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35077651"/>
        <w:docPartObj>
          <w:docPartGallery w:val="Cover Pages"/>
          <w:docPartUnique/>
        </w:docPartObj>
      </w:sdtPr>
      <w:sdtEndPr>
        <w:rPr>
          <w:sz w:val="28"/>
          <w:szCs w:val="24"/>
        </w:rPr>
      </w:sdtEndPr>
      <w:sdtContent>
        <w:p w:rsidR="00DE5981" w:rsidRPr="00DE5981" w:rsidRDefault="00DE5981" w:rsidP="00DE5981">
          <w:pPr>
            <w:tabs>
              <w:tab w:val="left" w:pos="5660"/>
            </w:tabs>
            <w:jc w:val="center"/>
          </w:pPr>
          <w:r w:rsidRPr="00DE5981">
            <w:rPr>
              <w:noProof/>
            </w:rPr>
            <w:drawing>
              <wp:inline distT="0" distB="0" distL="0" distR="0" wp14:anchorId="3D185D75" wp14:editId="6AC61D54">
                <wp:extent cx="466725" cy="5715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6725" cy="571500"/>
                        </a:xfrm>
                        <a:prstGeom prst="rect">
                          <a:avLst/>
                        </a:prstGeom>
                        <a:noFill/>
                        <a:ln>
                          <a:noFill/>
                        </a:ln>
                      </pic:spPr>
                    </pic:pic>
                  </a:graphicData>
                </a:graphic>
              </wp:inline>
            </w:drawing>
          </w:r>
        </w:p>
        <w:p w:rsidR="00DE5981" w:rsidRPr="00DE5981" w:rsidRDefault="00DE5981" w:rsidP="00DE5981">
          <w:pPr>
            <w:tabs>
              <w:tab w:val="left" w:pos="5660"/>
            </w:tabs>
            <w:jc w:val="center"/>
            <w:rPr>
              <w:b/>
              <w:sz w:val="28"/>
            </w:rPr>
          </w:pPr>
          <w:r w:rsidRPr="00DE5981">
            <w:rPr>
              <w:b/>
              <w:sz w:val="28"/>
            </w:rPr>
            <w:t>СОВЕТ КАЛУЖСКОГО СЕЛЬСКОГО ПОСЕЛЕНИЯ</w:t>
          </w:r>
        </w:p>
        <w:p w:rsidR="00DE5981" w:rsidRPr="00DE5981" w:rsidRDefault="00DE5981" w:rsidP="00DE5981">
          <w:pPr>
            <w:tabs>
              <w:tab w:val="left" w:pos="5660"/>
            </w:tabs>
            <w:jc w:val="center"/>
            <w:rPr>
              <w:b/>
              <w:sz w:val="28"/>
            </w:rPr>
          </w:pPr>
          <w:r w:rsidRPr="00DE5981">
            <w:rPr>
              <w:b/>
              <w:sz w:val="28"/>
            </w:rPr>
            <w:t>СЕВЕРСКОГО РАЙОНА</w:t>
          </w:r>
        </w:p>
        <w:p w:rsidR="00DE5981" w:rsidRPr="00DE5981" w:rsidRDefault="00DE5981" w:rsidP="00DE5981">
          <w:pPr>
            <w:tabs>
              <w:tab w:val="left" w:pos="5660"/>
            </w:tabs>
            <w:jc w:val="center"/>
            <w:rPr>
              <w:b/>
              <w:sz w:val="28"/>
            </w:rPr>
          </w:pPr>
        </w:p>
        <w:p w:rsidR="00DE5981" w:rsidRPr="00DE5981" w:rsidRDefault="00DE5981" w:rsidP="00DE5981">
          <w:pPr>
            <w:tabs>
              <w:tab w:val="left" w:pos="5660"/>
            </w:tabs>
            <w:jc w:val="center"/>
            <w:rPr>
              <w:b/>
              <w:bCs/>
              <w:sz w:val="32"/>
            </w:rPr>
          </w:pPr>
          <w:r w:rsidRPr="00DE5981">
            <w:rPr>
              <w:b/>
              <w:bCs/>
              <w:sz w:val="32"/>
            </w:rPr>
            <w:t xml:space="preserve">РЕШЕНИЕ </w:t>
          </w:r>
        </w:p>
        <w:p w:rsidR="00DE5981" w:rsidRPr="00DE5981" w:rsidRDefault="00DE5981" w:rsidP="00DE5981">
          <w:pPr>
            <w:tabs>
              <w:tab w:val="left" w:pos="5660"/>
            </w:tabs>
            <w:jc w:val="center"/>
            <w:rPr>
              <w:bCs/>
              <w:sz w:val="28"/>
            </w:rPr>
          </w:pPr>
        </w:p>
        <w:p w:rsidR="00DE5981" w:rsidRPr="00DE5981" w:rsidRDefault="00DE5981" w:rsidP="00DE5981">
          <w:pPr>
            <w:tabs>
              <w:tab w:val="left" w:pos="5660"/>
            </w:tabs>
            <w:jc w:val="center"/>
            <w:rPr>
              <w:sz w:val="28"/>
            </w:rPr>
          </w:pPr>
          <w:r w:rsidRPr="00DE5981">
            <w:rPr>
              <w:sz w:val="28"/>
            </w:rPr>
            <w:t xml:space="preserve">от </w:t>
          </w:r>
          <w:r w:rsidR="00262F7C">
            <w:rPr>
              <w:sz w:val="28"/>
            </w:rPr>
            <w:t>30.08.2017</w:t>
          </w:r>
          <w:r w:rsidRPr="00DE5981">
            <w:rPr>
              <w:sz w:val="28"/>
            </w:rPr>
            <w:t xml:space="preserve">                                    </w:t>
          </w:r>
          <w:r>
            <w:rPr>
              <w:sz w:val="28"/>
            </w:rPr>
            <w:t xml:space="preserve">                                           </w:t>
          </w:r>
          <w:r w:rsidRPr="00DE5981">
            <w:rPr>
              <w:sz w:val="28"/>
            </w:rPr>
            <w:t xml:space="preserve">                        № </w:t>
          </w:r>
          <w:r w:rsidR="00262F7C">
            <w:rPr>
              <w:sz w:val="28"/>
            </w:rPr>
            <w:t>138</w:t>
          </w:r>
        </w:p>
        <w:p w:rsidR="00DE5981" w:rsidRPr="00DE5981" w:rsidRDefault="00DE5981" w:rsidP="00DE5981">
          <w:pPr>
            <w:tabs>
              <w:tab w:val="left" w:pos="5660"/>
            </w:tabs>
            <w:jc w:val="center"/>
            <w:rPr>
              <w:sz w:val="28"/>
            </w:rPr>
          </w:pPr>
          <w:r w:rsidRPr="00DE5981">
            <w:rPr>
              <w:sz w:val="28"/>
            </w:rPr>
            <w:t>станица Калужская</w:t>
          </w:r>
        </w:p>
        <w:p w:rsidR="00DE5981" w:rsidRPr="00DE5981" w:rsidRDefault="00DE5981" w:rsidP="00DE5981">
          <w:pPr>
            <w:tabs>
              <w:tab w:val="left" w:pos="5660"/>
            </w:tabs>
            <w:jc w:val="center"/>
            <w:rPr>
              <w:sz w:val="28"/>
            </w:rPr>
          </w:pPr>
        </w:p>
        <w:p w:rsidR="00DE5981" w:rsidRPr="00DE5981" w:rsidRDefault="00DE5981" w:rsidP="00DE5981">
          <w:pPr>
            <w:tabs>
              <w:tab w:val="left" w:pos="5660"/>
            </w:tabs>
            <w:jc w:val="center"/>
            <w:rPr>
              <w:b/>
              <w:sz w:val="28"/>
            </w:rPr>
          </w:pPr>
          <w:r w:rsidRPr="00DE5981">
            <w:rPr>
              <w:b/>
              <w:sz w:val="28"/>
            </w:rPr>
            <w:t>Об утверждении муниципальной программы</w:t>
          </w:r>
        </w:p>
        <w:p w:rsidR="00DE5981" w:rsidRPr="00DE5981" w:rsidRDefault="00DE5981" w:rsidP="00DE5981">
          <w:pPr>
            <w:tabs>
              <w:tab w:val="left" w:pos="5660"/>
            </w:tabs>
            <w:jc w:val="center"/>
            <w:rPr>
              <w:b/>
              <w:sz w:val="28"/>
            </w:rPr>
          </w:pPr>
          <w:r w:rsidRPr="00DE5981">
            <w:rPr>
              <w:b/>
              <w:sz w:val="28"/>
            </w:rPr>
            <w:t xml:space="preserve"> «Комплексное развитие транспортной инфраструктуры Калужского сельского поселения Северского района»</w:t>
          </w:r>
        </w:p>
        <w:p w:rsidR="00DE5981" w:rsidRPr="00DE5981" w:rsidRDefault="00DE5981" w:rsidP="00DE5981">
          <w:pPr>
            <w:tabs>
              <w:tab w:val="left" w:pos="5660"/>
            </w:tabs>
            <w:jc w:val="center"/>
            <w:rPr>
              <w:b/>
              <w:sz w:val="28"/>
            </w:rPr>
          </w:pPr>
          <w:r w:rsidRPr="00DE5981">
            <w:rPr>
              <w:b/>
              <w:sz w:val="28"/>
            </w:rPr>
            <w:t xml:space="preserve"> на период 2017–2030 гг.</w:t>
          </w:r>
        </w:p>
        <w:p w:rsidR="00DE5981" w:rsidRPr="00DE5981" w:rsidRDefault="00DE5981" w:rsidP="00DE5981">
          <w:pPr>
            <w:tabs>
              <w:tab w:val="left" w:pos="5660"/>
            </w:tabs>
            <w:jc w:val="center"/>
            <w:rPr>
              <w:sz w:val="28"/>
            </w:rPr>
          </w:pPr>
        </w:p>
        <w:p w:rsidR="00DE5981" w:rsidRPr="00DE5981" w:rsidRDefault="00DE5981" w:rsidP="00DE5981">
          <w:pPr>
            <w:tabs>
              <w:tab w:val="left" w:pos="5660"/>
            </w:tabs>
            <w:jc w:val="center"/>
            <w:rPr>
              <w:sz w:val="28"/>
            </w:rPr>
          </w:pPr>
        </w:p>
        <w:p w:rsidR="00DE5981" w:rsidRPr="00DE5981" w:rsidRDefault="00DE5981" w:rsidP="00DE5981">
          <w:pPr>
            <w:tabs>
              <w:tab w:val="left" w:pos="5660"/>
            </w:tabs>
            <w:ind w:firstLine="567"/>
            <w:rPr>
              <w:sz w:val="28"/>
            </w:rPr>
          </w:pPr>
          <w:r w:rsidRPr="00DE5981">
            <w:rPr>
              <w:sz w:val="28"/>
            </w:rPr>
            <w:t>В соответствии с Федеральным Законом от 06.10.2003 г. № 131-ФЗ «Об общих принципах организации местного самоуправления в Российской Федерации», Уставом Калужского сельского поселения, Совет Калужского сельского поселения Северского района решил:</w:t>
          </w:r>
        </w:p>
        <w:p w:rsidR="00DE5981" w:rsidRPr="00DE5981" w:rsidRDefault="00DE5981" w:rsidP="00DE5981">
          <w:pPr>
            <w:tabs>
              <w:tab w:val="left" w:pos="5660"/>
            </w:tabs>
            <w:ind w:firstLine="567"/>
            <w:rPr>
              <w:sz w:val="28"/>
            </w:rPr>
          </w:pPr>
          <w:r w:rsidRPr="00DE5981">
            <w:rPr>
              <w:sz w:val="28"/>
            </w:rPr>
            <w:t xml:space="preserve">1. Утвердить муниципальную программу «Комплексное развитие транспортной инфраструктуры Калужского сельского поселения Северского района» на период 2017 – 2030 гг. (далее Программа). </w:t>
          </w:r>
        </w:p>
        <w:p w:rsidR="00DE5981" w:rsidRPr="00DE5981" w:rsidRDefault="00DE5981" w:rsidP="00DE5981">
          <w:pPr>
            <w:tabs>
              <w:tab w:val="left" w:pos="5660"/>
            </w:tabs>
            <w:ind w:firstLine="567"/>
            <w:rPr>
              <w:sz w:val="28"/>
            </w:rPr>
          </w:pPr>
          <w:r w:rsidRPr="00DE5981">
            <w:rPr>
              <w:sz w:val="28"/>
            </w:rPr>
            <w:t>2. Установить, что в ходе реализации Программы объемы финансирования подлежат корректировке в соответствии с решением о местном бюджете на соответствующий финансовый год.</w:t>
          </w:r>
        </w:p>
        <w:p w:rsidR="00DE5981" w:rsidRPr="00DE5981" w:rsidRDefault="00DE5981" w:rsidP="00DE5981">
          <w:pPr>
            <w:tabs>
              <w:tab w:val="left" w:pos="5660"/>
            </w:tabs>
            <w:ind w:firstLine="567"/>
            <w:rPr>
              <w:sz w:val="28"/>
            </w:rPr>
          </w:pPr>
          <w:r w:rsidRPr="00DE5981">
            <w:rPr>
              <w:sz w:val="28"/>
            </w:rPr>
            <w:t>3. Контроль за выполнением настоящего решения возложить на администрацию Калужского сельского поселения.</w:t>
          </w:r>
        </w:p>
        <w:p w:rsidR="00DE5981" w:rsidRPr="00DE5981" w:rsidRDefault="00DE5981" w:rsidP="00DE5981">
          <w:pPr>
            <w:tabs>
              <w:tab w:val="left" w:pos="5660"/>
            </w:tabs>
            <w:ind w:firstLine="567"/>
            <w:rPr>
              <w:sz w:val="28"/>
            </w:rPr>
          </w:pPr>
          <w:r w:rsidRPr="00DE5981">
            <w:rPr>
              <w:sz w:val="28"/>
            </w:rPr>
            <w:t>4. Решение вступает в силу со дня его опубликования (обнародования).</w:t>
          </w:r>
        </w:p>
        <w:p w:rsidR="00DE5981" w:rsidRPr="00DE5981" w:rsidRDefault="00DE5981" w:rsidP="00DE5981">
          <w:pPr>
            <w:tabs>
              <w:tab w:val="left" w:pos="5660"/>
            </w:tabs>
            <w:rPr>
              <w:sz w:val="28"/>
            </w:rPr>
          </w:pPr>
        </w:p>
        <w:p w:rsidR="00DE5981" w:rsidRPr="00DE5981" w:rsidRDefault="00DE5981" w:rsidP="00DE5981">
          <w:pPr>
            <w:tabs>
              <w:tab w:val="left" w:pos="5660"/>
            </w:tabs>
            <w:rPr>
              <w:sz w:val="28"/>
            </w:rPr>
          </w:pPr>
        </w:p>
        <w:p w:rsidR="00DE5981" w:rsidRPr="00DE5981" w:rsidRDefault="00DE5981" w:rsidP="00DE5981">
          <w:pPr>
            <w:tabs>
              <w:tab w:val="left" w:pos="5660"/>
            </w:tabs>
            <w:rPr>
              <w:sz w:val="28"/>
            </w:rPr>
          </w:pPr>
        </w:p>
        <w:p w:rsidR="00DE5981" w:rsidRPr="00DE5981" w:rsidRDefault="00DE5981" w:rsidP="00DE5981">
          <w:pPr>
            <w:tabs>
              <w:tab w:val="left" w:pos="5660"/>
            </w:tabs>
            <w:rPr>
              <w:sz w:val="28"/>
            </w:rPr>
          </w:pPr>
          <w:r w:rsidRPr="00DE5981">
            <w:rPr>
              <w:sz w:val="28"/>
            </w:rPr>
            <w:t>Исполняющий обязанности</w:t>
          </w:r>
        </w:p>
        <w:p w:rsidR="00DE5981" w:rsidRPr="00DE5981" w:rsidRDefault="00DE5981" w:rsidP="00DE5981">
          <w:pPr>
            <w:tabs>
              <w:tab w:val="left" w:pos="5660"/>
            </w:tabs>
            <w:rPr>
              <w:sz w:val="28"/>
            </w:rPr>
          </w:pPr>
          <w:r w:rsidRPr="00DE5981">
            <w:rPr>
              <w:sz w:val="28"/>
            </w:rPr>
            <w:t xml:space="preserve">главы Калужского сельского </w:t>
          </w:r>
        </w:p>
        <w:p w:rsidR="00DE5981" w:rsidRPr="00DE5981" w:rsidRDefault="00DE5981" w:rsidP="00DE5981">
          <w:pPr>
            <w:tabs>
              <w:tab w:val="left" w:pos="5660"/>
            </w:tabs>
            <w:rPr>
              <w:sz w:val="28"/>
            </w:rPr>
          </w:pPr>
          <w:r w:rsidRPr="00DE5981">
            <w:rPr>
              <w:sz w:val="28"/>
            </w:rPr>
            <w:t>поселения Северского района                                                            Л.С.Труфанова</w:t>
          </w:r>
        </w:p>
        <w:p w:rsidR="00DE5981" w:rsidRDefault="00DE5981" w:rsidP="00DE5981">
          <w:pPr>
            <w:tabs>
              <w:tab w:val="left" w:pos="5660"/>
            </w:tabs>
            <w:rPr>
              <w:rFonts w:ascii="PT Sans" w:hAnsi="PT Sans"/>
              <w:b/>
              <w:color w:val="92D050"/>
              <w:sz w:val="34"/>
              <w:szCs w:val="24"/>
            </w:rPr>
            <w:sectPr w:rsidR="00DE5981" w:rsidSect="00A011E3">
              <w:headerReference w:type="even" r:id="rId9"/>
              <w:headerReference w:type="default" r:id="rId10"/>
              <w:footerReference w:type="even" r:id="rId11"/>
              <w:footerReference w:type="default" r:id="rId12"/>
              <w:footerReference w:type="first" r:id="rId13"/>
              <w:pgSz w:w="11906" w:h="16838"/>
              <w:pgMar w:top="1134" w:right="567" w:bottom="1134" w:left="1701" w:header="283" w:footer="709" w:gutter="0"/>
              <w:pgNumType w:start="0"/>
              <w:cols w:space="708"/>
              <w:titlePg/>
              <w:docGrid w:linePitch="360"/>
            </w:sectPr>
          </w:pPr>
        </w:p>
        <w:p w:rsidR="00DE5981" w:rsidRDefault="00DE5981" w:rsidP="00DE5981">
          <w:pPr>
            <w:widowControl/>
            <w:snapToGrid/>
            <w:jc w:val="right"/>
            <w:rPr>
              <w:sz w:val="28"/>
              <w:szCs w:val="24"/>
            </w:rPr>
          </w:pPr>
          <w:r w:rsidRPr="00DE5981">
            <w:rPr>
              <w:sz w:val="28"/>
              <w:szCs w:val="24"/>
            </w:rPr>
            <w:lastRenderedPageBreak/>
            <w:t>П</w:t>
          </w:r>
          <w:r>
            <w:rPr>
              <w:sz w:val="28"/>
              <w:szCs w:val="24"/>
            </w:rPr>
            <w:t xml:space="preserve">риложение </w:t>
          </w:r>
        </w:p>
        <w:p w:rsidR="00DE5981" w:rsidRDefault="00DE5981" w:rsidP="00DE5981">
          <w:pPr>
            <w:widowControl/>
            <w:snapToGrid/>
            <w:jc w:val="right"/>
            <w:rPr>
              <w:sz w:val="28"/>
              <w:szCs w:val="24"/>
            </w:rPr>
          </w:pPr>
        </w:p>
        <w:p w:rsidR="00DE5981" w:rsidRDefault="00DE5981" w:rsidP="00DE5981">
          <w:pPr>
            <w:widowControl/>
            <w:snapToGrid/>
            <w:jc w:val="right"/>
            <w:rPr>
              <w:sz w:val="28"/>
              <w:szCs w:val="24"/>
            </w:rPr>
          </w:pPr>
        </w:p>
        <w:p w:rsidR="00DE5981" w:rsidRDefault="00DE5981" w:rsidP="00DE5981">
          <w:pPr>
            <w:widowControl/>
            <w:snapToGrid/>
            <w:jc w:val="right"/>
            <w:rPr>
              <w:sz w:val="28"/>
              <w:szCs w:val="24"/>
            </w:rPr>
          </w:pPr>
          <w:r>
            <w:rPr>
              <w:sz w:val="28"/>
              <w:szCs w:val="24"/>
            </w:rPr>
            <w:t xml:space="preserve">УТВЕРЖДЕНА </w:t>
          </w:r>
        </w:p>
        <w:p w:rsidR="00DE5981" w:rsidRDefault="00DE5981" w:rsidP="00DE5981">
          <w:pPr>
            <w:widowControl/>
            <w:snapToGrid/>
            <w:jc w:val="right"/>
            <w:rPr>
              <w:sz w:val="28"/>
              <w:szCs w:val="24"/>
            </w:rPr>
          </w:pPr>
          <w:r>
            <w:rPr>
              <w:sz w:val="28"/>
              <w:szCs w:val="24"/>
            </w:rPr>
            <w:t xml:space="preserve">решением Совета Калужского </w:t>
          </w:r>
        </w:p>
        <w:p w:rsidR="00DE5981" w:rsidRDefault="00DE5981" w:rsidP="00DE5981">
          <w:pPr>
            <w:widowControl/>
            <w:snapToGrid/>
            <w:jc w:val="right"/>
            <w:rPr>
              <w:sz w:val="28"/>
              <w:szCs w:val="24"/>
            </w:rPr>
          </w:pPr>
          <w:r>
            <w:rPr>
              <w:sz w:val="28"/>
              <w:szCs w:val="24"/>
            </w:rPr>
            <w:t xml:space="preserve">сельского поселения </w:t>
          </w:r>
        </w:p>
        <w:p w:rsidR="00DE5981" w:rsidRDefault="00DE5981" w:rsidP="00DE5981">
          <w:pPr>
            <w:widowControl/>
            <w:snapToGrid/>
            <w:jc w:val="right"/>
            <w:rPr>
              <w:sz w:val="28"/>
              <w:szCs w:val="24"/>
            </w:rPr>
          </w:pPr>
          <w:r>
            <w:rPr>
              <w:sz w:val="28"/>
              <w:szCs w:val="24"/>
            </w:rPr>
            <w:t>Северского района</w:t>
          </w:r>
        </w:p>
        <w:p w:rsidR="00DE5981" w:rsidRDefault="00DE5981" w:rsidP="00DE5981">
          <w:pPr>
            <w:widowControl/>
            <w:snapToGrid/>
            <w:jc w:val="right"/>
            <w:rPr>
              <w:sz w:val="28"/>
              <w:szCs w:val="24"/>
            </w:rPr>
          </w:pPr>
          <w:r>
            <w:rPr>
              <w:sz w:val="28"/>
              <w:szCs w:val="24"/>
            </w:rPr>
            <w:t xml:space="preserve">от </w:t>
          </w:r>
          <w:r w:rsidR="00262F7C">
            <w:rPr>
              <w:sz w:val="28"/>
              <w:szCs w:val="24"/>
            </w:rPr>
            <w:t xml:space="preserve">30.08.2017 г. </w:t>
          </w:r>
          <w:r>
            <w:rPr>
              <w:sz w:val="28"/>
              <w:szCs w:val="24"/>
            </w:rPr>
            <w:t>№</w:t>
          </w:r>
          <w:r w:rsidR="00262F7C">
            <w:rPr>
              <w:sz w:val="28"/>
              <w:szCs w:val="24"/>
            </w:rPr>
            <w:t xml:space="preserve"> 138</w:t>
          </w:r>
          <w:r>
            <w:rPr>
              <w:sz w:val="28"/>
              <w:szCs w:val="24"/>
            </w:rPr>
            <w:t xml:space="preserve"> </w:t>
          </w:r>
        </w:p>
        <w:p w:rsidR="00DE5981" w:rsidRDefault="00DE5981" w:rsidP="00DE5981">
          <w:pPr>
            <w:widowControl/>
            <w:snapToGrid/>
            <w:jc w:val="center"/>
            <w:rPr>
              <w:sz w:val="28"/>
              <w:szCs w:val="24"/>
            </w:rPr>
          </w:pPr>
        </w:p>
        <w:p w:rsidR="005321C9" w:rsidRPr="00DE5981" w:rsidRDefault="00A00DBC" w:rsidP="00DE5981">
          <w:pPr>
            <w:widowControl/>
            <w:snapToGrid/>
            <w:jc w:val="center"/>
            <w:rPr>
              <w:sz w:val="28"/>
              <w:szCs w:val="24"/>
            </w:rPr>
          </w:pPr>
        </w:p>
      </w:sdtContent>
    </w:sdt>
    <w:p w:rsidR="002D2D84" w:rsidRPr="0009793C" w:rsidRDefault="002D2D84"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E3463" w:rsidRPr="0009793C" w:rsidRDefault="005E3463" w:rsidP="00FB098F">
      <w:pPr>
        <w:ind w:left="5812"/>
        <w:jc w:val="center"/>
        <w:rPr>
          <w:sz w:val="32"/>
          <w:szCs w:val="24"/>
        </w:rPr>
      </w:pPr>
    </w:p>
    <w:p w:rsidR="005E3463" w:rsidRPr="00FD79F1" w:rsidRDefault="005E3463" w:rsidP="00FB098F">
      <w:pPr>
        <w:ind w:left="5812"/>
        <w:jc w:val="center"/>
        <w:rPr>
          <w:sz w:val="32"/>
          <w:szCs w:val="24"/>
        </w:rPr>
      </w:pPr>
    </w:p>
    <w:p w:rsidR="005E3463" w:rsidRPr="00FD79F1" w:rsidRDefault="005E3463" w:rsidP="00FB098F">
      <w:pPr>
        <w:ind w:left="5812"/>
        <w:jc w:val="center"/>
        <w:rPr>
          <w:sz w:val="32"/>
          <w:szCs w:val="32"/>
        </w:rPr>
      </w:pPr>
    </w:p>
    <w:p w:rsidR="005E3463" w:rsidRPr="00FD79F1" w:rsidRDefault="005E3463" w:rsidP="00FB098F">
      <w:pPr>
        <w:ind w:left="5812"/>
        <w:jc w:val="center"/>
        <w:rPr>
          <w:sz w:val="32"/>
          <w:szCs w:val="32"/>
        </w:rPr>
      </w:pPr>
    </w:p>
    <w:p w:rsidR="005115A1" w:rsidRPr="00FD79F1" w:rsidRDefault="005115A1" w:rsidP="00FB098F">
      <w:pPr>
        <w:ind w:left="5812"/>
        <w:jc w:val="center"/>
        <w:rPr>
          <w:sz w:val="32"/>
          <w:szCs w:val="32"/>
        </w:rPr>
      </w:pPr>
    </w:p>
    <w:p w:rsidR="00213CC9" w:rsidRDefault="00DE5981" w:rsidP="00A011E3">
      <w:pPr>
        <w:ind w:firstLine="482"/>
        <w:jc w:val="center"/>
        <w:rPr>
          <w:b/>
          <w:sz w:val="28"/>
          <w:szCs w:val="28"/>
        </w:rPr>
      </w:pPr>
      <w:r>
        <w:rPr>
          <w:b/>
          <w:sz w:val="28"/>
          <w:szCs w:val="32"/>
        </w:rPr>
        <w:t>Муниципальная п</w:t>
      </w:r>
      <w:r w:rsidR="00252B6A" w:rsidRPr="00FD79F1">
        <w:rPr>
          <w:b/>
          <w:sz w:val="28"/>
          <w:szCs w:val="32"/>
        </w:rPr>
        <w:t xml:space="preserve">рограмма комплексного развития транспортной инфраструктуры </w:t>
      </w:r>
      <w:r w:rsidR="00213CC9">
        <w:rPr>
          <w:b/>
          <w:sz w:val="28"/>
          <w:szCs w:val="28"/>
        </w:rPr>
        <w:t>Калужского</w:t>
      </w:r>
      <w:r w:rsidR="00433F92" w:rsidRPr="00433F92">
        <w:rPr>
          <w:b/>
          <w:sz w:val="28"/>
          <w:szCs w:val="28"/>
        </w:rPr>
        <w:t xml:space="preserve"> сельского поселения </w:t>
      </w:r>
      <w:r w:rsidR="00213CC9">
        <w:rPr>
          <w:b/>
          <w:sz w:val="28"/>
          <w:szCs w:val="28"/>
        </w:rPr>
        <w:t>Северского</w:t>
      </w:r>
      <w:r w:rsidR="00433F92" w:rsidRPr="00433F92">
        <w:rPr>
          <w:b/>
          <w:sz w:val="28"/>
          <w:szCs w:val="28"/>
        </w:rPr>
        <w:t xml:space="preserve"> района </w:t>
      </w:r>
    </w:p>
    <w:p w:rsidR="00433F92" w:rsidRPr="00433F92" w:rsidRDefault="00433F92" w:rsidP="00A011E3">
      <w:pPr>
        <w:ind w:firstLine="482"/>
        <w:jc w:val="center"/>
        <w:rPr>
          <w:b/>
          <w:sz w:val="28"/>
          <w:szCs w:val="28"/>
        </w:rPr>
      </w:pPr>
      <w:r>
        <w:rPr>
          <w:b/>
          <w:sz w:val="28"/>
          <w:szCs w:val="28"/>
        </w:rPr>
        <w:t xml:space="preserve">Краснодарского края </w:t>
      </w:r>
      <w:r w:rsidRPr="00433F92">
        <w:rPr>
          <w:b/>
          <w:sz w:val="28"/>
          <w:szCs w:val="28"/>
        </w:rPr>
        <w:t>на период 2017 - 20</w:t>
      </w:r>
      <w:r w:rsidR="00213CC9">
        <w:rPr>
          <w:b/>
          <w:sz w:val="28"/>
          <w:szCs w:val="28"/>
        </w:rPr>
        <w:t>30</w:t>
      </w:r>
      <w:r w:rsidRPr="00433F92">
        <w:rPr>
          <w:b/>
          <w:sz w:val="28"/>
          <w:szCs w:val="28"/>
        </w:rPr>
        <w:t xml:space="preserve"> годы</w:t>
      </w:r>
    </w:p>
    <w:p w:rsidR="005115A1" w:rsidRPr="005911E6" w:rsidRDefault="005115A1" w:rsidP="00FD79F1">
      <w:pPr>
        <w:ind w:firstLine="480"/>
        <w:jc w:val="center"/>
        <w:rPr>
          <w:sz w:val="28"/>
          <w:szCs w:val="24"/>
        </w:rPr>
      </w:pPr>
    </w:p>
    <w:p w:rsidR="005321C9" w:rsidRPr="0009793C" w:rsidRDefault="005321C9" w:rsidP="005115A1">
      <w:pPr>
        <w:jc w:val="center"/>
        <w:rPr>
          <w:sz w:val="32"/>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E3463" w:rsidRPr="0009793C" w:rsidRDefault="005E3463" w:rsidP="00C5366A">
      <w:pPr>
        <w:pStyle w:val="310"/>
        <w:tabs>
          <w:tab w:val="left" w:pos="3762"/>
          <w:tab w:val="center" w:pos="5037"/>
        </w:tabs>
        <w:spacing w:line="312" w:lineRule="auto"/>
        <w:ind w:left="0" w:firstLine="720"/>
        <w:rPr>
          <w:rFonts w:cs="Times New Roman"/>
          <w:sz w:val="24"/>
          <w:szCs w:val="24"/>
          <w:lang w:val="ru-RU"/>
        </w:rPr>
      </w:pPr>
    </w:p>
    <w:p w:rsidR="005E3463" w:rsidRPr="0009793C" w:rsidRDefault="005E3463" w:rsidP="00C5366A">
      <w:pPr>
        <w:pStyle w:val="310"/>
        <w:tabs>
          <w:tab w:val="left" w:pos="3762"/>
          <w:tab w:val="center" w:pos="5037"/>
        </w:tabs>
        <w:spacing w:line="312" w:lineRule="auto"/>
        <w:ind w:left="0" w:firstLine="720"/>
        <w:rPr>
          <w:rFonts w:cs="Times New Roman"/>
          <w:sz w:val="24"/>
          <w:szCs w:val="24"/>
          <w:lang w:val="ru-RU"/>
        </w:rPr>
      </w:pPr>
    </w:p>
    <w:p w:rsidR="000F1976" w:rsidRPr="0009793C" w:rsidRDefault="000F1976" w:rsidP="00C5366A">
      <w:pPr>
        <w:pStyle w:val="310"/>
        <w:tabs>
          <w:tab w:val="left" w:pos="3762"/>
          <w:tab w:val="center" w:pos="5037"/>
        </w:tabs>
        <w:spacing w:line="312" w:lineRule="auto"/>
        <w:ind w:left="0" w:firstLine="720"/>
        <w:rPr>
          <w:rFonts w:cs="Times New Roman"/>
          <w:sz w:val="24"/>
          <w:szCs w:val="24"/>
          <w:lang w:val="ru-RU"/>
        </w:rPr>
      </w:pPr>
    </w:p>
    <w:p w:rsidR="00750043" w:rsidRPr="0009793C" w:rsidRDefault="00750043">
      <w:pPr>
        <w:widowControl/>
        <w:snapToGrid/>
        <w:spacing w:after="200" w:line="276" w:lineRule="auto"/>
        <w:jc w:val="left"/>
        <w:rPr>
          <w:b/>
          <w:bCs/>
          <w:sz w:val="24"/>
          <w:szCs w:val="24"/>
          <w:lang w:eastAsia="en-US"/>
        </w:rPr>
      </w:pPr>
      <w:r w:rsidRPr="0009793C">
        <w:rPr>
          <w:sz w:val="24"/>
          <w:szCs w:val="24"/>
        </w:rPr>
        <w:br w:type="page"/>
      </w:r>
    </w:p>
    <w:p w:rsidR="00A22F78" w:rsidRPr="00A011E3" w:rsidRDefault="00A22F78" w:rsidP="00A011E3">
      <w:pPr>
        <w:pStyle w:val="310"/>
        <w:tabs>
          <w:tab w:val="left" w:pos="3762"/>
          <w:tab w:val="center" w:pos="5037"/>
        </w:tabs>
        <w:ind w:left="0" w:firstLine="720"/>
        <w:jc w:val="center"/>
        <w:rPr>
          <w:rFonts w:cs="Times New Roman"/>
          <w:sz w:val="28"/>
          <w:szCs w:val="24"/>
          <w:lang w:val="ru-RU"/>
        </w:rPr>
      </w:pPr>
      <w:r w:rsidRPr="00A011E3">
        <w:rPr>
          <w:rFonts w:cs="Times New Roman"/>
          <w:sz w:val="28"/>
          <w:szCs w:val="24"/>
          <w:lang w:val="ru-RU"/>
        </w:rPr>
        <w:lastRenderedPageBreak/>
        <w:t>Оглавление</w:t>
      </w:r>
    </w:p>
    <w:p w:rsidR="00FC7FA6" w:rsidRPr="0009793C" w:rsidRDefault="00FC7FA6" w:rsidP="00BB5CA9">
      <w:pPr>
        <w:pStyle w:val="af1"/>
        <w:spacing w:before="0" w:after="0" w:line="312" w:lineRule="auto"/>
        <w:jc w:val="center"/>
      </w:pPr>
    </w:p>
    <w:tbl>
      <w:tblPr>
        <w:tblStyle w:val="aff2"/>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gridCol w:w="565"/>
      </w:tblGrid>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Введение…………………………………………………………</w:t>
            </w:r>
            <w:r w:rsid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3</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Паспорт программы…………………………………</w:t>
            </w:r>
            <w:proofErr w:type="gramStart"/>
            <w:r w:rsidRPr="00A011E3">
              <w:rPr>
                <w:sz w:val="28"/>
              </w:rPr>
              <w:t>…</w:t>
            </w:r>
            <w:r w:rsidR="00A011E3">
              <w:rPr>
                <w:sz w:val="28"/>
              </w:rPr>
              <w:t>….</w:t>
            </w:r>
            <w:proofErr w:type="gramEnd"/>
            <w:r w:rsidRP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5</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Общие сведения…………………………………………………………...</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8</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1. Характеристика существующего состояния транспортной инфраструктуры поселения…………………………………………</w:t>
            </w:r>
            <w:proofErr w:type="gramStart"/>
            <w:r w:rsidRPr="00A011E3">
              <w:rPr>
                <w:sz w:val="28"/>
              </w:rPr>
              <w:t>…</w:t>
            </w:r>
            <w:r w:rsidR="00A011E3">
              <w:rPr>
                <w:sz w:val="28"/>
              </w:rPr>
              <w:t>….</w:t>
            </w:r>
            <w:proofErr w:type="gramEnd"/>
            <w:r w:rsid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15</w:t>
            </w:r>
          </w:p>
        </w:tc>
      </w:tr>
      <w:tr w:rsidR="009411D2" w:rsidRPr="00A011E3" w:rsidTr="00A011E3">
        <w:tc>
          <w:tcPr>
            <w:tcW w:w="8789" w:type="dxa"/>
          </w:tcPr>
          <w:p w:rsidR="009411D2" w:rsidRPr="00A011E3" w:rsidRDefault="009411D2" w:rsidP="009411D2">
            <w:pPr>
              <w:pStyle w:val="af1"/>
              <w:spacing w:before="0" w:after="0" w:line="312" w:lineRule="auto"/>
              <w:jc w:val="both"/>
              <w:rPr>
                <w:sz w:val="28"/>
              </w:rPr>
            </w:pPr>
            <w:r w:rsidRPr="00A011E3">
              <w:rPr>
                <w:sz w:val="28"/>
              </w:rPr>
              <w:t>2. Прогноз транспортного спроса, изменения объемов и характера передвижения населения и перевозок грузов на территории поселения……</w:t>
            </w:r>
            <w:r w:rsid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31</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3. Принципиальные варианты развития транспортной инфраструктуры поселения………………………………………………</w:t>
            </w:r>
            <w:proofErr w:type="gramStart"/>
            <w:r w:rsidR="00A011E3">
              <w:rPr>
                <w:sz w:val="28"/>
              </w:rPr>
              <w:t>…….</w:t>
            </w:r>
            <w:proofErr w:type="gramEnd"/>
            <w:r w:rsidR="00A011E3">
              <w:rPr>
                <w:sz w:val="28"/>
              </w:rPr>
              <w:t>.</w:t>
            </w:r>
            <w:r w:rsidRPr="00A011E3">
              <w:rPr>
                <w:sz w:val="28"/>
              </w:rPr>
              <w:t>…………...</w:t>
            </w:r>
            <w:r w:rsid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42</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 xml:space="preserve">4. </w:t>
            </w:r>
            <w:r w:rsidR="00A011E3">
              <w:rPr>
                <w:sz w:val="28"/>
              </w:rPr>
              <w:t xml:space="preserve">Мероприятия </w:t>
            </w:r>
            <w:r w:rsidRPr="00A011E3">
              <w:rPr>
                <w:sz w:val="28"/>
              </w:rPr>
              <w:t>и целевые показатели программы………</w:t>
            </w:r>
            <w:r w:rsidR="00A011E3">
              <w:rPr>
                <w:sz w:val="28"/>
              </w:rPr>
              <w:t>……</w:t>
            </w:r>
            <w:r w:rsidRP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45</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5. Финансовое обеспечение программы……………………</w:t>
            </w:r>
            <w:proofErr w:type="gramStart"/>
            <w:r w:rsidR="00A011E3">
              <w:rPr>
                <w:sz w:val="28"/>
              </w:rPr>
              <w:t>…….</w:t>
            </w:r>
            <w:proofErr w:type="gramEnd"/>
            <w:r w:rsidRP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51</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6. Оценка эффективности мероприятий программы……………</w:t>
            </w:r>
            <w:r w:rsidR="00A011E3">
              <w:rPr>
                <w:sz w:val="28"/>
              </w:rPr>
              <w:t>…</w:t>
            </w:r>
            <w:r w:rsidRP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55</w:t>
            </w:r>
          </w:p>
        </w:tc>
      </w:tr>
      <w:tr w:rsidR="009411D2" w:rsidRPr="00A011E3" w:rsidTr="00A011E3">
        <w:tc>
          <w:tcPr>
            <w:tcW w:w="8789" w:type="dxa"/>
          </w:tcPr>
          <w:p w:rsidR="009411D2" w:rsidRPr="00A011E3" w:rsidRDefault="009411D2" w:rsidP="00A011E3">
            <w:pPr>
              <w:pStyle w:val="af1"/>
              <w:spacing w:before="0" w:after="0" w:line="312" w:lineRule="auto"/>
              <w:jc w:val="both"/>
              <w:rPr>
                <w:sz w:val="28"/>
              </w:rPr>
            </w:pPr>
            <w:r w:rsidRPr="00A011E3">
              <w:rPr>
                <w:sz w:val="28"/>
              </w:rPr>
              <w:t>7. Предложения по совершенствованию обеспечения деятельности в сфере транспортного обслуживания населения……………</w:t>
            </w:r>
            <w:r w:rsidR="00A011E3">
              <w:rPr>
                <w:sz w:val="28"/>
              </w:rPr>
              <w:t>………</w:t>
            </w:r>
            <w:r w:rsidRPr="00A011E3">
              <w:rPr>
                <w:sz w:val="28"/>
              </w:rPr>
              <w:t>……</w:t>
            </w:r>
          </w:p>
        </w:tc>
        <w:tc>
          <w:tcPr>
            <w:tcW w:w="565" w:type="dxa"/>
            <w:vAlign w:val="bottom"/>
          </w:tcPr>
          <w:p w:rsidR="009411D2" w:rsidRPr="00A011E3" w:rsidRDefault="009411D2" w:rsidP="009411D2">
            <w:pPr>
              <w:pStyle w:val="af1"/>
              <w:spacing w:before="0" w:after="0" w:line="312" w:lineRule="auto"/>
              <w:jc w:val="center"/>
              <w:rPr>
                <w:sz w:val="28"/>
              </w:rPr>
            </w:pPr>
            <w:r w:rsidRPr="00A011E3">
              <w:rPr>
                <w:sz w:val="28"/>
              </w:rPr>
              <w:t>60</w:t>
            </w:r>
          </w:p>
        </w:tc>
      </w:tr>
    </w:tbl>
    <w:p w:rsidR="00FC7FA6" w:rsidRPr="0009793C" w:rsidRDefault="00FC7FA6" w:rsidP="00BB5CA9">
      <w:pPr>
        <w:pStyle w:val="af1"/>
        <w:spacing w:before="0" w:after="0" w:line="312" w:lineRule="auto"/>
        <w:jc w:val="center"/>
      </w:pPr>
    </w:p>
    <w:p w:rsidR="00FC7FA6" w:rsidRPr="0009793C" w:rsidRDefault="00FC7FA6" w:rsidP="0069327A">
      <w:pPr>
        <w:pStyle w:val="af1"/>
        <w:jc w:val="center"/>
        <w:rPr>
          <w:b/>
        </w:rPr>
      </w:pPr>
    </w:p>
    <w:p w:rsidR="0069327A" w:rsidRPr="0009793C" w:rsidRDefault="0069327A" w:rsidP="0069327A">
      <w:pPr>
        <w:pStyle w:val="af1"/>
        <w:rPr>
          <w:b/>
        </w:rPr>
      </w:pPr>
    </w:p>
    <w:p w:rsidR="005321C9" w:rsidRPr="0009793C" w:rsidRDefault="005321C9" w:rsidP="001D24EB">
      <w:pPr>
        <w:spacing w:line="312" w:lineRule="auto"/>
        <w:jc w:val="center"/>
        <w:rPr>
          <w:sz w:val="24"/>
          <w:szCs w:val="24"/>
        </w:rPr>
      </w:pPr>
    </w:p>
    <w:p w:rsidR="005321C9" w:rsidRPr="0009793C" w:rsidRDefault="005321C9" w:rsidP="00C5366A">
      <w:pPr>
        <w:spacing w:line="312" w:lineRule="auto"/>
        <w:ind w:firstLine="720"/>
        <w:jc w:val="center"/>
        <w:rPr>
          <w:sz w:val="24"/>
          <w:szCs w:val="24"/>
        </w:rPr>
      </w:pPr>
    </w:p>
    <w:p w:rsidR="00213CC9" w:rsidRDefault="00213CC9">
      <w:pPr>
        <w:widowControl/>
        <w:snapToGrid/>
        <w:spacing w:after="200" w:line="276" w:lineRule="auto"/>
        <w:jc w:val="left"/>
        <w:rPr>
          <w:b/>
          <w:sz w:val="24"/>
          <w:szCs w:val="24"/>
        </w:rPr>
      </w:pPr>
      <w:r>
        <w:rPr>
          <w:b/>
          <w:sz w:val="24"/>
          <w:szCs w:val="24"/>
        </w:rPr>
        <w:br w:type="page"/>
      </w:r>
    </w:p>
    <w:p w:rsidR="008019F7" w:rsidRPr="00A011E3" w:rsidRDefault="008019F7" w:rsidP="00A011E3">
      <w:pPr>
        <w:tabs>
          <w:tab w:val="left" w:pos="4175"/>
          <w:tab w:val="center" w:pos="5037"/>
        </w:tabs>
        <w:jc w:val="center"/>
        <w:rPr>
          <w:b/>
          <w:sz w:val="28"/>
          <w:szCs w:val="28"/>
        </w:rPr>
      </w:pPr>
      <w:r w:rsidRPr="00A011E3">
        <w:rPr>
          <w:b/>
          <w:sz w:val="28"/>
          <w:szCs w:val="28"/>
        </w:rPr>
        <w:lastRenderedPageBreak/>
        <w:t>Введение</w:t>
      </w:r>
    </w:p>
    <w:p w:rsidR="008019F7" w:rsidRPr="00A011E3" w:rsidRDefault="008019F7" w:rsidP="00A011E3">
      <w:pPr>
        <w:ind w:firstLine="709"/>
        <w:contextualSpacing/>
        <w:rPr>
          <w:sz w:val="28"/>
          <w:szCs w:val="28"/>
        </w:rPr>
      </w:pPr>
    </w:p>
    <w:p w:rsidR="008019F7" w:rsidRPr="00A011E3" w:rsidRDefault="008019F7" w:rsidP="00A011E3">
      <w:pPr>
        <w:ind w:firstLine="567"/>
        <w:contextualSpacing/>
        <w:rPr>
          <w:sz w:val="28"/>
          <w:szCs w:val="28"/>
        </w:rPr>
      </w:pPr>
      <w:r w:rsidRPr="00A011E3">
        <w:rPr>
          <w:sz w:val="28"/>
          <w:szCs w:val="28"/>
        </w:rPr>
        <w:t>Программа комплексного развития транспо</w:t>
      </w:r>
      <w:r w:rsidR="00B25303" w:rsidRPr="00A011E3">
        <w:rPr>
          <w:sz w:val="28"/>
          <w:szCs w:val="28"/>
        </w:rPr>
        <w:t xml:space="preserve">ртной инфраструктуры поселения </w:t>
      </w:r>
      <w:r w:rsidRPr="00A011E3">
        <w:rPr>
          <w:sz w:val="28"/>
          <w:szCs w:val="28"/>
        </w:rPr>
        <w:t xml:space="preserve">-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который предусмотрен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 </w:t>
      </w:r>
    </w:p>
    <w:p w:rsidR="008019F7" w:rsidRPr="00A011E3" w:rsidRDefault="008019F7" w:rsidP="00A011E3">
      <w:pPr>
        <w:ind w:firstLine="567"/>
        <w:contextualSpacing/>
        <w:rPr>
          <w:sz w:val="28"/>
          <w:szCs w:val="28"/>
        </w:rPr>
      </w:pPr>
      <w:r w:rsidRPr="00A011E3">
        <w:rPr>
          <w:sz w:val="28"/>
          <w:szCs w:val="28"/>
        </w:rPr>
        <w:t xml:space="preserve">Реализация программы должна обеспечивать сбалансированное, перспективное развитие транспортной инфраструктуры поселения, в соответствии с потребностями в строительстве, реконструкции объектов транспортной инфраструктуры местного значения. </w:t>
      </w:r>
    </w:p>
    <w:p w:rsidR="008019F7" w:rsidRPr="00A011E3" w:rsidRDefault="008019F7" w:rsidP="00A011E3">
      <w:pPr>
        <w:pStyle w:val="2a"/>
        <w:spacing w:after="0" w:line="240" w:lineRule="auto"/>
        <w:ind w:left="0" w:firstLine="567"/>
        <w:contextualSpacing/>
        <w:rPr>
          <w:sz w:val="28"/>
          <w:szCs w:val="28"/>
        </w:rPr>
      </w:pPr>
      <w:r w:rsidRPr="00A011E3">
        <w:rPr>
          <w:sz w:val="28"/>
          <w:szCs w:val="28"/>
        </w:rPr>
        <w:t xml:space="preserve">Одним из основополагающих условий развития </w:t>
      </w:r>
      <w:r w:rsidR="00B25303" w:rsidRPr="00A011E3">
        <w:rPr>
          <w:sz w:val="28"/>
          <w:szCs w:val="28"/>
        </w:rPr>
        <w:t>сельского</w:t>
      </w:r>
      <w:r w:rsidRPr="00A011E3">
        <w:rPr>
          <w:sz w:val="28"/>
          <w:szCs w:val="28"/>
        </w:rPr>
        <w:t xml:space="preserve"> </w:t>
      </w:r>
      <w:r w:rsidR="00B25303" w:rsidRPr="00A011E3">
        <w:rPr>
          <w:sz w:val="28"/>
          <w:szCs w:val="28"/>
        </w:rPr>
        <w:t>поселения</w:t>
      </w:r>
      <w:r w:rsidRPr="00A011E3">
        <w:rPr>
          <w:sz w:val="28"/>
          <w:szCs w:val="28"/>
        </w:rPr>
        <w:t xml:space="preserve"> является комплексное развитие транспортной инфраструктуры. Этапом, предшествующим разработке основных мероприятий Программы, является проведение анализа и оценка социально-экономического и территориального развития муниципального образования.</w:t>
      </w:r>
    </w:p>
    <w:p w:rsidR="008019F7" w:rsidRPr="00A011E3" w:rsidRDefault="008019F7" w:rsidP="00A011E3">
      <w:pPr>
        <w:pStyle w:val="2a"/>
        <w:spacing w:after="0" w:line="240" w:lineRule="auto"/>
        <w:ind w:left="0" w:firstLine="567"/>
        <w:contextualSpacing/>
        <w:rPr>
          <w:sz w:val="28"/>
          <w:szCs w:val="28"/>
        </w:rPr>
      </w:pPr>
      <w:r w:rsidRPr="00A011E3">
        <w:rPr>
          <w:sz w:val="28"/>
          <w:szCs w:val="28"/>
        </w:rPr>
        <w:t>Анализ и оценка социально-экономического и территориального развития муниципального образования, а также прогноз его развития проводится по следующим направлениям:</w:t>
      </w:r>
    </w:p>
    <w:p w:rsidR="008019F7" w:rsidRPr="00A011E3" w:rsidRDefault="008019F7" w:rsidP="00A011E3">
      <w:pPr>
        <w:pStyle w:val="2a"/>
        <w:widowControl/>
        <w:numPr>
          <w:ilvl w:val="0"/>
          <w:numId w:val="16"/>
        </w:numPr>
        <w:tabs>
          <w:tab w:val="clear" w:pos="1260"/>
          <w:tab w:val="num" w:pos="1080"/>
        </w:tabs>
        <w:snapToGrid/>
        <w:spacing w:after="0" w:line="240" w:lineRule="auto"/>
        <w:ind w:left="0" w:firstLine="567"/>
        <w:contextualSpacing/>
        <w:rPr>
          <w:sz w:val="28"/>
          <w:szCs w:val="28"/>
        </w:rPr>
      </w:pPr>
      <w:r w:rsidRPr="00A011E3">
        <w:rPr>
          <w:sz w:val="28"/>
          <w:szCs w:val="28"/>
        </w:rPr>
        <w:t>демографическое развитие;</w:t>
      </w:r>
    </w:p>
    <w:p w:rsidR="008019F7" w:rsidRPr="00A011E3" w:rsidRDefault="008019F7" w:rsidP="00A011E3">
      <w:pPr>
        <w:pStyle w:val="2a"/>
        <w:widowControl/>
        <w:numPr>
          <w:ilvl w:val="0"/>
          <w:numId w:val="16"/>
        </w:numPr>
        <w:tabs>
          <w:tab w:val="clear" w:pos="1260"/>
          <w:tab w:val="num" w:pos="1080"/>
        </w:tabs>
        <w:snapToGrid/>
        <w:spacing w:after="0" w:line="240" w:lineRule="auto"/>
        <w:ind w:left="0" w:firstLine="567"/>
        <w:contextualSpacing/>
        <w:rPr>
          <w:sz w:val="28"/>
          <w:szCs w:val="28"/>
        </w:rPr>
      </w:pPr>
      <w:r w:rsidRPr="00A011E3">
        <w:rPr>
          <w:sz w:val="28"/>
          <w:szCs w:val="28"/>
        </w:rPr>
        <w:t>перспективное строительство;</w:t>
      </w:r>
    </w:p>
    <w:p w:rsidR="008019F7" w:rsidRPr="00A011E3" w:rsidRDefault="008019F7" w:rsidP="00A011E3">
      <w:pPr>
        <w:pStyle w:val="2a"/>
        <w:widowControl/>
        <w:numPr>
          <w:ilvl w:val="0"/>
          <w:numId w:val="16"/>
        </w:numPr>
        <w:tabs>
          <w:tab w:val="clear" w:pos="1260"/>
          <w:tab w:val="num" w:pos="1080"/>
        </w:tabs>
        <w:snapToGrid/>
        <w:spacing w:after="0" w:line="240" w:lineRule="auto"/>
        <w:ind w:left="0" w:firstLine="567"/>
        <w:contextualSpacing/>
        <w:rPr>
          <w:sz w:val="28"/>
          <w:szCs w:val="28"/>
        </w:rPr>
      </w:pPr>
      <w:r w:rsidRPr="00A011E3">
        <w:rPr>
          <w:sz w:val="28"/>
          <w:szCs w:val="28"/>
        </w:rPr>
        <w:t>состояние транспортной инфраструктуры.</w:t>
      </w:r>
    </w:p>
    <w:p w:rsidR="008019F7" w:rsidRPr="00A011E3" w:rsidRDefault="008019F7" w:rsidP="00A011E3">
      <w:pPr>
        <w:pStyle w:val="ConsPlusNormal"/>
        <w:widowControl/>
        <w:ind w:firstLine="567"/>
        <w:contextualSpacing/>
        <w:jc w:val="both"/>
        <w:rPr>
          <w:rFonts w:ascii="Times New Roman" w:hAnsi="Times New Roman" w:cs="Times New Roman"/>
          <w:sz w:val="28"/>
          <w:szCs w:val="28"/>
        </w:rPr>
      </w:pPr>
      <w:r w:rsidRPr="00A011E3">
        <w:rPr>
          <w:rFonts w:ascii="Times New Roman" w:hAnsi="Times New Roman" w:cs="Times New Roman"/>
          <w:sz w:val="28"/>
          <w:szCs w:val="28"/>
        </w:rPr>
        <w:t>Программа направлена на обеспечение надежного и устойчивого обслуживания потребителей услугами, снижение износа объектов транспортной инфраструктуры. Основными целями программы являются:</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обеспечение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субъекты экономической деятельности) на территории муниципального образования;</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обеспечение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муниципального образования;</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 xml:space="preserve">развитие транспортной инфраструктуры, сбалансированное с </w:t>
      </w:r>
      <w:r w:rsidRPr="00A011E3">
        <w:rPr>
          <w:color w:val="000000"/>
          <w:sz w:val="28"/>
          <w:szCs w:val="28"/>
          <w:lang w:eastAsia="ru-RU" w:bidi="ru-RU"/>
        </w:rPr>
        <w:lastRenderedPageBreak/>
        <w:t>градостроительной деятельностью в муниципальном образовании;</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обеспечение условий для управления транспортным спросом;</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создание приоритетных условий движения транспортных средств общего пользования по отношению к иным транспортным средствам;</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условия для пешеходного и велосипедного передвижения населения;</w:t>
      </w:r>
    </w:p>
    <w:p w:rsidR="008019F7" w:rsidRPr="00A011E3" w:rsidRDefault="008019F7" w:rsidP="00A011E3">
      <w:pPr>
        <w:pStyle w:val="25"/>
        <w:numPr>
          <w:ilvl w:val="0"/>
          <w:numId w:val="5"/>
        </w:numPr>
        <w:shd w:val="clear" w:color="auto" w:fill="auto"/>
        <w:spacing w:line="240" w:lineRule="auto"/>
        <w:ind w:left="0" w:firstLine="567"/>
        <w:contextualSpacing/>
        <w:jc w:val="both"/>
        <w:rPr>
          <w:sz w:val="28"/>
          <w:szCs w:val="28"/>
        </w:rPr>
      </w:pPr>
      <w:r w:rsidRPr="00A011E3">
        <w:rPr>
          <w:color w:val="000000"/>
          <w:sz w:val="28"/>
          <w:szCs w:val="28"/>
          <w:lang w:eastAsia="ru-RU" w:bidi="ru-RU"/>
        </w:rPr>
        <w:t>эффективность функционирования действующей транспортной инфраструктуры.</w:t>
      </w:r>
    </w:p>
    <w:p w:rsidR="008019F7" w:rsidRPr="00A011E3" w:rsidRDefault="008019F7" w:rsidP="00A011E3">
      <w:pPr>
        <w:pStyle w:val="ConsPlusNormal"/>
        <w:widowControl/>
        <w:ind w:firstLine="567"/>
        <w:contextualSpacing/>
        <w:jc w:val="both"/>
        <w:rPr>
          <w:rFonts w:ascii="Times New Roman" w:hAnsi="Times New Roman" w:cs="Times New Roman"/>
          <w:sz w:val="28"/>
          <w:szCs w:val="28"/>
        </w:rPr>
      </w:pPr>
      <w:r w:rsidRPr="00A011E3">
        <w:rPr>
          <w:rFonts w:ascii="Times New Roman" w:hAnsi="Times New Roman" w:cs="Times New Roman"/>
          <w:sz w:val="28"/>
          <w:szCs w:val="28"/>
        </w:rPr>
        <w:t>Бюджетные средства, направляемые на реализацию программы, должны быть предназначены для реализации проектов модернизации объектов транспортной инфраструктуры и дорожного хозяйства, связанных с ремонтом, реконструкцией существующих объектов, а также со строительством новых объектов. 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 в сфере развития транспортной инфраструктуры муниципального образования, во-вторых, 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rsidR="009218A5" w:rsidRPr="00A011E3" w:rsidRDefault="009218A5" w:rsidP="00A011E3">
      <w:pPr>
        <w:ind w:firstLine="567"/>
        <w:jc w:val="center"/>
        <w:rPr>
          <w:sz w:val="28"/>
          <w:szCs w:val="28"/>
        </w:rPr>
      </w:pPr>
    </w:p>
    <w:p w:rsidR="004C719E" w:rsidRPr="00A011E3" w:rsidRDefault="004C719E" w:rsidP="00A011E3">
      <w:pPr>
        <w:ind w:firstLine="567"/>
        <w:jc w:val="center"/>
        <w:rPr>
          <w:b/>
          <w:sz w:val="28"/>
          <w:szCs w:val="28"/>
        </w:rPr>
        <w:sectPr w:rsidR="004C719E" w:rsidRPr="00A011E3" w:rsidSect="00A011E3">
          <w:pgSz w:w="11906" w:h="16838"/>
          <w:pgMar w:top="1134" w:right="567" w:bottom="1134" w:left="1701" w:header="709" w:footer="709" w:gutter="0"/>
          <w:pgNumType w:start="0"/>
          <w:cols w:space="708"/>
          <w:titlePg/>
          <w:docGrid w:linePitch="360"/>
        </w:sectPr>
      </w:pPr>
    </w:p>
    <w:p w:rsidR="005115A1" w:rsidRPr="00A011E3" w:rsidRDefault="00BE036F" w:rsidP="00A011E3">
      <w:pPr>
        <w:tabs>
          <w:tab w:val="left" w:pos="4175"/>
          <w:tab w:val="center" w:pos="5037"/>
        </w:tabs>
        <w:jc w:val="center"/>
        <w:rPr>
          <w:b/>
          <w:sz w:val="28"/>
          <w:szCs w:val="28"/>
        </w:rPr>
      </w:pPr>
      <w:r w:rsidRPr="00A011E3">
        <w:rPr>
          <w:b/>
          <w:sz w:val="28"/>
          <w:szCs w:val="28"/>
        </w:rPr>
        <w:lastRenderedPageBreak/>
        <w:t xml:space="preserve">1. </w:t>
      </w:r>
      <w:r w:rsidR="00251D7F" w:rsidRPr="00A011E3">
        <w:rPr>
          <w:b/>
          <w:sz w:val="28"/>
          <w:szCs w:val="28"/>
        </w:rPr>
        <w:t>Паспорт программы</w:t>
      </w:r>
    </w:p>
    <w:p w:rsidR="00251D7F" w:rsidRPr="00A011E3" w:rsidRDefault="00251D7F" w:rsidP="00A011E3">
      <w:pPr>
        <w:tabs>
          <w:tab w:val="left" w:pos="4175"/>
          <w:tab w:val="center" w:pos="5037"/>
        </w:tabs>
        <w:ind w:firstLine="720"/>
        <w:jc w:val="center"/>
        <w:rPr>
          <w:b/>
          <w:sz w:val="28"/>
          <w:szCs w:val="28"/>
        </w:rPr>
      </w:pPr>
    </w:p>
    <w:tbl>
      <w:tblPr>
        <w:tblW w:w="980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8"/>
        <w:gridCol w:w="7160"/>
      </w:tblGrid>
      <w:tr w:rsidR="005115A1" w:rsidRPr="00A011E3" w:rsidTr="00A011E3">
        <w:trPr>
          <w:trHeight w:val="1293"/>
        </w:trPr>
        <w:tc>
          <w:tcPr>
            <w:tcW w:w="2648" w:type="dxa"/>
            <w:tcBorders>
              <w:top w:val="single" w:sz="4" w:space="0" w:color="auto"/>
              <w:left w:val="single" w:sz="4" w:space="0" w:color="auto"/>
              <w:bottom w:val="single" w:sz="4" w:space="0" w:color="auto"/>
              <w:right w:val="single" w:sz="4" w:space="0" w:color="auto"/>
            </w:tcBorders>
          </w:tcPr>
          <w:p w:rsidR="00F902B5" w:rsidRPr="00A011E3" w:rsidRDefault="005115A1" w:rsidP="00A011E3">
            <w:pPr>
              <w:autoSpaceDE w:val="0"/>
              <w:autoSpaceDN w:val="0"/>
              <w:adjustRightInd w:val="0"/>
              <w:jc w:val="center"/>
              <w:rPr>
                <w:sz w:val="28"/>
                <w:szCs w:val="28"/>
              </w:rPr>
            </w:pPr>
            <w:r w:rsidRPr="00A011E3">
              <w:rPr>
                <w:sz w:val="28"/>
                <w:szCs w:val="28"/>
              </w:rPr>
              <w:t>Наименование</w:t>
            </w:r>
          </w:p>
          <w:p w:rsidR="005115A1" w:rsidRPr="00A011E3" w:rsidRDefault="00067052" w:rsidP="00A011E3">
            <w:pPr>
              <w:autoSpaceDE w:val="0"/>
              <w:autoSpaceDN w:val="0"/>
              <w:adjustRightInd w:val="0"/>
              <w:jc w:val="center"/>
              <w:rPr>
                <w:sz w:val="28"/>
                <w:szCs w:val="28"/>
              </w:rPr>
            </w:pPr>
            <w:r w:rsidRPr="00A011E3">
              <w:rPr>
                <w:sz w:val="28"/>
                <w:szCs w:val="28"/>
              </w:rPr>
              <w:t>П</w:t>
            </w:r>
            <w:r w:rsidR="00886AC8" w:rsidRPr="00A011E3">
              <w:rPr>
                <w:sz w:val="28"/>
                <w:szCs w:val="28"/>
              </w:rPr>
              <w:t>рограммы</w:t>
            </w:r>
          </w:p>
        </w:tc>
        <w:tc>
          <w:tcPr>
            <w:tcW w:w="7160" w:type="dxa"/>
            <w:tcBorders>
              <w:top w:val="single" w:sz="4" w:space="0" w:color="auto"/>
              <w:left w:val="single" w:sz="4" w:space="0" w:color="auto"/>
              <w:bottom w:val="single" w:sz="4" w:space="0" w:color="auto"/>
              <w:right w:val="single" w:sz="4" w:space="0" w:color="auto"/>
            </w:tcBorders>
          </w:tcPr>
          <w:p w:rsidR="005115A1" w:rsidRPr="00A011E3" w:rsidRDefault="00252B6A" w:rsidP="00A011E3">
            <w:pPr>
              <w:rPr>
                <w:sz w:val="28"/>
                <w:szCs w:val="28"/>
              </w:rPr>
            </w:pPr>
            <w:r w:rsidRPr="00A011E3">
              <w:rPr>
                <w:sz w:val="28"/>
                <w:szCs w:val="28"/>
              </w:rPr>
              <w:t>Программа комплексного разви</w:t>
            </w:r>
            <w:r w:rsidR="00340F5A" w:rsidRPr="00A011E3">
              <w:rPr>
                <w:sz w:val="28"/>
                <w:szCs w:val="28"/>
              </w:rPr>
              <w:t xml:space="preserve">тия транспортной инфраструктуры </w:t>
            </w:r>
            <w:r w:rsidR="00213CC9" w:rsidRPr="00A011E3">
              <w:rPr>
                <w:sz w:val="28"/>
                <w:szCs w:val="28"/>
              </w:rPr>
              <w:t>Калужского</w:t>
            </w:r>
            <w:r w:rsidR="009827D8" w:rsidRPr="00A011E3">
              <w:rPr>
                <w:sz w:val="28"/>
                <w:szCs w:val="28"/>
              </w:rPr>
              <w:t xml:space="preserve"> сельского поселения </w:t>
            </w:r>
            <w:r w:rsidR="00213CC9" w:rsidRPr="00A011E3">
              <w:rPr>
                <w:sz w:val="28"/>
                <w:szCs w:val="28"/>
              </w:rPr>
              <w:t>Северского</w:t>
            </w:r>
            <w:r w:rsidR="009827D8" w:rsidRPr="00A011E3">
              <w:rPr>
                <w:sz w:val="28"/>
                <w:szCs w:val="28"/>
              </w:rPr>
              <w:t xml:space="preserve"> района Краснодарского края</w:t>
            </w:r>
            <w:r w:rsidR="0044470B" w:rsidRPr="00A011E3">
              <w:rPr>
                <w:sz w:val="28"/>
                <w:szCs w:val="28"/>
              </w:rPr>
              <w:t xml:space="preserve"> на период 2017 - 20</w:t>
            </w:r>
            <w:r w:rsidR="00213CC9" w:rsidRPr="00A011E3">
              <w:rPr>
                <w:sz w:val="28"/>
                <w:szCs w:val="28"/>
              </w:rPr>
              <w:t>30</w:t>
            </w:r>
            <w:r w:rsidR="0044470B" w:rsidRPr="00A011E3">
              <w:rPr>
                <w:sz w:val="28"/>
                <w:szCs w:val="28"/>
              </w:rPr>
              <w:t xml:space="preserve"> годы</w:t>
            </w:r>
          </w:p>
        </w:tc>
      </w:tr>
      <w:tr w:rsidR="0064511B" w:rsidRPr="00A011E3" w:rsidTr="00A011E3">
        <w:trPr>
          <w:trHeight w:val="3219"/>
        </w:trPr>
        <w:tc>
          <w:tcPr>
            <w:tcW w:w="2648" w:type="dxa"/>
            <w:tcBorders>
              <w:top w:val="single" w:sz="4" w:space="0" w:color="auto"/>
              <w:left w:val="single" w:sz="4" w:space="0" w:color="auto"/>
              <w:bottom w:val="single" w:sz="4" w:space="0" w:color="auto"/>
              <w:right w:val="single" w:sz="4" w:space="0" w:color="auto"/>
            </w:tcBorders>
          </w:tcPr>
          <w:p w:rsidR="0064511B" w:rsidRPr="00A011E3" w:rsidRDefault="0064511B" w:rsidP="00A011E3">
            <w:pPr>
              <w:jc w:val="center"/>
              <w:rPr>
                <w:sz w:val="28"/>
                <w:szCs w:val="28"/>
              </w:rPr>
            </w:pPr>
            <w:r w:rsidRPr="00A011E3">
              <w:rPr>
                <w:sz w:val="28"/>
                <w:szCs w:val="28"/>
              </w:rPr>
              <w:t>Основание для разработки</w:t>
            </w:r>
          </w:p>
          <w:p w:rsidR="0064511B" w:rsidRPr="00A011E3" w:rsidRDefault="0064511B" w:rsidP="00A011E3">
            <w:pPr>
              <w:jc w:val="center"/>
              <w:rPr>
                <w:sz w:val="28"/>
                <w:szCs w:val="28"/>
              </w:rPr>
            </w:pPr>
            <w:r w:rsidRPr="00A011E3">
              <w:rPr>
                <w:sz w:val="28"/>
                <w:szCs w:val="28"/>
              </w:rPr>
              <w:t>Программы</w:t>
            </w:r>
          </w:p>
        </w:tc>
        <w:tc>
          <w:tcPr>
            <w:tcW w:w="7160" w:type="dxa"/>
            <w:tcBorders>
              <w:top w:val="single" w:sz="4" w:space="0" w:color="auto"/>
              <w:left w:val="single" w:sz="4" w:space="0" w:color="auto"/>
              <w:bottom w:val="single" w:sz="4" w:space="0" w:color="auto"/>
              <w:right w:val="single" w:sz="4" w:space="0" w:color="auto"/>
            </w:tcBorders>
          </w:tcPr>
          <w:p w:rsidR="000F7051" w:rsidRPr="00A011E3" w:rsidRDefault="000F7051" w:rsidP="00A011E3">
            <w:pPr>
              <w:shd w:val="clear" w:color="auto" w:fill="FFFFFF"/>
              <w:rPr>
                <w:sz w:val="28"/>
                <w:szCs w:val="28"/>
              </w:rPr>
            </w:pPr>
            <w:r w:rsidRPr="00A011E3">
              <w:rPr>
                <w:sz w:val="28"/>
                <w:szCs w:val="28"/>
              </w:rPr>
              <w:t>Правовыми основаниями для разработки Программы комплексного развития</w:t>
            </w:r>
            <w:r w:rsidR="00252B6A" w:rsidRPr="00A011E3">
              <w:rPr>
                <w:sz w:val="28"/>
                <w:szCs w:val="28"/>
              </w:rPr>
              <w:t xml:space="preserve"> транспортной инфраструктуры</w:t>
            </w:r>
            <w:r w:rsidRPr="00A011E3">
              <w:rPr>
                <w:sz w:val="28"/>
                <w:szCs w:val="28"/>
              </w:rPr>
              <w:t xml:space="preserve"> являются:</w:t>
            </w:r>
          </w:p>
          <w:p w:rsidR="000F7051" w:rsidRPr="00A011E3" w:rsidRDefault="000F7051" w:rsidP="00A011E3">
            <w:pPr>
              <w:shd w:val="clear" w:color="auto" w:fill="FFFFFF"/>
              <w:rPr>
                <w:sz w:val="28"/>
                <w:szCs w:val="28"/>
              </w:rPr>
            </w:pPr>
            <w:r w:rsidRPr="00A011E3">
              <w:rPr>
                <w:sz w:val="28"/>
                <w:szCs w:val="28"/>
              </w:rPr>
              <w:t>1.</w:t>
            </w:r>
            <w:r w:rsidR="003F1A55" w:rsidRPr="00A011E3">
              <w:rPr>
                <w:sz w:val="28"/>
                <w:szCs w:val="28"/>
              </w:rPr>
              <w:t xml:space="preserve"> Федеральный закон</w:t>
            </w:r>
            <w:r w:rsidRPr="00A011E3">
              <w:rPr>
                <w:sz w:val="28"/>
                <w:szCs w:val="28"/>
              </w:rPr>
              <w:t xml:space="preserve"> </w:t>
            </w:r>
            <w:r w:rsidR="003F1A55" w:rsidRPr="00A011E3">
              <w:rPr>
                <w:sz w:val="28"/>
                <w:szCs w:val="28"/>
              </w:rPr>
              <w:t>от 06.10.2003 года № 131-ФЗ «Об общих принципах организации местного самоуправления в Российской Федерации»;</w:t>
            </w:r>
          </w:p>
          <w:p w:rsidR="000F7051" w:rsidRPr="00A011E3" w:rsidRDefault="00067052" w:rsidP="00A011E3">
            <w:pPr>
              <w:shd w:val="clear" w:color="auto" w:fill="FFFFFF"/>
              <w:rPr>
                <w:rFonts w:eastAsia="Calibri"/>
                <w:sz w:val="28"/>
                <w:szCs w:val="28"/>
                <w:lang w:eastAsia="en-US"/>
              </w:rPr>
            </w:pPr>
            <w:r w:rsidRPr="00A011E3">
              <w:rPr>
                <w:sz w:val="28"/>
                <w:szCs w:val="28"/>
              </w:rPr>
              <w:t>2</w:t>
            </w:r>
            <w:r w:rsidR="003F1A55" w:rsidRPr="00A011E3">
              <w:rPr>
                <w:sz w:val="28"/>
                <w:szCs w:val="28"/>
              </w:rPr>
              <w:t xml:space="preserve">. </w:t>
            </w:r>
            <w:r w:rsidR="000F7051" w:rsidRPr="00A011E3">
              <w:rPr>
                <w:sz w:val="28"/>
                <w:szCs w:val="28"/>
              </w:rPr>
              <w:t xml:space="preserve">Постановление Правительства РФ </w:t>
            </w:r>
            <w:r w:rsidR="000F7051" w:rsidRPr="00A011E3">
              <w:rPr>
                <w:color w:val="000000"/>
                <w:sz w:val="28"/>
                <w:szCs w:val="28"/>
                <w:lang w:bidi="ru-RU"/>
              </w:rPr>
              <w:t>от 25</w:t>
            </w:r>
            <w:r w:rsidRPr="00A011E3">
              <w:rPr>
                <w:color w:val="000000"/>
                <w:sz w:val="28"/>
                <w:szCs w:val="28"/>
                <w:lang w:bidi="ru-RU"/>
              </w:rPr>
              <w:t>.12.</w:t>
            </w:r>
            <w:r w:rsidR="000F7051" w:rsidRPr="00A011E3">
              <w:rPr>
                <w:color w:val="000000"/>
                <w:sz w:val="28"/>
                <w:szCs w:val="28"/>
                <w:lang w:bidi="ru-RU"/>
              </w:rPr>
              <w:t>2015 г</w:t>
            </w:r>
            <w:r w:rsidR="00886AC8" w:rsidRPr="00A011E3">
              <w:rPr>
                <w:color w:val="000000"/>
                <w:sz w:val="28"/>
                <w:szCs w:val="28"/>
                <w:lang w:bidi="ru-RU"/>
              </w:rPr>
              <w:t xml:space="preserve">ода </w:t>
            </w:r>
            <w:r w:rsidR="000F7051" w:rsidRPr="00A011E3">
              <w:rPr>
                <w:color w:val="000000"/>
                <w:sz w:val="28"/>
                <w:szCs w:val="28"/>
                <w:lang w:bidi="ru-RU"/>
              </w:rPr>
              <w:t>№1440</w:t>
            </w:r>
            <w:bookmarkStart w:id="0" w:name="bookmark1"/>
            <w:r w:rsidR="007F087E" w:rsidRPr="00A011E3">
              <w:rPr>
                <w:color w:val="000000"/>
                <w:sz w:val="28"/>
                <w:szCs w:val="28"/>
                <w:lang w:bidi="ru-RU"/>
              </w:rPr>
              <w:t xml:space="preserve"> </w:t>
            </w:r>
            <w:r w:rsidR="000F7051" w:rsidRPr="00A011E3">
              <w:rPr>
                <w:b/>
                <w:color w:val="000000"/>
                <w:sz w:val="28"/>
                <w:szCs w:val="28"/>
                <w:lang w:bidi="ru-RU"/>
              </w:rPr>
              <w:t>«</w:t>
            </w:r>
            <w:r w:rsidR="000F7051" w:rsidRPr="00A011E3">
              <w:rPr>
                <w:color w:val="000000"/>
                <w:sz w:val="28"/>
                <w:szCs w:val="28"/>
                <w:lang w:bidi="ru-RU"/>
              </w:rPr>
              <w:t>Об утверждении требований к программам комплексного развития транспортной инфраструктуры поселений, городских округов</w:t>
            </w:r>
            <w:bookmarkEnd w:id="0"/>
            <w:r w:rsidR="007F087E" w:rsidRPr="00A011E3">
              <w:rPr>
                <w:color w:val="000000"/>
                <w:sz w:val="28"/>
                <w:szCs w:val="28"/>
                <w:lang w:bidi="ru-RU"/>
              </w:rPr>
              <w:t>»</w:t>
            </w:r>
            <w:r w:rsidR="003F1A55" w:rsidRPr="00A011E3">
              <w:rPr>
                <w:color w:val="000000"/>
                <w:sz w:val="28"/>
                <w:szCs w:val="28"/>
                <w:lang w:bidi="ru-RU"/>
              </w:rPr>
              <w:t>.</w:t>
            </w:r>
          </w:p>
        </w:tc>
      </w:tr>
      <w:tr w:rsidR="006313DB" w:rsidRPr="00A011E3" w:rsidTr="00A011E3">
        <w:trPr>
          <w:trHeight w:val="1278"/>
        </w:trPr>
        <w:tc>
          <w:tcPr>
            <w:tcW w:w="2648" w:type="dxa"/>
            <w:tcBorders>
              <w:top w:val="single" w:sz="4" w:space="0" w:color="auto"/>
              <w:left w:val="single" w:sz="4" w:space="0" w:color="auto"/>
              <w:bottom w:val="single" w:sz="4" w:space="0" w:color="auto"/>
              <w:right w:val="single" w:sz="4" w:space="0" w:color="auto"/>
            </w:tcBorders>
          </w:tcPr>
          <w:p w:rsidR="006313DB" w:rsidRPr="00A011E3" w:rsidRDefault="006313DB" w:rsidP="00A011E3">
            <w:pPr>
              <w:jc w:val="center"/>
              <w:rPr>
                <w:rFonts w:eastAsia="Calibri"/>
                <w:sz w:val="28"/>
                <w:szCs w:val="28"/>
              </w:rPr>
            </w:pPr>
            <w:r w:rsidRPr="00A011E3">
              <w:rPr>
                <w:rFonts w:eastAsia="Calibri"/>
                <w:sz w:val="28"/>
                <w:szCs w:val="28"/>
              </w:rPr>
              <w:t xml:space="preserve">Заказчик </w:t>
            </w:r>
            <w:r w:rsidR="00886AC8" w:rsidRPr="00A011E3">
              <w:rPr>
                <w:rFonts w:eastAsia="Calibri"/>
                <w:sz w:val="28"/>
                <w:szCs w:val="28"/>
              </w:rPr>
              <w:t>П</w:t>
            </w:r>
            <w:r w:rsidRPr="00A011E3">
              <w:rPr>
                <w:rFonts w:eastAsia="Calibri"/>
                <w:sz w:val="28"/>
                <w:szCs w:val="28"/>
              </w:rPr>
              <w:t>рограммы</w:t>
            </w:r>
          </w:p>
        </w:tc>
        <w:tc>
          <w:tcPr>
            <w:tcW w:w="7160" w:type="dxa"/>
            <w:tcBorders>
              <w:top w:val="single" w:sz="4" w:space="0" w:color="auto"/>
              <w:left w:val="single" w:sz="4" w:space="0" w:color="auto"/>
              <w:bottom w:val="single" w:sz="4" w:space="0" w:color="auto"/>
              <w:right w:val="single" w:sz="4" w:space="0" w:color="auto"/>
            </w:tcBorders>
          </w:tcPr>
          <w:p w:rsidR="006313DB" w:rsidRPr="00A011E3" w:rsidRDefault="006313DB" w:rsidP="00A011E3">
            <w:pPr>
              <w:autoSpaceDE w:val="0"/>
              <w:autoSpaceDN w:val="0"/>
              <w:adjustRightInd w:val="0"/>
              <w:rPr>
                <w:sz w:val="28"/>
                <w:szCs w:val="28"/>
              </w:rPr>
            </w:pPr>
            <w:r w:rsidRPr="00A011E3">
              <w:rPr>
                <w:sz w:val="28"/>
                <w:szCs w:val="28"/>
              </w:rPr>
              <w:t xml:space="preserve">Администрация </w:t>
            </w:r>
            <w:r w:rsidR="00A3221C" w:rsidRPr="00A011E3">
              <w:rPr>
                <w:sz w:val="28"/>
                <w:szCs w:val="28"/>
              </w:rPr>
              <w:t xml:space="preserve">муниципального образования </w:t>
            </w:r>
            <w:r w:rsidR="00213CC9" w:rsidRPr="00A011E3">
              <w:rPr>
                <w:sz w:val="28"/>
                <w:szCs w:val="28"/>
              </w:rPr>
              <w:t>Калужского</w:t>
            </w:r>
            <w:r w:rsidR="009827D8" w:rsidRPr="00A011E3">
              <w:rPr>
                <w:sz w:val="28"/>
                <w:szCs w:val="28"/>
              </w:rPr>
              <w:t xml:space="preserve"> сельского поселения </w:t>
            </w:r>
            <w:r w:rsidR="00213CC9" w:rsidRPr="00A011E3">
              <w:rPr>
                <w:sz w:val="28"/>
                <w:szCs w:val="28"/>
              </w:rPr>
              <w:t>Северского</w:t>
            </w:r>
            <w:r w:rsidR="009827D8" w:rsidRPr="00A011E3">
              <w:rPr>
                <w:sz w:val="28"/>
                <w:szCs w:val="28"/>
              </w:rPr>
              <w:t xml:space="preserve"> района</w:t>
            </w:r>
          </w:p>
          <w:p w:rsidR="00F609A1" w:rsidRPr="00A011E3" w:rsidRDefault="00F609A1" w:rsidP="00A011E3">
            <w:pPr>
              <w:autoSpaceDE w:val="0"/>
              <w:autoSpaceDN w:val="0"/>
              <w:adjustRightInd w:val="0"/>
              <w:rPr>
                <w:sz w:val="28"/>
                <w:szCs w:val="28"/>
              </w:rPr>
            </w:pPr>
            <w:r w:rsidRPr="00A011E3">
              <w:rPr>
                <w:sz w:val="28"/>
                <w:szCs w:val="28"/>
              </w:rPr>
              <w:t xml:space="preserve">Местоположение: </w:t>
            </w:r>
            <w:r w:rsidR="00213CC9" w:rsidRPr="00A011E3">
              <w:rPr>
                <w:sz w:val="28"/>
                <w:szCs w:val="28"/>
              </w:rPr>
              <w:t>353251, Краснодарский край, Северский район, ст. Калужская, ул. Красная, 11.</w:t>
            </w:r>
          </w:p>
        </w:tc>
      </w:tr>
      <w:tr w:rsidR="00F609A1" w:rsidRPr="00A011E3" w:rsidTr="00A011E3">
        <w:trPr>
          <w:trHeight w:val="1293"/>
        </w:trPr>
        <w:tc>
          <w:tcPr>
            <w:tcW w:w="2648" w:type="dxa"/>
            <w:tcBorders>
              <w:top w:val="single" w:sz="4" w:space="0" w:color="auto"/>
              <w:left w:val="single" w:sz="4" w:space="0" w:color="auto"/>
              <w:bottom w:val="single" w:sz="4" w:space="0" w:color="auto"/>
              <w:right w:val="single" w:sz="4" w:space="0" w:color="auto"/>
            </w:tcBorders>
          </w:tcPr>
          <w:p w:rsidR="00F609A1" w:rsidRPr="00A011E3" w:rsidRDefault="00F609A1" w:rsidP="00A011E3">
            <w:pPr>
              <w:jc w:val="center"/>
              <w:rPr>
                <w:rFonts w:eastAsia="Calibri"/>
                <w:sz w:val="28"/>
                <w:szCs w:val="28"/>
              </w:rPr>
            </w:pPr>
            <w:r w:rsidRPr="00A011E3">
              <w:rPr>
                <w:rFonts w:eastAsia="Calibri"/>
                <w:sz w:val="28"/>
                <w:szCs w:val="28"/>
              </w:rPr>
              <w:t>Разработчик Программы</w:t>
            </w:r>
          </w:p>
        </w:tc>
        <w:tc>
          <w:tcPr>
            <w:tcW w:w="7160" w:type="dxa"/>
            <w:tcBorders>
              <w:top w:val="single" w:sz="4" w:space="0" w:color="auto"/>
              <w:left w:val="single" w:sz="4" w:space="0" w:color="auto"/>
              <w:bottom w:val="single" w:sz="4" w:space="0" w:color="auto"/>
              <w:right w:val="single" w:sz="4" w:space="0" w:color="auto"/>
            </w:tcBorders>
          </w:tcPr>
          <w:p w:rsidR="00F609A1" w:rsidRPr="00A011E3" w:rsidRDefault="00F609A1" w:rsidP="00A011E3">
            <w:pPr>
              <w:autoSpaceDE w:val="0"/>
              <w:autoSpaceDN w:val="0"/>
              <w:adjustRightInd w:val="0"/>
              <w:rPr>
                <w:sz w:val="28"/>
                <w:szCs w:val="28"/>
              </w:rPr>
            </w:pPr>
            <w:r w:rsidRPr="00A011E3">
              <w:rPr>
                <w:sz w:val="28"/>
                <w:szCs w:val="28"/>
              </w:rPr>
              <w:t>О</w:t>
            </w:r>
            <w:r w:rsidR="00A3221C" w:rsidRPr="00A011E3">
              <w:rPr>
                <w:sz w:val="28"/>
                <w:szCs w:val="28"/>
              </w:rPr>
              <w:t>бщество с ограниченной ответственностью</w:t>
            </w:r>
            <w:r w:rsidRPr="00A011E3">
              <w:rPr>
                <w:sz w:val="28"/>
                <w:szCs w:val="28"/>
              </w:rPr>
              <w:t xml:space="preserve"> «</w:t>
            </w:r>
            <w:proofErr w:type="spellStart"/>
            <w:r w:rsidRPr="00A011E3">
              <w:rPr>
                <w:sz w:val="28"/>
                <w:szCs w:val="28"/>
              </w:rPr>
              <w:t>Экоконсалт</w:t>
            </w:r>
            <w:proofErr w:type="spellEnd"/>
            <w:r w:rsidRPr="00A011E3">
              <w:rPr>
                <w:sz w:val="28"/>
                <w:szCs w:val="28"/>
              </w:rPr>
              <w:t>»</w:t>
            </w:r>
          </w:p>
          <w:p w:rsidR="00F609A1" w:rsidRPr="00A011E3" w:rsidRDefault="00F609A1" w:rsidP="00A011E3">
            <w:pPr>
              <w:autoSpaceDE w:val="0"/>
              <w:autoSpaceDN w:val="0"/>
              <w:adjustRightInd w:val="0"/>
              <w:rPr>
                <w:sz w:val="28"/>
                <w:szCs w:val="28"/>
              </w:rPr>
            </w:pPr>
            <w:r w:rsidRPr="00A011E3">
              <w:rPr>
                <w:sz w:val="28"/>
                <w:szCs w:val="28"/>
              </w:rPr>
              <w:t xml:space="preserve">Местоположение: 355000, Ставропольский край, г. Ставрополь, ул. </w:t>
            </w:r>
            <w:proofErr w:type="spellStart"/>
            <w:r w:rsidRPr="00A011E3">
              <w:rPr>
                <w:sz w:val="28"/>
                <w:szCs w:val="28"/>
              </w:rPr>
              <w:t>Голенева</w:t>
            </w:r>
            <w:proofErr w:type="spellEnd"/>
            <w:r w:rsidRPr="00A011E3">
              <w:rPr>
                <w:sz w:val="28"/>
                <w:szCs w:val="28"/>
              </w:rPr>
              <w:t xml:space="preserve">, </w:t>
            </w:r>
            <w:r w:rsidR="009827D8" w:rsidRPr="00A011E3">
              <w:rPr>
                <w:sz w:val="28"/>
                <w:szCs w:val="28"/>
              </w:rPr>
              <w:t>стр</w:t>
            </w:r>
            <w:r w:rsidR="003F1A55" w:rsidRPr="00A011E3">
              <w:rPr>
                <w:sz w:val="28"/>
                <w:szCs w:val="28"/>
              </w:rPr>
              <w:t>.</w:t>
            </w:r>
            <w:r w:rsidRPr="00A011E3">
              <w:rPr>
                <w:sz w:val="28"/>
                <w:szCs w:val="28"/>
              </w:rPr>
              <w:t xml:space="preserve"> 21</w:t>
            </w:r>
          </w:p>
        </w:tc>
      </w:tr>
      <w:tr w:rsidR="0064511B" w:rsidRPr="00A011E3" w:rsidTr="00A011E3">
        <w:trPr>
          <w:trHeight w:val="2966"/>
        </w:trPr>
        <w:tc>
          <w:tcPr>
            <w:tcW w:w="2648" w:type="dxa"/>
            <w:tcBorders>
              <w:top w:val="single" w:sz="4" w:space="0" w:color="auto"/>
              <w:left w:val="single" w:sz="4" w:space="0" w:color="auto"/>
              <w:bottom w:val="single" w:sz="4" w:space="0" w:color="auto"/>
              <w:right w:val="single" w:sz="4" w:space="0" w:color="auto"/>
            </w:tcBorders>
          </w:tcPr>
          <w:p w:rsidR="0064511B" w:rsidRPr="00A011E3" w:rsidRDefault="00952C24" w:rsidP="00A011E3">
            <w:pPr>
              <w:autoSpaceDE w:val="0"/>
              <w:autoSpaceDN w:val="0"/>
              <w:adjustRightInd w:val="0"/>
              <w:jc w:val="center"/>
              <w:rPr>
                <w:sz w:val="28"/>
                <w:szCs w:val="28"/>
              </w:rPr>
            </w:pPr>
            <w:r w:rsidRPr="00A011E3">
              <w:rPr>
                <w:sz w:val="28"/>
                <w:szCs w:val="28"/>
              </w:rPr>
              <w:t xml:space="preserve">Цели </w:t>
            </w:r>
            <w:r w:rsidR="00F609A1" w:rsidRPr="00A011E3">
              <w:rPr>
                <w:sz w:val="28"/>
                <w:szCs w:val="28"/>
              </w:rPr>
              <w:t xml:space="preserve">и задачи </w:t>
            </w:r>
            <w:r w:rsidR="00886AC8" w:rsidRPr="00A011E3">
              <w:rPr>
                <w:sz w:val="28"/>
                <w:szCs w:val="28"/>
              </w:rPr>
              <w:t>П</w:t>
            </w:r>
            <w:r w:rsidR="0064511B" w:rsidRPr="00A011E3">
              <w:rPr>
                <w:sz w:val="28"/>
                <w:szCs w:val="28"/>
              </w:rPr>
              <w:t>рограммы</w:t>
            </w:r>
          </w:p>
        </w:tc>
        <w:tc>
          <w:tcPr>
            <w:tcW w:w="7160" w:type="dxa"/>
            <w:tcBorders>
              <w:top w:val="single" w:sz="4" w:space="0" w:color="auto"/>
              <w:left w:val="single" w:sz="4" w:space="0" w:color="auto"/>
              <w:bottom w:val="single" w:sz="4" w:space="0" w:color="auto"/>
              <w:right w:val="single" w:sz="4" w:space="0" w:color="auto"/>
            </w:tcBorders>
          </w:tcPr>
          <w:p w:rsidR="00F609A1" w:rsidRPr="00A011E3" w:rsidRDefault="00F609A1" w:rsidP="00A011E3">
            <w:pPr>
              <w:pStyle w:val="af"/>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sz w:val="28"/>
                <w:szCs w:val="28"/>
              </w:rPr>
            </w:pPr>
            <w:r w:rsidRPr="00A011E3">
              <w:rPr>
                <w:color w:val="000000"/>
                <w:sz w:val="28"/>
                <w:szCs w:val="28"/>
              </w:rPr>
              <w:t>Цели Программы:</w:t>
            </w:r>
          </w:p>
          <w:p w:rsidR="00C67A3D" w:rsidRPr="00A011E3" w:rsidRDefault="00C67A3D"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 xml:space="preserve">развитие современной и эффективной </w:t>
            </w:r>
            <w:proofErr w:type="gramStart"/>
            <w:r w:rsidRPr="00A011E3">
              <w:rPr>
                <w:color w:val="000000"/>
                <w:sz w:val="28"/>
                <w:szCs w:val="28"/>
              </w:rPr>
              <w:t>транспортной  инфраструктуры</w:t>
            </w:r>
            <w:proofErr w:type="gramEnd"/>
            <w:r w:rsidRPr="00A011E3">
              <w:rPr>
                <w:color w:val="000000"/>
                <w:sz w:val="28"/>
                <w:szCs w:val="28"/>
              </w:rPr>
              <w:t>, обеспечивающей ускорение товародвижения   и снижение транспортных издержек в экономике;</w:t>
            </w:r>
          </w:p>
          <w:p w:rsidR="00C67A3D" w:rsidRPr="00A011E3" w:rsidRDefault="00C67A3D"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повышение доступности услуг транспортного комплекса для населения;</w:t>
            </w:r>
          </w:p>
          <w:p w:rsidR="00E32A3B" w:rsidRPr="00A011E3" w:rsidRDefault="00C67A3D"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повышение комплексной безопасности и устой</w:t>
            </w:r>
            <w:r w:rsidR="00E32A3B" w:rsidRPr="00A011E3">
              <w:rPr>
                <w:color w:val="000000"/>
                <w:sz w:val="28"/>
                <w:szCs w:val="28"/>
              </w:rPr>
              <w:t>чивости транспортной системы;</w:t>
            </w:r>
          </w:p>
          <w:p w:rsidR="00C67A3D" w:rsidRPr="00A011E3" w:rsidRDefault="00E32A3B"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создание условий для управления транспортным спросом.</w:t>
            </w:r>
          </w:p>
          <w:p w:rsidR="00F609A1" w:rsidRPr="00A011E3" w:rsidRDefault="00F609A1" w:rsidP="00A011E3">
            <w:pPr>
              <w:pStyle w:val="af"/>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sz w:val="28"/>
                <w:szCs w:val="28"/>
              </w:rPr>
            </w:pPr>
            <w:r w:rsidRPr="00A011E3">
              <w:rPr>
                <w:color w:val="000000"/>
                <w:sz w:val="28"/>
                <w:szCs w:val="28"/>
              </w:rPr>
              <w:t>Задачи Программы:</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 xml:space="preserve">увеличение протяженности автомобильных дорог местного значения, соответствующих нормативным требованиям; </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 xml:space="preserve">повышение надежности и безопасности движения по автомобильным дорогам местного значения;  </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 xml:space="preserve">обеспечение устойчивого функционирования автомобильных дорог местного значения;  </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 xml:space="preserve">увеличение количества стоянок для </w:t>
            </w:r>
            <w:r w:rsidRPr="00A011E3">
              <w:rPr>
                <w:color w:val="000000"/>
                <w:sz w:val="28"/>
                <w:szCs w:val="28"/>
              </w:rPr>
              <w:lastRenderedPageBreak/>
              <w:t>автотранспорта, создание условий для парковок автомобилей в установленных местах, освобождение придомовых территорий, пешеходных зон от автомобилей;</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создание приоритетных условий движения транспортных средств общего пользования по отношению к иным транспортным средствам;</w:t>
            </w:r>
          </w:p>
          <w:p w:rsidR="00F609A1" w:rsidRPr="00A011E3" w:rsidRDefault="00F609A1" w:rsidP="00A011E3">
            <w:pPr>
              <w:pStyle w:val="af"/>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color w:val="000000"/>
                <w:sz w:val="28"/>
                <w:szCs w:val="28"/>
              </w:rPr>
            </w:pPr>
            <w:r w:rsidRPr="00A011E3">
              <w:rPr>
                <w:color w:val="000000"/>
                <w:sz w:val="28"/>
                <w:szCs w:val="28"/>
              </w:rPr>
              <w:t>создание условий для пешеходного и велосипедного передвижения населения.</w:t>
            </w:r>
          </w:p>
        </w:tc>
      </w:tr>
      <w:tr w:rsidR="0064511B" w:rsidRPr="00A011E3" w:rsidTr="00A011E3">
        <w:trPr>
          <w:trHeight w:val="77"/>
        </w:trPr>
        <w:tc>
          <w:tcPr>
            <w:tcW w:w="2648" w:type="dxa"/>
            <w:tcBorders>
              <w:top w:val="single" w:sz="4" w:space="0" w:color="auto"/>
              <w:left w:val="single" w:sz="4" w:space="0" w:color="auto"/>
              <w:bottom w:val="single" w:sz="4" w:space="0" w:color="auto"/>
              <w:right w:val="single" w:sz="4" w:space="0" w:color="auto"/>
            </w:tcBorders>
          </w:tcPr>
          <w:p w:rsidR="0064511B" w:rsidRPr="00A011E3" w:rsidRDefault="0064511B" w:rsidP="00A011E3">
            <w:pPr>
              <w:autoSpaceDE w:val="0"/>
              <w:autoSpaceDN w:val="0"/>
              <w:adjustRightInd w:val="0"/>
              <w:jc w:val="center"/>
              <w:rPr>
                <w:sz w:val="28"/>
                <w:szCs w:val="28"/>
              </w:rPr>
            </w:pPr>
            <w:r w:rsidRPr="00A011E3">
              <w:rPr>
                <w:sz w:val="28"/>
                <w:szCs w:val="28"/>
              </w:rPr>
              <w:lastRenderedPageBreak/>
              <w:t xml:space="preserve">Целевые </w:t>
            </w:r>
            <w:r w:rsidR="00C6132C" w:rsidRPr="00A011E3">
              <w:rPr>
                <w:sz w:val="28"/>
                <w:szCs w:val="28"/>
              </w:rPr>
              <w:t>показатели (индикаторы) развития транспортной инфраструктуры поселения</w:t>
            </w:r>
          </w:p>
        </w:tc>
        <w:tc>
          <w:tcPr>
            <w:tcW w:w="7160" w:type="dxa"/>
            <w:tcBorders>
              <w:top w:val="single" w:sz="4" w:space="0" w:color="auto"/>
              <w:left w:val="single" w:sz="4" w:space="0" w:color="auto"/>
              <w:bottom w:val="single" w:sz="4" w:space="0" w:color="auto"/>
              <w:right w:val="single" w:sz="4" w:space="0" w:color="auto"/>
            </w:tcBorders>
          </w:tcPr>
          <w:p w:rsidR="00AD339F" w:rsidRPr="00A011E3" w:rsidRDefault="00AD339F" w:rsidP="00A011E3">
            <w:pPr>
              <w:pStyle w:val="af"/>
              <w:numPr>
                <w:ilvl w:val="0"/>
                <w:numId w:val="1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3" w:firstLine="0"/>
              <w:rPr>
                <w:color w:val="000000"/>
                <w:sz w:val="28"/>
                <w:szCs w:val="28"/>
              </w:rPr>
            </w:pPr>
            <w:r w:rsidRPr="00A011E3">
              <w:rPr>
                <w:color w:val="000000"/>
                <w:sz w:val="28"/>
                <w:szCs w:val="28"/>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p w:rsidR="00AD339F" w:rsidRPr="00A011E3" w:rsidRDefault="00AD339F" w:rsidP="00A011E3">
            <w:pPr>
              <w:pStyle w:val="af"/>
              <w:numPr>
                <w:ilvl w:val="0"/>
                <w:numId w:val="1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3" w:firstLine="0"/>
              <w:rPr>
                <w:color w:val="000000"/>
                <w:sz w:val="28"/>
                <w:szCs w:val="28"/>
              </w:rPr>
            </w:pPr>
            <w:r w:rsidRPr="00A011E3">
              <w:rPr>
                <w:color w:val="000000"/>
                <w:sz w:val="28"/>
                <w:szCs w:val="28"/>
              </w:rPr>
              <w:t>Реализация мероприятий программы;</w:t>
            </w:r>
          </w:p>
          <w:p w:rsidR="00AD339F" w:rsidRPr="00A011E3" w:rsidRDefault="00AD339F" w:rsidP="00A011E3">
            <w:pPr>
              <w:pStyle w:val="af"/>
              <w:numPr>
                <w:ilvl w:val="0"/>
                <w:numId w:val="1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3" w:firstLine="0"/>
              <w:rPr>
                <w:color w:val="000000"/>
                <w:sz w:val="28"/>
                <w:szCs w:val="28"/>
              </w:rPr>
            </w:pPr>
            <w:r w:rsidRPr="00A011E3">
              <w:rPr>
                <w:color w:val="000000"/>
                <w:sz w:val="28"/>
                <w:szCs w:val="28"/>
              </w:rPr>
              <w:t>Уровень надежности существующих объектов;</w:t>
            </w:r>
          </w:p>
          <w:p w:rsidR="0054508F" w:rsidRPr="00A011E3" w:rsidRDefault="00AD339F" w:rsidP="00A011E3">
            <w:pPr>
              <w:pStyle w:val="af"/>
              <w:numPr>
                <w:ilvl w:val="0"/>
                <w:numId w:val="1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3" w:firstLine="0"/>
              <w:rPr>
                <w:color w:val="000000"/>
                <w:sz w:val="28"/>
                <w:szCs w:val="28"/>
              </w:rPr>
            </w:pPr>
            <w:r w:rsidRPr="00A011E3">
              <w:rPr>
                <w:color w:val="000000"/>
                <w:sz w:val="28"/>
                <w:szCs w:val="28"/>
              </w:rPr>
              <w:t>Общая протяженность улично-дорожной сети.</w:t>
            </w:r>
          </w:p>
        </w:tc>
      </w:tr>
      <w:tr w:rsidR="00E77B68" w:rsidRPr="00A011E3" w:rsidTr="00A011E3">
        <w:trPr>
          <w:trHeight w:val="77"/>
        </w:trPr>
        <w:tc>
          <w:tcPr>
            <w:tcW w:w="2648" w:type="dxa"/>
            <w:tcBorders>
              <w:top w:val="single" w:sz="4" w:space="0" w:color="auto"/>
              <w:left w:val="single" w:sz="4" w:space="0" w:color="auto"/>
              <w:bottom w:val="single" w:sz="4" w:space="0" w:color="auto"/>
              <w:right w:val="single" w:sz="4" w:space="0" w:color="auto"/>
            </w:tcBorders>
          </w:tcPr>
          <w:p w:rsidR="00E77B68" w:rsidRPr="00A011E3" w:rsidRDefault="00E77B68" w:rsidP="00A011E3">
            <w:pPr>
              <w:autoSpaceDE w:val="0"/>
              <w:autoSpaceDN w:val="0"/>
              <w:adjustRightInd w:val="0"/>
              <w:jc w:val="center"/>
              <w:rPr>
                <w:sz w:val="28"/>
                <w:szCs w:val="28"/>
              </w:rPr>
            </w:pPr>
            <w:r w:rsidRPr="00A011E3">
              <w:rPr>
                <w:sz w:val="28"/>
                <w:szCs w:val="28"/>
              </w:rPr>
              <w:t>Сроки и этапы реализации Программы</w:t>
            </w:r>
          </w:p>
        </w:tc>
        <w:tc>
          <w:tcPr>
            <w:tcW w:w="7160" w:type="dxa"/>
            <w:tcBorders>
              <w:top w:val="single" w:sz="4" w:space="0" w:color="auto"/>
              <w:left w:val="single" w:sz="4" w:space="0" w:color="auto"/>
              <w:bottom w:val="single" w:sz="4" w:space="0" w:color="auto"/>
              <w:right w:val="single" w:sz="4" w:space="0" w:color="auto"/>
            </w:tcBorders>
          </w:tcPr>
          <w:p w:rsidR="00E77B68" w:rsidRPr="00A011E3" w:rsidRDefault="00C73273" w:rsidP="00A011E3">
            <w:pPr>
              <w:rPr>
                <w:sz w:val="28"/>
                <w:szCs w:val="28"/>
              </w:rPr>
            </w:pPr>
            <w:r w:rsidRPr="00A011E3">
              <w:rPr>
                <w:rFonts w:eastAsia="Calibri"/>
                <w:sz w:val="28"/>
                <w:szCs w:val="28"/>
              </w:rPr>
              <w:t xml:space="preserve">Мероприятия Программы охватывают </w:t>
            </w:r>
            <w:r w:rsidR="00AD3018" w:rsidRPr="00A011E3">
              <w:rPr>
                <w:rFonts w:eastAsia="Calibri"/>
                <w:sz w:val="28"/>
                <w:szCs w:val="28"/>
              </w:rPr>
              <w:t xml:space="preserve">срок с </w:t>
            </w:r>
            <w:r w:rsidRPr="00A011E3">
              <w:rPr>
                <w:sz w:val="28"/>
                <w:szCs w:val="28"/>
              </w:rPr>
              <w:t>201</w:t>
            </w:r>
            <w:r w:rsidR="00A3221C" w:rsidRPr="00A011E3">
              <w:rPr>
                <w:sz w:val="28"/>
                <w:szCs w:val="28"/>
              </w:rPr>
              <w:t>7</w:t>
            </w:r>
            <w:r w:rsidRPr="00A011E3">
              <w:rPr>
                <w:sz w:val="28"/>
                <w:szCs w:val="28"/>
              </w:rPr>
              <w:t xml:space="preserve"> </w:t>
            </w:r>
            <w:r w:rsidR="00AD3018" w:rsidRPr="00A011E3">
              <w:rPr>
                <w:sz w:val="28"/>
                <w:szCs w:val="28"/>
              </w:rPr>
              <w:t>по</w:t>
            </w:r>
            <w:r w:rsidR="00D857C4" w:rsidRPr="00A011E3">
              <w:rPr>
                <w:sz w:val="28"/>
                <w:szCs w:val="28"/>
              </w:rPr>
              <w:t xml:space="preserve"> </w:t>
            </w:r>
            <w:r w:rsidR="00460327" w:rsidRPr="00A011E3">
              <w:rPr>
                <w:sz w:val="28"/>
                <w:szCs w:val="28"/>
              </w:rPr>
              <w:t>20</w:t>
            </w:r>
            <w:r w:rsidR="00213CC9" w:rsidRPr="00A011E3">
              <w:rPr>
                <w:sz w:val="28"/>
                <w:szCs w:val="28"/>
              </w:rPr>
              <w:t>30</w:t>
            </w:r>
            <w:r w:rsidR="008A1D63" w:rsidRPr="00A011E3">
              <w:rPr>
                <w:sz w:val="28"/>
                <w:szCs w:val="28"/>
              </w:rPr>
              <w:t xml:space="preserve"> год</w:t>
            </w:r>
            <w:r w:rsidR="00024C03" w:rsidRPr="00A011E3">
              <w:rPr>
                <w:sz w:val="28"/>
                <w:szCs w:val="28"/>
              </w:rPr>
              <w:t>ы</w:t>
            </w:r>
            <w:r w:rsidRPr="00A011E3">
              <w:rPr>
                <w:sz w:val="28"/>
                <w:szCs w:val="28"/>
              </w:rPr>
              <w:t xml:space="preserve">. </w:t>
            </w:r>
          </w:p>
          <w:p w:rsidR="00AD3018" w:rsidRPr="00A011E3" w:rsidRDefault="00AD3018" w:rsidP="00A011E3">
            <w:pPr>
              <w:rPr>
                <w:sz w:val="28"/>
                <w:szCs w:val="28"/>
              </w:rPr>
            </w:pPr>
            <w:r w:rsidRPr="00A011E3">
              <w:rPr>
                <w:sz w:val="28"/>
                <w:szCs w:val="28"/>
              </w:rPr>
              <w:t>Этапы реализации Программы:</w:t>
            </w:r>
          </w:p>
          <w:p w:rsidR="00AD3018" w:rsidRPr="00A011E3" w:rsidRDefault="00AD3018" w:rsidP="00A011E3">
            <w:pPr>
              <w:rPr>
                <w:sz w:val="28"/>
                <w:szCs w:val="28"/>
              </w:rPr>
            </w:pPr>
            <w:r w:rsidRPr="00A011E3">
              <w:rPr>
                <w:sz w:val="28"/>
                <w:szCs w:val="28"/>
              </w:rPr>
              <w:t>1 этап: 2017-2021 гг.;</w:t>
            </w:r>
          </w:p>
          <w:p w:rsidR="00AD3018" w:rsidRPr="00A011E3" w:rsidRDefault="00AD3018" w:rsidP="00A011E3">
            <w:pPr>
              <w:rPr>
                <w:sz w:val="28"/>
                <w:szCs w:val="28"/>
              </w:rPr>
            </w:pPr>
            <w:r w:rsidRPr="00A011E3">
              <w:rPr>
                <w:sz w:val="28"/>
                <w:szCs w:val="28"/>
              </w:rPr>
              <w:t>2 этап: 2022-20</w:t>
            </w:r>
            <w:r w:rsidR="00213CC9" w:rsidRPr="00A011E3">
              <w:rPr>
                <w:sz w:val="28"/>
                <w:szCs w:val="28"/>
              </w:rPr>
              <w:t>30</w:t>
            </w:r>
            <w:r w:rsidRPr="00A011E3">
              <w:rPr>
                <w:sz w:val="28"/>
                <w:szCs w:val="28"/>
              </w:rPr>
              <w:t xml:space="preserve"> гг.</w:t>
            </w:r>
          </w:p>
        </w:tc>
      </w:tr>
      <w:tr w:rsidR="00C6132C" w:rsidRPr="00A011E3" w:rsidTr="00A011E3">
        <w:trPr>
          <w:trHeight w:val="77"/>
        </w:trPr>
        <w:tc>
          <w:tcPr>
            <w:tcW w:w="2648" w:type="dxa"/>
            <w:tcBorders>
              <w:top w:val="single" w:sz="4" w:space="0" w:color="auto"/>
              <w:left w:val="single" w:sz="4" w:space="0" w:color="auto"/>
              <w:bottom w:val="single" w:sz="4" w:space="0" w:color="auto"/>
              <w:right w:val="single" w:sz="4" w:space="0" w:color="auto"/>
            </w:tcBorders>
          </w:tcPr>
          <w:p w:rsidR="00C6132C" w:rsidRPr="00A011E3" w:rsidRDefault="00C6132C" w:rsidP="00A011E3">
            <w:pPr>
              <w:autoSpaceDE w:val="0"/>
              <w:autoSpaceDN w:val="0"/>
              <w:adjustRightInd w:val="0"/>
              <w:jc w:val="center"/>
              <w:rPr>
                <w:sz w:val="28"/>
                <w:szCs w:val="28"/>
              </w:rPr>
            </w:pPr>
            <w:r w:rsidRPr="00A011E3">
              <w:rPr>
                <w:sz w:val="28"/>
                <w:szCs w:val="28"/>
              </w:rPr>
              <w:t>Укрупненное описание запланированных мероприятий Программы</w:t>
            </w:r>
          </w:p>
        </w:tc>
        <w:tc>
          <w:tcPr>
            <w:tcW w:w="7160" w:type="dxa"/>
            <w:tcBorders>
              <w:top w:val="single" w:sz="4" w:space="0" w:color="auto"/>
              <w:left w:val="single" w:sz="4" w:space="0" w:color="auto"/>
              <w:bottom w:val="single" w:sz="4" w:space="0" w:color="auto"/>
              <w:right w:val="single" w:sz="4" w:space="0" w:color="auto"/>
            </w:tcBorders>
          </w:tcPr>
          <w:p w:rsidR="00C6132C" w:rsidRPr="00A011E3" w:rsidRDefault="00C6132C" w:rsidP="00A011E3">
            <w:pPr>
              <w:autoSpaceDE w:val="0"/>
              <w:autoSpaceDN w:val="0"/>
              <w:adjustRightInd w:val="0"/>
              <w:outlineLvl w:val="1"/>
              <w:rPr>
                <w:color w:val="000000"/>
                <w:sz w:val="28"/>
                <w:szCs w:val="28"/>
              </w:rPr>
            </w:pPr>
            <w:r w:rsidRPr="00A011E3">
              <w:rPr>
                <w:color w:val="000000"/>
                <w:sz w:val="28"/>
                <w:szCs w:val="28"/>
              </w:rPr>
              <w:t>Для реализации поставленных целей и решения задач Программы, достижения планируемых значений показателей и индикаторов предусмотрено выполнение следующих мероприятий:</w:t>
            </w:r>
          </w:p>
          <w:p w:rsidR="00C6132C" w:rsidRPr="00A011E3" w:rsidRDefault="00C6132C" w:rsidP="00A011E3">
            <w:pPr>
              <w:autoSpaceDE w:val="0"/>
              <w:autoSpaceDN w:val="0"/>
              <w:adjustRightInd w:val="0"/>
              <w:rPr>
                <w:color w:val="000000"/>
                <w:sz w:val="28"/>
                <w:szCs w:val="28"/>
              </w:rPr>
            </w:pPr>
            <w:r w:rsidRPr="00A011E3">
              <w:rPr>
                <w:color w:val="000000"/>
                <w:sz w:val="28"/>
                <w:szCs w:val="28"/>
              </w:rPr>
              <w:t>1. Мероприятия по содержанию автомобильных дорог общего пользования местного значения и искусственных сооружений на них, а также других объектов транспортной инфраструктуры.</w:t>
            </w:r>
          </w:p>
          <w:p w:rsidR="00C6132C" w:rsidRPr="00A011E3" w:rsidRDefault="00C6132C" w:rsidP="00A011E3">
            <w:pPr>
              <w:autoSpaceDE w:val="0"/>
              <w:autoSpaceDN w:val="0"/>
              <w:adjustRightInd w:val="0"/>
              <w:rPr>
                <w:color w:val="000000"/>
                <w:sz w:val="28"/>
                <w:szCs w:val="28"/>
              </w:rPr>
            </w:pPr>
            <w:r w:rsidRPr="00A011E3">
              <w:rPr>
                <w:color w:val="000000"/>
                <w:sz w:val="28"/>
                <w:szCs w:val="28"/>
              </w:rPr>
              <w:t>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w:t>
            </w:r>
          </w:p>
          <w:p w:rsidR="00C6132C" w:rsidRPr="00A011E3" w:rsidRDefault="00C6132C" w:rsidP="00A011E3">
            <w:pPr>
              <w:autoSpaceDE w:val="0"/>
              <w:autoSpaceDN w:val="0"/>
              <w:adjustRightInd w:val="0"/>
              <w:rPr>
                <w:color w:val="000000"/>
                <w:sz w:val="28"/>
                <w:szCs w:val="28"/>
              </w:rPr>
            </w:pPr>
            <w:r w:rsidRPr="00A011E3">
              <w:rPr>
                <w:color w:val="000000"/>
                <w:sz w:val="28"/>
                <w:szCs w:val="28"/>
              </w:rPr>
              <w:t>2. Мероприятия по ремонту автомобильных дорог общего пользования местного значения и искусственных сооружений на них.</w:t>
            </w:r>
          </w:p>
          <w:p w:rsidR="00C6132C" w:rsidRPr="00A011E3" w:rsidRDefault="00C6132C" w:rsidP="00A011E3">
            <w:pPr>
              <w:autoSpaceDE w:val="0"/>
              <w:autoSpaceDN w:val="0"/>
              <w:adjustRightInd w:val="0"/>
              <w:rPr>
                <w:color w:val="000000"/>
                <w:sz w:val="28"/>
                <w:szCs w:val="28"/>
              </w:rPr>
            </w:pPr>
            <w:r w:rsidRPr="00A011E3">
              <w:rPr>
                <w:color w:val="000000"/>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C6132C" w:rsidRPr="00A011E3" w:rsidRDefault="00C6132C" w:rsidP="00A011E3">
            <w:pPr>
              <w:autoSpaceDE w:val="0"/>
              <w:autoSpaceDN w:val="0"/>
              <w:adjustRightInd w:val="0"/>
              <w:rPr>
                <w:color w:val="000000"/>
                <w:sz w:val="28"/>
                <w:szCs w:val="28"/>
              </w:rPr>
            </w:pPr>
            <w:r w:rsidRPr="00A011E3">
              <w:rPr>
                <w:color w:val="000000"/>
                <w:sz w:val="28"/>
                <w:szCs w:val="28"/>
              </w:rPr>
              <w:t xml:space="preserve">3. Мероприятия по капитальному ремонту автомобильных </w:t>
            </w:r>
            <w:r w:rsidRPr="00A011E3">
              <w:rPr>
                <w:color w:val="000000"/>
                <w:sz w:val="28"/>
                <w:szCs w:val="28"/>
              </w:rPr>
              <w:lastRenderedPageBreak/>
              <w:t>дорог общего пользования местного значения и искусственных сооружений на них.</w:t>
            </w:r>
          </w:p>
          <w:p w:rsidR="00C6132C" w:rsidRPr="00A011E3" w:rsidRDefault="006B2578" w:rsidP="00A011E3">
            <w:pPr>
              <w:autoSpaceDE w:val="0"/>
              <w:autoSpaceDN w:val="0"/>
              <w:adjustRightInd w:val="0"/>
              <w:rPr>
                <w:color w:val="000000"/>
                <w:sz w:val="28"/>
                <w:szCs w:val="28"/>
              </w:rPr>
            </w:pPr>
            <w:r w:rsidRPr="00A011E3">
              <w:rPr>
                <w:color w:val="000000"/>
                <w:sz w:val="28"/>
                <w:szCs w:val="28"/>
              </w:rPr>
              <w:t xml:space="preserve">Реализация </w:t>
            </w:r>
            <w:r w:rsidR="00C6132C" w:rsidRPr="00A011E3">
              <w:rPr>
                <w:color w:val="000000"/>
                <w:sz w:val="28"/>
                <w:szCs w:val="28"/>
              </w:rPr>
              <w:t>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категории дороги.</w:t>
            </w:r>
          </w:p>
          <w:p w:rsidR="00C6132C" w:rsidRPr="00A011E3" w:rsidRDefault="00C6132C" w:rsidP="00A011E3">
            <w:pPr>
              <w:autoSpaceDE w:val="0"/>
              <w:autoSpaceDN w:val="0"/>
              <w:adjustRightInd w:val="0"/>
              <w:rPr>
                <w:color w:val="000000"/>
                <w:sz w:val="28"/>
                <w:szCs w:val="28"/>
              </w:rPr>
            </w:pPr>
            <w:r w:rsidRPr="00A011E3">
              <w:rPr>
                <w:color w:val="000000"/>
                <w:sz w:val="28"/>
                <w:szCs w:val="28"/>
              </w:rPr>
              <w:t>4. Мероприятия по строительству и реконструкции автомобильных дор</w:t>
            </w:r>
            <w:r w:rsidR="009827D8" w:rsidRPr="00A011E3">
              <w:rPr>
                <w:color w:val="000000"/>
                <w:sz w:val="28"/>
                <w:szCs w:val="28"/>
              </w:rPr>
              <w:t xml:space="preserve">ог общего пользования местного </w:t>
            </w:r>
            <w:r w:rsidRPr="00A011E3">
              <w:rPr>
                <w:color w:val="000000"/>
                <w:sz w:val="28"/>
                <w:szCs w:val="28"/>
              </w:rPr>
              <w:t>значения и искусственных сооружений на них.</w:t>
            </w:r>
          </w:p>
          <w:p w:rsidR="00C6132C" w:rsidRPr="00A011E3" w:rsidRDefault="009827D8" w:rsidP="00A011E3">
            <w:pPr>
              <w:autoSpaceDE w:val="0"/>
              <w:autoSpaceDN w:val="0"/>
              <w:adjustRightInd w:val="0"/>
              <w:rPr>
                <w:color w:val="000000"/>
                <w:sz w:val="28"/>
                <w:szCs w:val="28"/>
              </w:rPr>
            </w:pPr>
            <w:r w:rsidRPr="00A011E3">
              <w:rPr>
                <w:color w:val="000000"/>
                <w:sz w:val="28"/>
                <w:szCs w:val="28"/>
              </w:rPr>
              <w:t xml:space="preserve">Реализация мероприятий </w:t>
            </w:r>
            <w:r w:rsidR="00C6132C" w:rsidRPr="00A011E3">
              <w:rPr>
                <w:color w:val="000000"/>
                <w:sz w:val="28"/>
                <w:szCs w:val="28"/>
              </w:rPr>
              <w:t>позволит сохранить протяженность автомобильных дорог общего пользования местного значения, на которых уровень загрузки соответствует нормативному.</w:t>
            </w:r>
          </w:p>
          <w:p w:rsidR="00C6132C" w:rsidRPr="00A011E3" w:rsidRDefault="00C6132C" w:rsidP="00A011E3">
            <w:pPr>
              <w:autoSpaceDE w:val="0"/>
              <w:autoSpaceDN w:val="0"/>
              <w:adjustRightInd w:val="0"/>
              <w:rPr>
                <w:rStyle w:val="apple-style-span"/>
                <w:color w:val="000000"/>
                <w:sz w:val="28"/>
                <w:szCs w:val="28"/>
                <w:shd w:val="clear" w:color="auto" w:fill="FFFFFF"/>
              </w:rPr>
            </w:pPr>
            <w:r w:rsidRPr="00A011E3">
              <w:rPr>
                <w:rStyle w:val="apple-style-span"/>
                <w:color w:val="000000"/>
                <w:sz w:val="28"/>
                <w:szCs w:val="28"/>
                <w:shd w:val="clear" w:color="auto" w:fill="FFFFFF"/>
              </w:rPr>
              <w:t>5.  Мероприятия по организации дорожного движения.</w:t>
            </w:r>
          </w:p>
          <w:p w:rsidR="00C6132C" w:rsidRPr="00A011E3" w:rsidRDefault="00C6132C" w:rsidP="00A011E3">
            <w:pPr>
              <w:autoSpaceDE w:val="0"/>
              <w:autoSpaceDN w:val="0"/>
              <w:adjustRightInd w:val="0"/>
              <w:rPr>
                <w:rStyle w:val="apple-style-span"/>
                <w:color w:val="000000"/>
                <w:sz w:val="28"/>
                <w:szCs w:val="28"/>
                <w:shd w:val="clear" w:color="auto" w:fill="FFFFFF"/>
              </w:rPr>
            </w:pPr>
            <w:r w:rsidRPr="00A011E3">
              <w:rPr>
                <w:rStyle w:val="apple-style-span"/>
                <w:color w:val="000000"/>
                <w:sz w:val="28"/>
                <w:szCs w:val="28"/>
                <w:shd w:val="clear" w:color="auto" w:fill="FFFFFF"/>
              </w:rPr>
              <w:t>Реализация мероприятий позволит повысить уровень качества и безопасности транспортного обслуживания населения.</w:t>
            </w:r>
          </w:p>
          <w:p w:rsidR="00C6132C" w:rsidRPr="00A011E3" w:rsidRDefault="00C6132C" w:rsidP="00A011E3">
            <w:pPr>
              <w:autoSpaceDE w:val="0"/>
              <w:autoSpaceDN w:val="0"/>
              <w:adjustRightInd w:val="0"/>
              <w:rPr>
                <w:rStyle w:val="apple-style-span"/>
                <w:color w:val="000000"/>
                <w:sz w:val="28"/>
                <w:szCs w:val="28"/>
                <w:shd w:val="clear" w:color="auto" w:fill="FFFFFF"/>
              </w:rPr>
            </w:pPr>
            <w:r w:rsidRPr="00A011E3">
              <w:rPr>
                <w:rStyle w:val="apple-style-span"/>
                <w:color w:val="000000"/>
                <w:sz w:val="28"/>
                <w:szCs w:val="28"/>
                <w:shd w:val="clear" w:color="auto" w:fill="FFFFFF"/>
              </w:rPr>
              <w:t>6. Мероприятия по ремонту и строительству пешеходных и велосипедных дорожек.</w:t>
            </w:r>
          </w:p>
          <w:p w:rsidR="00C6132C" w:rsidRPr="00A011E3" w:rsidRDefault="00C6132C" w:rsidP="00A011E3">
            <w:pPr>
              <w:rPr>
                <w:rFonts w:eastAsia="Calibri"/>
                <w:sz w:val="28"/>
                <w:szCs w:val="28"/>
              </w:rPr>
            </w:pPr>
            <w:r w:rsidRPr="00A011E3">
              <w:rPr>
                <w:rStyle w:val="apple-style-span"/>
                <w:color w:val="000000"/>
                <w:sz w:val="28"/>
                <w:szCs w:val="28"/>
                <w:shd w:val="clear" w:color="auto" w:fill="FFFFFF"/>
              </w:rPr>
              <w:t>Реализация мероприятий позволит повысить качество велосипедного и пешеходного передвижения населения.</w:t>
            </w:r>
          </w:p>
        </w:tc>
      </w:tr>
      <w:tr w:rsidR="0064511B" w:rsidRPr="00A011E3" w:rsidTr="00A011E3">
        <w:trPr>
          <w:trHeight w:val="77"/>
        </w:trPr>
        <w:tc>
          <w:tcPr>
            <w:tcW w:w="2648" w:type="dxa"/>
            <w:tcBorders>
              <w:top w:val="single" w:sz="4" w:space="0" w:color="auto"/>
              <w:left w:val="single" w:sz="4" w:space="0" w:color="auto"/>
              <w:bottom w:val="single" w:sz="4" w:space="0" w:color="auto"/>
              <w:right w:val="single" w:sz="4" w:space="0" w:color="auto"/>
            </w:tcBorders>
          </w:tcPr>
          <w:p w:rsidR="0064511B" w:rsidRPr="00A011E3" w:rsidRDefault="00C6132C" w:rsidP="00A011E3">
            <w:pPr>
              <w:autoSpaceDE w:val="0"/>
              <w:autoSpaceDN w:val="0"/>
              <w:adjustRightInd w:val="0"/>
              <w:jc w:val="center"/>
              <w:rPr>
                <w:sz w:val="28"/>
                <w:szCs w:val="28"/>
              </w:rPr>
            </w:pPr>
            <w:r w:rsidRPr="00A011E3">
              <w:rPr>
                <w:sz w:val="28"/>
                <w:szCs w:val="28"/>
              </w:rPr>
              <w:lastRenderedPageBreak/>
              <w:t>Объемы и источники финансирования</w:t>
            </w:r>
            <w:r w:rsidR="0064511B" w:rsidRPr="00A011E3">
              <w:rPr>
                <w:sz w:val="28"/>
                <w:szCs w:val="28"/>
              </w:rPr>
              <w:t xml:space="preserve"> </w:t>
            </w:r>
            <w:r w:rsidR="00886AC8" w:rsidRPr="00A011E3">
              <w:rPr>
                <w:sz w:val="28"/>
                <w:szCs w:val="28"/>
              </w:rPr>
              <w:t>П</w:t>
            </w:r>
            <w:r w:rsidR="0064511B" w:rsidRPr="00A011E3">
              <w:rPr>
                <w:sz w:val="28"/>
                <w:szCs w:val="28"/>
              </w:rPr>
              <w:t>рограммы</w:t>
            </w:r>
          </w:p>
        </w:tc>
        <w:tc>
          <w:tcPr>
            <w:tcW w:w="7160" w:type="dxa"/>
            <w:tcBorders>
              <w:top w:val="single" w:sz="4" w:space="0" w:color="auto"/>
              <w:left w:val="single" w:sz="4" w:space="0" w:color="auto"/>
              <w:bottom w:val="single" w:sz="4" w:space="0" w:color="auto"/>
              <w:right w:val="single" w:sz="4" w:space="0" w:color="auto"/>
            </w:tcBorders>
          </w:tcPr>
          <w:p w:rsidR="000A10C9" w:rsidRPr="00A011E3" w:rsidRDefault="0064511B" w:rsidP="00A011E3">
            <w:pPr>
              <w:widowControl/>
              <w:snapToGrid/>
              <w:rPr>
                <w:sz w:val="28"/>
                <w:szCs w:val="28"/>
              </w:rPr>
            </w:pPr>
            <w:r w:rsidRPr="00A011E3">
              <w:rPr>
                <w:sz w:val="28"/>
                <w:szCs w:val="28"/>
              </w:rPr>
              <w:t xml:space="preserve">Общий объем финансирования Программы составляет в </w:t>
            </w:r>
            <w:r w:rsidR="00AA6F3F" w:rsidRPr="00A011E3">
              <w:rPr>
                <w:sz w:val="28"/>
                <w:szCs w:val="28"/>
              </w:rPr>
              <w:t>201</w:t>
            </w:r>
            <w:r w:rsidR="00A3221C" w:rsidRPr="00A011E3">
              <w:rPr>
                <w:sz w:val="28"/>
                <w:szCs w:val="28"/>
              </w:rPr>
              <w:t xml:space="preserve">7 – </w:t>
            </w:r>
            <w:r w:rsidR="00460327" w:rsidRPr="00A011E3">
              <w:rPr>
                <w:sz w:val="28"/>
                <w:szCs w:val="28"/>
              </w:rPr>
              <w:t>20</w:t>
            </w:r>
            <w:r w:rsidR="00213CC9" w:rsidRPr="00A011E3">
              <w:rPr>
                <w:sz w:val="28"/>
                <w:szCs w:val="28"/>
              </w:rPr>
              <w:t>30</w:t>
            </w:r>
            <w:r w:rsidRPr="00A011E3">
              <w:rPr>
                <w:sz w:val="28"/>
                <w:szCs w:val="28"/>
              </w:rPr>
              <w:t xml:space="preserve"> годах</w:t>
            </w:r>
            <w:r w:rsidR="000A10C9" w:rsidRPr="00A011E3">
              <w:rPr>
                <w:sz w:val="28"/>
                <w:szCs w:val="28"/>
              </w:rPr>
              <w:t xml:space="preserve"> </w:t>
            </w:r>
            <w:r w:rsidR="00FD7A49" w:rsidRPr="00A011E3">
              <w:rPr>
                <w:sz w:val="28"/>
                <w:szCs w:val="28"/>
              </w:rPr>
              <w:t>–</w:t>
            </w:r>
            <w:r w:rsidR="000A10C9" w:rsidRPr="00A011E3">
              <w:rPr>
                <w:sz w:val="28"/>
                <w:szCs w:val="28"/>
              </w:rPr>
              <w:t xml:space="preserve"> </w:t>
            </w:r>
            <w:r w:rsidR="00DC2598" w:rsidRPr="00A011E3">
              <w:rPr>
                <w:color w:val="000000"/>
                <w:sz w:val="28"/>
                <w:szCs w:val="28"/>
              </w:rPr>
              <w:t>5</w:t>
            </w:r>
            <w:r w:rsidR="00D11750" w:rsidRPr="00A011E3">
              <w:rPr>
                <w:color w:val="000000"/>
                <w:sz w:val="28"/>
                <w:szCs w:val="28"/>
              </w:rPr>
              <w:t>38700</w:t>
            </w:r>
            <w:r w:rsidR="00DC2598" w:rsidRPr="00A011E3">
              <w:rPr>
                <w:color w:val="000000"/>
                <w:sz w:val="28"/>
                <w:szCs w:val="28"/>
              </w:rPr>
              <w:t xml:space="preserve"> </w:t>
            </w:r>
            <w:r w:rsidRPr="00A011E3">
              <w:rPr>
                <w:sz w:val="28"/>
                <w:szCs w:val="28"/>
              </w:rPr>
              <w:t xml:space="preserve">тыс. </w:t>
            </w:r>
            <w:r w:rsidR="009827D8" w:rsidRPr="00A011E3">
              <w:rPr>
                <w:sz w:val="28"/>
                <w:szCs w:val="28"/>
              </w:rPr>
              <w:t>рублей за</w:t>
            </w:r>
            <w:r w:rsidR="00AA6F3F" w:rsidRPr="00A011E3">
              <w:rPr>
                <w:sz w:val="28"/>
                <w:szCs w:val="28"/>
              </w:rPr>
              <w:t xml:space="preserve"> счет бюджетных средств разных уровней</w:t>
            </w:r>
            <w:r w:rsidR="00196E4F" w:rsidRPr="00A011E3">
              <w:rPr>
                <w:sz w:val="28"/>
                <w:szCs w:val="28"/>
              </w:rPr>
              <w:t xml:space="preserve"> и прив</w:t>
            </w:r>
            <w:r w:rsidR="00AA6F3F" w:rsidRPr="00A011E3">
              <w:rPr>
                <w:sz w:val="28"/>
                <w:szCs w:val="28"/>
              </w:rPr>
              <w:t>лечения внебюджетных источников.</w:t>
            </w:r>
          </w:p>
          <w:p w:rsidR="0064511B" w:rsidRPr="00A011E3" w:rsidRDefault="0064511B" w:rsidP="00A011E3">
            <w:pPr>
              <w:rPr>
                <w:sz w:val="28"/>
                <w:szCs w:val="28"/>
              </w:rPr>
            </w:pPr>
            <w:r w:rsidRPr="00A011E3">
              <w:rPr>
                <w:sz w:val="28"/>
                <w:szCs w:val="28"/>
              </w:rPr>
              <w:t xml:space="preserve">Бюджетные ассигнования, предусмотренные в плановом </w:t>
            </w:r>
            <w:r w:rsidR="00AA6F3F" w:rsidRPr="00A011E3">
              <w:rPr>
                <w:sz w:val="28"/>
                <w:szCs w:val="28"/>
              </w:rPr>
              <w:t xml:space="preserve">периоде </w:t>
            </w:r>
            <w:r w:rsidR="00A3221C" w:rsidRPr="00A011E3">
              <w:rPr>
                <w:sz w:val="28"/>
                <w:szCs w:val="28"/>
              </w:rPr>
              <w:t>2017 – 20</w:t>
            </w:r>
            <w:r w:rsidR="00213CC9" w:rsidRPr="00A011E3">
              <w:rPr>
                <w:sz w:val="28"/>
                <w:szCs w:val="28"/>
              </w:rPr>
              <w:t>30</w:t>
            </w:r>
            <w:r w:rsidR="00A3221C" w:rsidRPr="00A011E3">
              <w:rPr>
                <w:sz w:val="28"/>
                <w:szCs w:val="28"/>
              </w:rPr>
              <w:t xml:space="preserve"> </w:t>
            </w:r>
            <w:r w:rsidRPr="00A011E3">
              <w:rPr>
                <w:sz w:val="28"/>
                <w:szCs w:val="28"/>
              </w:rPr>
              <w:t>годов, могут быть уточнены при формировании проекта местного бюджета</w:t>
            </w:r>
            <w:r w:rsidR="00223080" w:rsidRPr="00A011E3">
              <w:rPr>
                <w:sz w:val="28"/>
                <w:szCs w:val="28"/>
              </w:rPr>
              <w:t>.</w:t>
            </w:r>
          </w:p>
          <w:p w:rsidR="00644E50" w:rsidRPr="00A011E3" w:rsidRDefault="00644E50" w:rsidP="00A011E3">
            <w:pPr>
              <w:rPr>
                <w:sz w:val="28"/>
                <w:szCs w:val="28"/>
              </w:rPr>
            </w:pPr>
            <w:r w:rsidRPr="00A011E3">
              <w:rPr>
                <w:sz w:val="28"/>
                <w:szCs w:val="28"/>
              </w:rPr>
              <w:t xml:space="preserve">Объемы и источники финансирования ежегодно уточняются при формировании бюджета </w:t>
            </w:r>
            <w:r w:rsidR="007B71DD" w:rsidRPr="00A011E3">
              <w:rPr>
                <w:sz w:val="28"/>
                <w:szCs w:val="28"/>
              </w:rPr>
              <w:t>муниципального образования</w:t>
            </w:r>
            <w:r w:rsidRPr="00A011E3">
              <w:rPr>
                <w:sz w:val="28"/>
                <w:szCs w:val="28"/>
              </w:rPr>
              <w:t xml:space="preserve"> на соответствующий год. Все суммы показаны в ценах соответствующего периода.</w:t>
            </w:r>
          </w:p>
        </w:tc>
      </w:tr>
    </w:tbl>
    <w:p w:rsidR="005115A1" w:rsidRPr="00A011E3" w:rsidRDefault="005115A1" w:rsidP="00A011E3">
      <w:pPr>
        <w:pStyle w:val="ConsPlusNonformat"/>
        <w:ind w:firstLine="720"/>
        <w:contextualSpacing/>
        <w:rPr>
          <w:rFonts w:ascii="Times New Roman" w:hAnsi="Times New Roman" w:cs="Times New Roman"/>
          <w:sz w:val="28"/>
          <w:szCs w:val="28"/>
        </w:rPr>
      </w:pPr>
    </w:p>
    <w:p w:rsidR="00453A3D" w:rsidRPr="00A011E3" w:rsidRDefault="00A011E3" w:rsidP="00A011E3">
      <w:pPr>
        <w:pStyle w:val="2a"/>
        <w:spacing w:after="0" w:line="240" w:lineRule="auto"/>
        <w:ind w:left="0"/>
        <w:jc w:val="center"/>
        <w:rPr>
          <w:b/>
          <w:sz w:val="28"/>
          <w:szCs w:val="28"/>
        </w:rPr>
      </w:pPr>
      <w:r>
        <w:rPr>
          <w:b/>
          <w:sz w:val="28"/>
          <w:szCs w:val="28"/>
        </w:rPr>
        <w:t xml:space="preserve">1. </w:t>
      </w:r>
      <w:r w:rsidR="00FC6846" w:rsidRPr="00A011E3">
        <w:rPr>
          <w:b/>
          <w:sz w:val="28"/>
          <w:szCs w:val="28"/>
        </w:rPr>
        <w:t>Общие сведения</w:t>
      </w:r>
    </w:p>
    <w:p w:rsidR="00FC6846" w:rsidRPr="00A011E3" w:rsidRDefault="00FC6846" w:rsidP="00A011E3">
      <w:pPr>
        <w:pStyle w:val="2a"/>
        <w:spacing w:after="0" w:line="240" w:lineRule="auto"/>
        <w:ind w:left="0" w:firstLine="709"/>
        <w:jc w:val="center"/>
        <w:rPr>
          <w:rFonts w:ascii="Bookman Old Style" w:hAnsi="Bookman Old Style" w:cs="Arial"/>
          <w:iCs/>
          <w:color w:val="000000"/>
          <w:sz w:val="28"/>
          <w:szCs w:val="28"/>
        </w:rPr>
      </w:pPr>
    </w:p>
    <w:p w:rsidR="00342399" w:rsidRPr="00A011E3" w:rsidRDefault="00342399" w:rsidP="00A011E3">
      <w:pPr>
        <w:ind w:firstLine="567"/>
        <w:rPr>
          <w:sz w:val="28"/>
          <w:szCs w:val="28"/>
        </w:rPr>
      </w:pPr>
      <w:r w:rsidRPr="00A011E3">
        <w:rPr>
          <w:sz w:val="28"/>
          <w:szCs w:val="28"/>
        </w:rPr>
        <w:t xml:space="preserve">Калужское сельское поселение является административно-территориальной единицей муниципального образования Северский район и размещается в восточной части района на границе с </w:t>
      </w:r>
      <w:proofErr w:type="spellStart"/>
      <w:r w:rsidRPr="00A011E3">
        <w:rPr>
          <w:sz w:val="28"/>
          <w:szCs w:val="28"/>
        </w:rPr>
        <w:t>Горячеключевским</w:t>
      </w:r>
      <w:proofErr w:type="spellEnd"/>
      <w:r w:rsidRPr="00A011E3">
        <w:rPr>
          <w:sz w:val="28"/>
          <w:szCs w:val="28"/>
        </w:rPr>
        <w:t xml:space="preserve"> районом.</w:t>
      </w:r>
    </w:p>
    <w:p w:rsidR="00342399" w:rsidRPr="00A011E3" w:rsidRDefault="00342399" w:rsidP="00A011E3">
      <w:pPr>
        <w:ind w:firstLine="567"/>
        <w:rPr>
          <w:rFonts w:cs="Tahoma"/>
          <w:sz w:val="28"/>
          <w:szCs w:val="28"/>
        </w:rPr>
      </w:pPr>
      <w:r w:rsidRPr="00A011E3">
        <w:rPr>
          <w:sz w:val="28"/>
          <w:szCs w:val="28"/>
        </w:rPr>
        <w:t xml:space="preserve">Площадь поселения – </w:t>
      </w:r>
      <w:r w:rsidRPr="009C6B4C">
        <w:rPr>
          <w:sz w:val="28"/>
          <w:szCs w:val="28"/>
        </w:rPr>
        <w:t>151</w:t>
      </w:r>
      <w:r w:rsidRPr="00A011E3">
        <w:rPr>
          <w:sz w:val="28"/>
          <w:szCs w:val="28"/>
        </w:rPr>
        <w:t xml:space="preserve"> кв. км. В его состав входят 2 населенных пункта: станица Калужская (административный центр) и поселок </w:t>
      </w:r>
      <w:proofErr w:type="spellStart"/>
      <w:r w:rsidRPr="00A011E3">
        <w:rPr>
          <w:sz w:val="28"/>
          <w:szCs w:val="28"/>
        </w:rPr>
        <w:t>Чибий</w:t>
      </w:r>
      <w:proofErr w:type="spellEnd"/>
      <w:r w:rsidRPr="00A011E3">
        <w:rPr>
          <w:color w:val="000000"/>
          <w:sz w:val="28"/>
          <w:szCs w:val="28"/>
        </w:rPr>
        <w:t>.</w:t>
      </w:r>
    </w:p>
    <w:p w:rsidR="00342399" w:rsidRPr="00A011E3" w:rsidRDefault="00342399" w:rsidP="00A011E3">
      <w:pPr>
        <w:ind w:firstLine="567"/>
        <w:rPr>
          <w:sz w:val="28"/>
          <w:szCs w:val="28"/>
        </w:rPr>
      </w:pPr>
      <w:r w:rsidRPr="00A011E3">
        <w:rPr>
          <w:rFonts w:cs="Tahoma"/>
          <w:sz w:val="28"/>
          <w:szCs w:val="28"/>
        </w:rPr>
        <w:t xml:space="preserve">Общая протяженность границ </w:t>
      </w:r>
      <w:r w:rsidRPr="00A011E3">
        <w:rPr>
          <w:sz w:val="28"/>
          <w:szCs w:val="28"/>
        </w:rPr>
        <w:t xml:space="preserve">Калужского сельского </w:t>
      </w:r>
      <w:r w:rsidRPr="00A011E3">
        <w:rPr>
          <w:rFonts w:cs="Tahoma"/>
          <w:sz w:val="28"/>
          <w:szCs w:val="28"/>
        </w:rPr>
        <w:t xml:space="preserve">поселения составляет </w:t>
      </w:r>
      <w:r w:rsidRPr="009C6B4C">
        <w:rPr>
          <w:rFonts w:cs="Tahoma"/>
          <w:sz w:val="28"/>
          <w:szCs w:val="28"/>
        </w:rPr>
        <w:t>75</w:t>
      </w:r>
      <w:r w:rsidRPr="00A011E3">
        <w:rPr>
          <w:rFonts w:cs="Tahoma"/>
          <w:sz w:val="28"/>
          <w:szCs w:val="28"/>
        </w:rPr>
        <w:t xml:space="preserve"> км.</w:t>
      </w:r>
    </w:p>
    <w:p w:rsidR="00342399" w:rsidRPr="00A011E3" w:rsidRDefault="00342399" w:rsidP="00A011E3">
      <w:pPr>
        <w:ind w:firstLine="567"/>
        <w:rPr>
          <w:sz w:val="28"/>
          <w:szCs w:val="28"/>
        </w:rPr>
      </w:pPr>
      <w:r w:rsidRPr="00A011E3">
        <w:rPr>
          <w:sz w:val="28"/>
          <w:szCs w:val="28"/>
        </w:rPr>
        <w:t xml:space="preserve">Территория поселения на востоке граничит с </w:t>
      </w:r>
      <w:proofErr w:type="spellStart"/>
      <w:r w:rsidRPr="00A011E3">
        <w:rPr>
          <w:sz w:val="28"/>
          <w:szCs w:val="28"/>
        </w:rPr>
        <w:t>Горячеключевским</w:t>
      </w:r>
      <w:proofErr w:type="spellEnd"/>
      <w:r w:rsidRPr="00A011E3">
        <w:rPr>
          <w:sz w:val="28"/>
          <w:szCs w:val="28"/>
        </w:rPr>
        <w:t xml:space="preserve"> районом, на юге – с Калужским, на юге и западе – с </w:t>
      </w:r>
      <w:proofErr w:type="spellStart"/>
      <w:r w:rsidRPr="00A011E3">
        <w:rPr>
          <w:sz w:val="28"/>
          <w:szCs w:val="28"/>
        </w:rPr>
        <w:t>Григорьевским</w:t>
      </w:r>
      <w:proofErr w:type="spellEnd"/>
      <w:r w:rsidRPr="00A011E3">
        <w:rPr>
          <w:sz w:val="28"/>
          <w:szCs w:val="28"/>
        </w:rPr>
        <w:t xml:space="preserve">, на севере – </w:t>
      </w:r>
      <w:proofErr w:type="spellStart"/>
      <w:r w:rsidRPr="00A011E3">
        <w:rPr>
          <w:sz w:val="28"/>
          <w:szCs w:val="28"/>
        </w:rPr>
        <w:lastRenderedPageBreak/>
        <w:t>Новодмитриевским</w:t>
      </w:r>
      <w:proofErr w:type="spellEnd"/>
      <w:r w:rsidRPr="00A011E3">
        <w:rPr>
          <w:sz w:val="28"/>
          <w:szCs w:val="28"/>
        </w:rPr>
        <w:t xml:space="preserve"> сельскими поселениями.  </w:t>
      </w:r>
    </w:p>
    <w:p w:rsidR="00342399" w:rsidRPr="00A011E3" w:rsidRDefault="00342399" w:rsidP="00A011E3">
      <w:pPr>
        <w:ind w:firstLine="567"/>
        <w:rPr>
          <w:sz w:val="28"/>
          <w:szCs w:val="28"/>
        </w:rPr>
      </w:pPr>
      <w:r w:rsidRPr="00A011E3">
        <w:rPr>
          <w:sz w:val="28"/>
          <w:szCs w:val="28"/>
        </w:rPr>
        <w:t xml:space="preserve">Планируемая территория размещается на границе между южной предгорной и северной равнинной частях Северского района. Она с юга на север изрезана многочисленными балками рек и ручьев. </w:t>
      </w:r>
    </w:p>
    <w:p w:rsidR="00342399" w:rsidRPr="00A011E3" w:rsidRDefault="00342399" w:rsidP="00A011E3">
      <w:pPr>
        <w:ind w:firstLine="567"/>
        <w:rPr>
          <w:sz w:val="28"/>
          <w:szCs w:val="28"/>
        </w:rPr>
      </w:pPr>
      <w:r w:rsidRPr="00A011E3">
        <w:rPr>
          <w:sz w:val="28"/>
          <w:szCs w:val="28"/>
        </w:rPr>
        <w:t>Транспортная связь населенных пунктов поселения с районным и региональным центрами осуществляется по региональной автодороге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w:t>
      </w:r>
    </w:p>
    <w:p w:rsidR="00342399" w:rsidRPr="00A011E3" w:rsidRDefault="00342399" w:rsidP="00A011E3">
      <w:pPr>
        <w:ind w:firstLine="567"/>
        <w:rPr>
          <w:sz w:val="28"/>
          <w:szCs w:val="28"/>
        </w:rPr>
      </w:pPr>
      <w:r w:rsidRPr="00A011E3">
        <w:rPr>
          <w:sz w:val="28"/>
          <w:szCs w:val="28"/>
        </w:rPr>
        <w:t xml:space="preserve">Система расселения на проектируемой территории связана с ландшафтными особенностями. Морфологией предгорья продиктовано освоение более удобных и пригодных для жизнедеятельности участков территории. </w:t>
      </w:r>
    </w:p>
    <w:p w:rsidR="00342399" w:rsidRPr="00A011E3" w:rsidRDefault="00342399" w:rsidP="00A011E3">
      <w:pPr>
        <w:ind w:firstLine="567"/>
        <w:rPr>
          <w:sz w:val="28"/>
          <w:szCs w:val="28"/>
        </w:rPr>
      </w:pPr>
      <w:r w:rsidRPr="00A011E3">
        <w:rPr>
          <w:sz w:val="28"/>
          <w:szCs w:val="28"/>
        </w:rPr>
        <w:t>90 % территории поселения покрыто лесом, равнинные территории располагаются лишь в северной его части.</w:t>
      </w:r>
    </w:p>
    <w:p w:rsidR="00342399" w:rsidRPr="00A011E3" w:rsidRDefault="00342399" w:rsidP="00A011E3">
      <w:pPr>
        <w:ind w:firstLine="567"/>
        <w:rPr>
          <w:sz w:val="28"/>
          <w:szCs w:val="28"/>
        </w:rPr>
      </w:pPr>
      <w:r w:rsidRPr="00A011E3">
        <w:rPr>
          <w:sz w:val="28"/>
          <w:szCs w:val="28"/>
        </w:rPr>
        <w:t>Планируемая территория равномерно изрезана реками и балками, протекающими с юга на север.</w:t>
      </w:r>
    </w:p>
    <w:p w:rsidR="00342399" w:rsidRPr="00A011E3" w:rsidRDefault="00342399" w:rsidP="00A011E3">
      <w:pPr>
        <w:ind w:firstLine="567"/>
        <w:rPr>
          <w:sz w:val="28"/>
          <w:szCs w:val="28"/>
        </w:rPr>
      </w:pPr>
      <w:r w:rsidRPr="00A011E3">
        <w:rPr>
          <w:sz w:val="28"/>
          <w:szCs w:val="28"/>
        </w:rPr>
        <w:t xml:space="preserve">В северо-восточной части поселения на слиянии рек Супс и </w:t>
      </w:r>
      <w:proofErr w:type="spellStart"/>
      <w:r w:rsidRPr="00A011E3">
        <w:rPr>
          <w:sz w:val="28"/>
          <w:szCs w:val="28"/>
        </w:rPr>
        <w:t>Илин</w:t>
      </w:r>
      <w:proofErr w:type="spellEnd"/>
      <w:r w:rsidRPr="00A011E3">
        <w:rPr>
          <w:sz w:val="28"/>
          <w:szCs w:val="28"/>
        </w:rPr>
        <w:t xml:space="preserve"> размещается станица Калужская. Композиция существующей застройки станицы подчинена основным водным артериям и компактно сложена по берегам рек Супс и </w:t>
      </w:r>
      <w:proofErr w:type="spellStart"/>
      <w:r w:rsidRPr="00A011E3">
        <w:rPr>
          <w:sz w:val="28"/>
          <w:szCs w:val="28"/>
        </w:rPr>
        <w:t>Илин</w:t>
      </w:r>
      <w:proofErr w:type="spellEnd"/>
      <w:r w:rsidRPr="00A011E3">
        <w:rPr>
          <w:sz w:val="28"/>
          <w:szCs w:val="28"/>
        </w:rPr>
        <w:t xml:space="preserve">. Планировочная структура основных улиц расходится веером </w:t>
      </w:r>
      <w:r w:rsidR="006F2EF7" w:rsidRPr="00A011E3">
        <w:rPr>
          <w:sz w:val="28"/>
          <w:szCs w:val="28"/>
        </w:rPr>
        <w:t>с севера</w:t>
      </w:r>
      <w:r w:rsidRPr="00A011E3">
        <w:rPr>
          <w:sz w:val="28"/>
          <w:szCs w:val="28"/>
        </w:rPr>
        <w:t xml:space="preserve"> на юг параллельно рекам и балкам (ул. Широкая, </w:t>
      </w:r>
      <w:proofErr w:type="spellStart"/>
      <w:r w:rsidRPr="00A011E3">
        <w:rPr>
          <w:sz w:val="28"/>
          <w:szCs w:val="28"/>
        </w:rPr>
        <w:t>ул.Мичурина</w:t>
      </w:r>
      <w:proofErr w:type="spellEnd"/>
      <w:r w:rsidRPr="00A011E3">
        <w:rPr>
          <w:sz w:val="28"/>
          <w:szCs w:val="28"/>
        </w:rPr>
        <w:t xml:space="preserve">, переходящая в Иркутской Дивизии, ул. Октябрьская, ул. Красная, ул. Партизанская). Застройка станицы в большей части представлена прямоугольной сеткой улиц, повторяющая рельеф местности. Общественный центр сложен на пересечении улиц Красная и Партизанская и представлен администрацией поселения, школой, детским садом, фельдшерско-акушерским пунктом и магазином. Производственная зона в станице не сформирована и представлена одиночными предприятиями и объектами, расположенными на перифериях населенного пункта. В восточной части станицы располагается кладбище традиционного захоронения площадью 2,8 га. Западнее станицы Калужской на </w:t>
      </w:r>
      <w:proofErr w:type="spellStart"/>
      <w:r w:rsidRPr="00A011E3">
        <w:rPr>
          <w:sz w:val="28"/>
          <w:szCs w:val="28"/>
        </w:rPr>
        <w:t>залесенной</w:t>
      </w:r>
      <w:proofErr w:type="spellEnd"/>
      <w:r w:rsidRPr="00A011E3">
        <w:rPr>
          <w:sz w:val="28"/>
          <w:szCs w:val="28"/>
        </w:rPr>
        <w:t xml:space="preserve"> территории около пруда расположена база отдыха.</w:t>
      </w:r>
    </w:p>
    <w:p w:rsidR="00342399" w:rsidRPr="00A011E3" w:rsidRDefault="00342399" w:rsidP="00A011E3">
      <w:pPr>
        <w:ind w:firstLine="567"/>
        <w:rPr>
          <w:sz w:val="28"/>
          <w:szCs w:val="28"/>
        </w:rPr>
      </w:pPr>
      <w:r w:rsidRPr="00A011E3">
        <w:rPr>
          <w:sz w:val="28"/>
          <w:szCs w:val="28"/>
        </w:rPr>
        <w:t xml:space="preserve">Поселок </w:t>
      </w:r>
      <w:proofErr w:type="spellStart"/>
      <w:r w:rsidRPr="00A011E3">
        <w:rPr>
          <w:sz w:val="28"/>
          <w:szCs w:val="28"/>
        </w:rPr>
        <w:t>Чибий</w:t>
      </w:r>
      <w:proofErr w:type="spellEnd"/>
      <w:r w:rsidRPr="00A011E3">
        <w:rPr>
          <w:sz w:val="28"/>
          <w:szCs w:val="28"/>
        </w:rPr>
        <w:t xml:space="preserve"> расположен в южной части поселения и представляет собой компактное образование из нескольких кварталов усадебной застройки. Поселок со всех сторон окружен лесом. Общественный центр в поселке не сформирован.</w:t>
      </w:r>
    </w:p>
    <w:p w:rsidR="00453A3D" w:rsidRPr="00A011E3" w:rsidRDefault="00342399" w:rsidP="00A011E3">
      <w:pPr>
        <w:ind w:firstLine="567"/>
        <w:rPr>
          <w:sz w:val="28"/>
          <w:szCs w:val="28"/>
        </w:rPr>
      </w:pPr>
      <w:r w:rsidRPr="00A011E3">
        <w:rPr>
          <w:sz w:val="28"/>
          <w:szCs w:val="28"/>
        </w:rPr>
        <w:t>На территории поселения имеются залежи углеводородного сырья. Так в северной части поселения веде</w:t>
      </w:r>
      <w:r w:rsidR="006F2EF7" w:rsidRPr="00A011E3">
        <w:rPr>
          <w:sz w:val="28"/>
          <w:szCs w:val="28"/>
        </w:rPr>
        <w:t>тся разработка Калужского нефте</w:t>
      </w:r>
      <w:r w:rsidRPr="00A011E3">
        <w:rPr>
          <w:sz w:val="28"/>
          <w:szCs w:val="28"/>
        </w:rPr>
        <w:t xml:space="preserve">газового месторождения, в южной части ст. Калужской разрабатывается месторождение нефти Ильич, восточнее п. </w:t>
      </w:r>
      <w:proofErr w:type="spellStart"/>
      <w:r w:rsidRPr="00A011E3">
        <w:rPr>
          <w:sz w:val="28"/>
          <w:szCs w:val="28"/>
        </w:rPr>
        <w:t>Чибий</w:t>
      </w:r>
      <w:proofErr w:type="spellEnd"/>
      <w:r w:rsidRPr="00A011E3">
        <w:rPr>
          <w:sz w:val="28"/>
          <w:szCs w:val="28"/>
        </w:rPr>
        <w:t xml:space="preserve"> – месторождение нефти </w:t>
      </w:r>
      <w:proofErr w:type="spellStart"/>
      <w:r w:rsidRPr="00A011E3">
        <w:rPr>
          <w:sz w:val="28"/>
          <w:szCs w:val="28"/>
        </w:rPr>
        <w:t>Чибий</w:t>
      </w:r>
      <w:proofErr w:type="spellEnd"/>
      <w:r w:rsidRPr="00A011E3">
        <w:rPr>
          <w:sz w:val="28"/>
          <w:szCs w:val="28"/>
        </w:rPr>
        <w:t xml:space="preserve">. Также в поселении северо-западнее п. </w:t>
      </w:r>
      <w:proofErr w:type="spellStart"/>
      <w:r w:rsidRPr="00A011E3">
        <w:rPr>
          <w:sz w:val="28"/>
          <w:szCs w:val="28"/>
        </w:rPr>
        <w:t>Чибий</w:t>
      </w:r>
      <w:proofErr w:type="spellEnd"/>
      <w:r w:rsidRPr="00A011E3">
        <w:rPr>
          <w:sz w:val="28"/>
          <w:szCs w:val="28"/>
        </w:rPr>
        <w:t xml:space="preserve"> ведется разработка месторождения строительного камня Каменная Гора.</w:t>
      </w:r>
    </w:p>
    <w:p w:rsidR="006F2EF7" w:rsidRDefault="006F2EF7" w:rsidP="00A011E3">
      <w:pPr>
        <w:ind w:firstLine="567"/>
        <w:rPr>
          <w:sz w:val="28"/>
          <w:szCs w:val="28"/>
        </w:rPr>
      </w:pPr>
    </w:p>
    <w:p w:rsidR="00A011E3" w:rsidRDefault="00A011E3" w:rsidP="00A011E3">
      <w:pPr>
        <w:ind w:firstLine="567"/>
        <w:rPr>
          <w:sz w:val="28"/>
          <w:szCs w:val="28"/>
        </w:rPr>
      </w:pPr>
    </w:p>
    <w:p w:rsidR="00A011E3" w:rsidRDefault="00A011E3" w:rsidP="00A011E3">
      <w:pPr>
        <w:ind w:firstLine="567"/>
        <w:rPr>
          <w:sz w:val="28"/>
          <w:szCs w:val="28"/>
        </w:rPr>
      </w:pPr>
    </w:p>
    <w:p w:rsidR="00A011E3" w:rsidRDefault="00A011E3" w:rsidP="00A011E3">
      <w:pPr>
        <w:ind w:firstLine="567"/>
        <w:rPr>
          <w:sz w:val="28"/>
          <w:szCs w:val="28"/>
        </w:rPr>
      </w:pPr>
    </w:p>
    <w:p w:rsidR="00A011E3" w:rsidRDefault="00A011E3" w:rsidP="00A011E3">
      <w:pPr>
        <w:ind w:firstLine="567"/>
        <w:rPr>
          <w:sz w:val="28"/>
          <w:szCs w:val="28"/>
        </w:rPr>
      </w:pPr>
    </w:p>
    <w:p w:rsidR="00A011E3" w:rsidRPr="00A011E3" w:rsidRDefault="00A011E3" w:rsidP="00A011E3">
      <w:pPr>
        <w:ind w:firstLine="567"/>
        <w:rPr>
          <w:sz w:val="28"/>
          <w:szCs w:val="28"/>
        </w:rPr>
      </w:pPr>
    </w:p>
    <w:p w:rsidR="006F2EF7" w:rsidRPr="00A011E3" w:rsidRDefault="006F2EF7" w:rsidP="00A011E3">
      <w:pPr>
        <w:pStyle w:val="afff2"/>
        <w:spacing w:before="0" w:after="0"/>
        <w:rPr>
          <w:sz w:val="28"/>
          <w:szCs w:val="28"/>
        </w:rPr>
      </w:pPr>
      <w:r w:rsidRPr="00A011E3">
        <w:rPr>
          <w:sz w:val="28"/>
          <w:szCs w:val="28"/>
        </w:rPr>
        <w:lastRenderedPageBreak/>
        <w:t>Рисунок 1</w:t>
      </w:r>
    </w:p>
    <w:p w:rsidR="00A011E3" w:rsidRDefault="006F2EF7" w:rsidP="00A011E3">
      <w:pPr>
        <w:jc w:val="center"/>
        <w:rPr>
          <w:sz w:val="28"/>
          <w:szCs w:val="28"/>
        </w:rPr>
      </w:pPr>
      <w:r w:rsidRPr="00A011E3">
        <w:rPr>
          <w:sz w:val="28"/>
          <w:szCs w:val="28"/>
        </w:rPr>
        <w:t xml:space="preserve">Схема размещения Калужского сельского поселения в структуре </w:t>
      </w:r>
    </w:p>
    <w:p w:rsidR="00A011E3" w:rsidRDefault="006F2EF7" w:rsidP="00A011E3">
      <w:pPr>
        <w:jc w:val="center"/>
        <w:rPr>
          <w:sz w:val="28"/>
          <w:szCs w:val="28"/>
        </w:rPr>
      </w:pPr>
      <w:r w:rsidRPr="00A011E3">
        <w:rPr>
          <w:sz w:val="28"/>
          <w:szCs w:val="28"/>
        </w:rPr>
        <w:t xml:space="preserve">Северского района </w:t>
      </w:r>
    </w:p>
    <w:p w:rsidR="006F2EF7" w:rsidRPr="00A011E3" w:rsidRDefault="00FC6846" w:rsidP="00A011E3">
      <w:pPr>
        <w:jc w:val="center"/>
        <w:rPr>
          <w:sz w:val="28"/>
          <w:szCs w:val="28"/>
        </w:rPr>
      </w:pPr>
      <w:r w:rsidRPr="00A011E3">
        <w:rPr>
          <w:noProof/>
          <w:sz w:val="28"/>
          <w:szCs w:val="28"/>
        </w:rPr>
        <w:drawing>
          <wp:inline distT="0" distB="0" distL="0" distR="0">
            <wp:extent cx="6029008" cy="6686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0526" cy="6688234"/>
                    </a:xfrm>
                    <a:prstGeom prst="rect">
                      <a:avLst/>
                    </a:prstGeom>
                    <a:noFill/>
                    <a:ln>
                      <a:noFill/>
                    </a:ln>
                  </pic:spPr>
                </pic:pic>
              </a:graphicData>
            </a:graphic>
          </wp:inline>
        </w:drawing>
      </w:r>
    </w:p>
    <w:p w:rsidR="006F2EF7" w:rsidRPr="00A011E3" w:rsidRDefault="006F2EF7" w:rsidP="00A011E3">
      <w:pPr>
        <w:rPr>
          <w:sz w:val="28"/>
          <w:szCs w:val="28"/>
        </w:rPr>
        <w:sectPr w:rsidR="006F2EF7" w:rsidRPr="00A011E3" w:rsidSect="00A011E3">
          <w:pgSz w:w="11906" w:h="16838"/>
          <w:pgMar w:top="1134" w:right="567" w:bottom="1134" w:left="1701" w:header="709" w:footer="709" w:gutter="0"/>
          <w:cols w:space="708"/>
          <w:titlePg/>
          <w:docGrid w:linePitch="360"/>
        </w:sectPr>
      </w:pPr>
    </w:p>
    <w:p w:rsidR="00A87328" w:rsidRPr="00A011E3" w:rsidRDefault="00A87328" w:rsidP="00A011E3">
      <w:pPr>
        <w:ind w:firstLine="567"/>
        <w:rPr>
          <w:sz w:val="28"/>
          <w:szCs w:val="28"/>
        </w:rPr>
      </w:pPr>
      <w:r w:rsidRPr="00A011E3">
        <w:rPr>
          <w:sz w:val="28"/>
          <w:szCs w:val="28"/>
        </w:rPr>
        <w:lastRenderedPageBreak/>
        <w:t xml:space="preserve">Социально-экономическое развитие Калужского сельского поселения определяется </w:t>
      </w:r>
      <w:proofErr w:type="spellStart"/>
      <w:r w:rsidRPr="00A011E3">
        <w:rPr>
          <w:sz w:val="28"/>
          <w:szCs w:val="28"/>
        </w:rPr>
        <w:t>общерайонными</w:t>
      </w:r>
      <w:proofErr w:type="spellEnd"/>
      <w:r w:rsidRPr="00A011E3">
        <w:rPr>
          <w:sz w:val="28"/>
          <w:szCs w:val="28"/>
        </w:rPr>
        <w:t xml:space="preserve"> тенденциями, проводимой налоговой, бюджетной, социальной политикой и связано с активной работой администрации муниципального образования Калужское сельское поселение по созданию благоприятных условий для формирования рыночной экономики и соответствующих механизмов развития хозяйствующих субъектов поселения.</w:t>
      </w:r>
    </w:p>
    <w:p w:rsidR="00A87328" w:rsidRPr="00A011E3" w:rsidRDefault="00A87328" w:rsidP="00A011E3">
      <w:pPr>
        <w:ind w:firstLine="567"/>
        <w:rPr>
          <w:sz w:val="28"/>
          <w:szCs w:val="28"/>
        </w:rPr>
      </w:pPr>
      <w:r w:rsidRPr="00A011E3">
        <w:rPr>
          <w:sz w:val="28"/>
          <w:szCs w:val="28"/>
        </w:rPr>
        <w:t xml:space="preserve">В последние годы в экономике поселения наблюдается сравнительно устойчивые темпы развития. Положительна динамика сельскохозяйственного производства, развивается потребительский рынок, туристско-рекреационный комплекс, улучшаются показатели, характеризующие доходы населения. Возрастает уровень многих показателей на душу населения, что является позитивной тенденцией. </w:t>
      </w:r>
    </w:p>
    <w:p w:rsidR="00A87328" w:rsidRPr="00A011E3" w:rsidRDefault="00A87328" w:rsidP="00A011E3">
      <w:pPr>
        <w:autoSpaceDE w:val="0"/>
        <w:ind w:firstLine="567"/>
        <w:rPr>
          <w:bCs/>
          <w:iCs/>
          <w:sz w:val="28"/>
          <w:szCs w:val="28"/>
        </w:rPr>
      </w:pPr>
      <w:r w:rsidRPr="00A011E3">
        <w:rPr>
          <w:color w:val="000000"/>
          <w:spacing w:val="-2"/>
          <w:sz w:val="28"/>
          <w:szCs w:val="28"/>
        </w:rPr>
        <w:t xml:space="preserve">Отраслевая структура экономики муниципального образования характеризуется преобладанием сельского хозяйства и потребительского сектора. Незначительно развиты обрабатывающие производства, добыча полезных ископаемых и курортно-туристский сектор. </w:t>
      </w:r>
    </w:p>
    <w:p w:rsidR="00A87328" w:rsidRPr="00A011E3" w:rsidRDefault="00A87328" w:rsidP="00A011E3">
      <w:pPr>
        <w:ind w:firstLine="567"/>
        <w:rPr>
          <w:sz w:val="28"/>
          <w:szCs w:val="28"/>
        </w:rPr>
      </w:pPr>
      <w:r w:rsidRPr="00A011E3">
        <w:rPr>
          <w:bCs/>
          <w:iCs/>
          <w:sz w:val="28"/>
          <w:szCs w:val="28"/>
        </w:rPr>
        <w:t xml:space="preserve">Сельское хозяйство. На территории </w:t>
      </w:r>
      <w:r w:rsidRPr="00A011E3">
        <w:rPr>
          <w:color w:val="000000"/>
          <w:spacing w:val="-2"/>
          <w:sz w:val="28"/>
          <w:szCs w:val="28"/>
        </w:rPr>
        <w:t xml:space="preserve">Калужского сельского поселения Северского района функционируют: 1 сельскохозяйственное предприятие – </w:t>
      </w:r>
      <w:r w:rsidRPr="00262F7C">
        <w:rPr>
          <w:color w:val="000000"/>
          <w:spacing w:val="-2"/>
          <w:sz w:val="28"/>
          <w:szCs w:val="28"/>
        </w:rPr>
        <w:t xml:space="preserve">ООО «Изумрудные холмы», 94 </w:t>
      </w:r>
      <w:r w:rsidRPr="00262F7C">
        <w:rPr>
          <w:bCs/>
          <w:iCs/>
          <w:sz w:val="28"/>
          <w:szCs w:val="28"/>
        </w:rPr>
        <w:t>крестьянских фермерских хозяйства и 4 товарных личных подсобных хозяйств.</w:t>
      </w:r>
    </w:p>
    <w:p w:rsidR="00A87328" w:rsidRPr="00A011E3" w:rsidRDefault="00A87328" w:rsidP="00A011E3">
      <w:pPr>
        <w:ind w:firstLine="567"/>
        <w:jc w:val="right"/>
        <w:rPr>
          <w:sz w:val="28"/>
          <w:szCs w:val="28"/>
        </w:rPr>
      </w:pPr>
    </w:p>
    <w:p w:rsidR="00A87328" w:rsidRPr="00A011E3" w:rsidRDefault="00A87328" w:rsidP="00A011E3">
      <w:pPr>
        <w:ind w:firstLine="567"/>
        <w:jc w:val="left"/>
        <w:rPr>
          <w:sz w:val="28"/>
          <w:szCs w:val="28"/>
        </w:rPr>
      </w:pPr>
      <w:r w:rsidRPr="00A011E3">
        <w:rPr>
          <w:sz w:val="28"/>
          <w:szCs w:val="28"/>
        </w:rPr>
        <w:t>Таблица 1</w:t>
      </w:r>
    </w:p>
    <w:p w:rsidR="00A87328" w:rsidRPr="00A011E3" w:rsidRDefault="00A87328" w:rsidP="00A011E3">
      <w:pPr>
        <w:jc w:val="center"/>
        <w:rPr>
          <w:color w:val="000000"/>
          <w:sz w:val="28"/>
          <w:szCs w:val="28"/>
        </w:rPr>
      </w:pPr>
      <w:r w:rsidRPr="00A011E3">
        <w:rPr>
          <w:sz w:val="28"/>
          <w:szCs w:val="28"/>
        </w:rPr>
        <w:t>Информация по хозяйствующим субъектам Калужского сельского поселения в сфере сельского хозяйства</w:t>
      </w:r>
    </w:p>
    <w:tbl>
      <w:tblPr>
        <w:tblW w:w="9482"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87"/>
        <w:gridCol w:w="1873"/>
        <w:gridCol w:w="1728"/>
        <w:gridCol w:w="1594"/>
      </w:tblGrid>
      <w:tr w:rsidR="00A87328" w:rsidRPr="00A011E3" w:rsidTr="00C301C1">
        <w:trPr>
          <w:trHeight w:val="777"/>
        </w:trPr>
        <w:tc>
          <w:tcPr>
            <w:tcW w:w="4287"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Наименование показателя, единица измерения</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01.01.2009</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01.01.2010</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01.01.2011</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Число сельскохозяйственных предприятий, ед.</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w:t>
            </w:r>
          </w:p>
        </w:tc>
      </w:tr>
      <w:tr w:rsidR="00A87328" w:rsidRPr="00262F7C" w:rsidTr="00C301C1">
        <w:trPr>
          <w:trHeight w:val="312"/>
        </w:trPr>
        <w:tc>
          <w:tcPr>
            <w:tcW w:w="4287" w:type="dxa"/>
            <w:shd w:val="clear" w:color="auto" w:fill="auto"/>
          </w:tcPr>
          <w:p w:rsidR="00A87328" w:rsidRPr="00262F7C" w:rsidRDefault="00A87328" w:rsidP="00A011E3">
            <w:pPr>
              <w:jc w:val="left"/>
              <w:rPr>
                <w:color w:val="000000"/>
                <w:sz w:val="28"/>
                <w:szCs w:val="28"/>
              </w:rPr>
            </w:pPr>
            <w:r w:rsidRPr="00262F7C">
              <w:rPr>
                <w:color w:val="000000"/>
                <w:sz w:val="28"/>
                <w:szCs w:val="28"/>
              </w:rPr>
              <w:t>Число КФХ, ед.</w:t>
            </w:r>
          </w:p>
        </w:tc>
        <w:tc>
          <w:tcPr>
            <w:tcW w:w="1873" w:type="dxa"/>
            <w:shd w:val="clear" w:color="auto" w:fill="auto"/>
            <w:vAlign w:val="center"/>
          </w:tcPr>
          <w:p w:rsidR="00A87328" w:rsidRPr="00262F7C" w:rsidRDefault="00A87328" w:rsidP="00A011E3">
            <w:pPr>
              <w:jc w:val="center"/>
              <w:rPr>
                <w:color w:val="000000"/>
                <w:sz w:val="28"/>
                <w:szCs w:val="28"/>
              </w:rPr>
            </w:pPr>
            <w:r w:rsidRPr="00262F7C">
              <w:rPr>
                <w:color w:val="000000"/>
                <w:sz w:val="28"/>
                <w:szCs w:val="28"/>
              </w:rPr>
              <w:t>94</w:t>
            </w:r>
          </w:p>
        </w:tc>
        <w:tc>
          <w:tcPr>
            <w:tcW w:w="1728" w:type="dxa"/>
            <w:shd w:val="clear" w:color="auto" w:fill="auto"/>
            <w:vAlign w:val="center"/>
          </w:tcPr>
          <w:p w:rsidR="00A87328" w:rsidRPr="00262F7C" w:rsidRDefault="00A87328" w:rsidP="00A011E3">
            <w:pPr>
              <w:jc w:val="center"/>
              <w:rPr>
                <w:color w:val="000000"/>
                <w:sz w:val="28"/>
                <w:szCs w:val="28"/>
              </w:rPr>
            </w:pPr>
            <w:r w:rsidRPr="00262F7C">
              <w:rPr>
                <w:color w:val="000000"/>
                <w:sz w:val="28"/>
                <w:szCs w:val="28"/>
              </w:rPr>
              <w:t>94</w:t>
            </w:r>
          </w:p>
        </w:tc>
        <w:tc>
          <w:tcPr>
            <w:tcW w:w="1594" w:type="dxa"/>
            <w:shd w:val="clear" w:color="auto" w:fill="auto"/>
            <w:vAlign w:val="center"/>
          </w:tcPr>
          <w:p w:rsidR="00A87328" w:rsidRPr="00262F7C" w:rsidRDefault="00A87328" w:rsidP="00A011E3">
            <w:pPr>
              <w:jc w:val="center"/>
              <w:rPr>
                <w:sz w:val="28"/>
                <w:szCs w:val="28"/>
              </w:rPr>
            </w:pPr>
            <w:r w:rsidRPr="00262F7C">
              <w:rPr>
                <w:color w:val="000000"/>
                <w:sz w:val="28"/>
                <w:szCs w:val="28"/>
              </w:rPr>
              <w:t>94</w:t>
            </w:r>
          </w:p>
        </w:tc>
      </w:tr>
      <w:tr w:rsidR="00A87328" w:rsidRPr="00A011E3" w:rsidTr="00C301C1">
        <w:trPr>
          <w:trHeight w:val="312"/>
        </w:trPr>
        <w:tc>
          <w:tcPr>
            <w:tcW w:w="4287" w:type="dxa"/>
            <w:shd w:val="clear" w:color="auto" w:fill="auto"/>
          </w:tcPr>
          <w:p w:rsidR="00A87328" w:rsidRPr="00262F7C" w:rsidRDefault="00A87328" w:rsidP="00A011E3">
            <w:pPr>
              <w:jc w:val="left"/>
              <w:rPr>
                <w:color w:val="000000"/>
                <w:sz w:val="28"/>
                <w:szCs w:val="28"/>
              </w:rPr>
            </w:pPr>
            <w:r w:rsidRPr="00262F7C">
              <w:rPr>
                <w:color w:val="000000"/>
                <w:sz w:val="28"/>
                <w:szCs w:val="28"/>
              </w:rPr>
              <w:t>Число ЛПХ, ед.</w:t>
            </w:r>
          </w:p>
        </w:tc>
        <w:tc>
          <w:tcPr>
            <w:tcW w:w="1873" w:type="dxa"/>
            <w:shd w:val="clear" w:color="auto" w:fill="auto"/>
            <w:vAlign w:val="center"/>
          </w:tcPr>
          <w:p w:rsidR="00A87328" w:rsidRPr="00262F7C" w:rsidRDefault="00A87328" w:rsidP="00A011E3">
            <w:pPr>
              <w:jc w:val="center"/>
              <w:rPr>
                <w:color w:val="000000"/>
                <w:sz w:val="28"/>
                <w:szCs w:val="28"/>
              </w:rPr>
            </w:pPr>
            <w:r w:rsidRPr="00262F7C">
              <w:rPr>
                <w:color w:val="000000"/>
                <w:sz w:val="28"/>
                <w:szCs w:val="28"/>
              </w:rPr>
              <w:t>1140</w:t>
            </w:r>
          </w:p>
        </w:tc>
        <w:tc>
          <w:tcPr>
            <w:tcW w:w="1728" w:type="dxa"/>
            <w:shd w:val="clear" w:color="auto" w:fill="auto"/>
            <w:vAlign w:val="center"/>
          </w:tcPr>
          <w:p w:rsidR="00A87328" w:rsidRPr="00262F7C" w:rsidRDefault="00A87328" w:rsidP="00A011E3">
            <w:pPr>
              <w:jc w:val="center"/>
              <w:rPr>
                <w:color w:val="000000"/>
                <w:sz w:val="28"/>
                <w:szCs w:val="28"/>
              </w:rPr>
            </w:pPr>
            <w:r w:rsidRPr="00262F7C">
              <w:rPr>
                <w:color w:val="000000"/>
                <w:sz w:val="28"/>
                <w:szCs w:val="28"/>
              </w:rPr>
              <w:t>1140</w:t>
            </w:r>
          </w:p>
        </w:tc>
        <w:tc>
          <w:tcPr>
            <w:tcW w:w="1594" w:type="dxa"/>
            <w:shd w:val="clear" w:color="auto" w:fill="auto"/>
            <w:vAlign w:val="center"/>
          </w:tcPr>
          <w:p w:rsidR="00A87328" w:rsidRPr="00A011E3" w:rsidRDefault="00A87328" w:rsidP="00A011E3">
            <w:pPr>
              <w:jc w:val="center"/>
              <w:rPr>
                <w:sz w:val="28"/>
                <w:szCs w:val="28"/>
              </w:rPr>
            </w:pPr>
            <w:r w:rsidRPr="00262F7C">
              <w:rPr>
                <w:color w:val="000000"/>
                <w:sz w:val="28"/>
                <w:szCs w:val="28"/>
              </w:rPr>
              <w:t>1140</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Площадь сельскохозяйственных предприятий, га</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Площадь КФХ, га</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530</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530</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530</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 xml:space="preserve">Площадь ЛПХ, га </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288,86</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288,86</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288,86</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Объем произведенной продукции сельскохозяйственными предприятиями, тыс. руб.</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Объем произведенной продукции КФХ, тыс. руб.</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20000</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20000</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21000</w:t>
            </w:r>
          </w:p>
        </w:tc>
      </w:tr>
      <w:tr w:rsidR="00A87328" w:rsidRPr="00A011E3" w:rsidTr="00C301C1">
        <w:trPr>
          <w:trHeight w:val="312"/>
        </w:trPr>
        <w:tc>
          <w:tcPr>
            <w:tcW w:w="4287" w:type="dxa"/>
            <w:shd w:val="clear" w:color="auto" w:fill="auto"/>
          </w:tcPr>
          <w:p w:rsidR="00A87328" w:rsidRPr="00A011E3" w:rsidRDefault="00A87328" w:rsidP="00A011E3">
            <w:pPr>
              <w:jc w:val="left"/>
              <w:rPr>
                <w:color w:val="000000"/>
                <w:sz w:val="28"/>
                <w:szCs w:val="28"/>
              </w:rPr>
            </w:pPr>
            <w:r w:rsidRPr="00A011E3">
              <w:rPr>
                <w:color w:val="000000"/>
                <w:sz w:val="28"/>
                <w:szCs w:val="28"/>
              </w:rPr>
              <w:t>Объем произведенной продукции ЛПХ, тыс. руб.</w:t>
            </w:r>
          </w:p>
        </w:tc>
        <w:tc>
          <w:tcPr>
            <w:tcW w:w="1873"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39000</w:t>
            </w:r>
          </w:p>
        </w:tc>
        <w:tc>
          <w:tcPr>
            <w:tcW w:w="1728" w:type="dxa"/>
            <w:shd w:val="clear" w:color="auto" w:fill="auto"/>
            <w:vAlign w:val="center"/>
          </w:tcPr>
          <w:p w:rsidR="00A87328" w:rsidRPr="00A011E3" w:rsidRDefault="00A87328" w:rsidP="00A011E3">
            <w:pPr>
              <w:jc w:val="center"/>
              <w:rPr>
                <w:color w:val="000000"/>
                <w:sz w:val="28"/>
                <w:szCs w:val="28"/>
              </w:rPr>
            </w:pPr>
            <w:r w:rsidRPr="00A011E3">
              <w:rPr>
                <w:color w:val="000000"/>
                <w:sz w:val="28"/>
                <w:szCs w:val="28"/>
              </w:rPr>
              <w:t>39200</w:t>
            </w:r>
          </w:p>
        </w:tc>
        <w:tc>
          <w:tcPr>
            <w:tcW w:w="1594" w:type="dxa"/>
            <w:shd w:val="clear" w:color="auto" w:fill="auto"/>
            <w:vAlign w:val="center"/>
          </w:tcPr>
          <w:p w:rsidR="00A87328" w:rsidRPr="00A011E3" w:rsidRDefault="00A87328" w:rsidP="00A011E3">
            <w:pPr>
              <w:jc w:val="center"/>
              <w:rPr>
                <w:sz w:val="28"/>
                <w:szCs w:val="28"/>
              </w:rPr>
            </w:pPr>
            <w:r w:rsidRPr="00A011E3">
              <w:rPr>
                <w:color w:val="000000"/>
                <w:sz w:val="28"/>
                <w:szCs w:val="28"/>
              </w:rPr>
              <w:t>42100</w:t>
            </w:r>
          </w:p>
        </w:tc>
      </w:tr>
    </w:tbl>
    <w:p w:rsidR="00025CFC" w:rsidRPr="00A011E3" w:rsidRDefault="00025CFC" w:rsidP="00A011E3">
      <w:pPr>
        <w:ind w:firstLine="709"/>
        <w:rPr>
          <w:color w:val="000000"/>
          <w:spacing w:val="-2"/>
          <w:sz w:val="28"/>
          <w:szCs w:val="28"/>
        </w:rPr>
      </w:pPr>
    </w:p>
    <w:p w:rsidR="00A87328" w:rsidRPr="00A011E3" w:rsidRDefault="00A87328" w:rsidP="00825056">
      <w:pPr>
        <w:ind w:firstLine="567"/>
        <w:rPr>
          <w:color w:val="000000"/>
          <w:spacing w:val="-2"/>
          <w:sz w:val="28"/>
          <w:szCs w:val="28"/>
        </w:rPr>
      </w:pPr>
      <w:r w:rsidRPr="00A011E3">
        <w:rPr>
          <w:color w:val="000000"/>
          <w:spacing w:val="-2"/>
          <w:sz w:val="28"/>
          <w:szCs w:val="28"/>
        </w:rPr>
        <w:t xml:space="preserve">Основные направления - выращивание зерновых и зернобобовых, корнеплодных и клубнеплодных культур, сахарной свеклы, масличные </w:t>
      </w:r>
      <w:r w:rsidR="00025CFC" w:rsidRPr="00A011E3">
        <w:rPr>
          <w:color w:val="000000"/>
          <w:spacing w:val="-2"/>
          <w:sz w:val="28"/>
          <w:szCs w:val="28"/>
        </w:rPr>
        <w:t xml:space="preserve">культуры, </w:t>
      </w:r>
      <w:r w:rsidR="00025CFC" w:rsidRPr="00A011E3">
        <w:rPr>
          <w:color w:val="000000"/>
          <w:spacing w:val="-2"/>
          <w:sz w:val="28"/>
          <w:szCs w:val="28"/>
        </w:rPr>
        <w:lastRenderedPageBreak/>
        <w:t>фрукты</w:t>
      </w:r>
      <w:r w:rsidRPr="00A011E3">
        <w:rPr>
          <w:color w:val="000000"/>
          <w:spacing w:val="-2"/>
          <w:sz w:val="28"/>
          <w:szCs w:val="28"/>
        </w:rPr>
        <w:t xml:space="preserve">, орехи, чайные и пряные </w:t>
      </w:r>
      <w:r w:rsidR="00025CFC" w:rsidRPr="00A011E3">
        <w:rPr>
          <w:color w:val="000000"/>
          <w:spacing w:val="-2"/>
          <w:sz w:val="28"/>
          <w:szCs w:val="28"/>
        </w:rPr>
        <w:t>культуры, разведение</w:t>
      </w:r>
      <w:r w:rsidRPr="00A011E3">
        <w:rPr>
          <w:color w:val="000000"/>
          <w:spacing w:val="-2"/>
          <w:sz w:val="28"/>
          <w:szCs w:val="28"/>
        </w:rPr>
        <w:t xml:space="preserve"> КРС.  </w:t>
      </w:r>
    </w:p>
    <w:p w:rsidR="00A87328" w:rsidRPr="00A011E3" w:rsidRDefault="00A87328" w:rsidP="00825056">
      <w:pPr>
        <w:ind w:firstLine="567"/>
        <w:rPr>
          <w:bCs/>
          <w:iCs/>
          <w:sz w:val="28"/>
          <w:szCs w:val="28"/>
        </w:rPr>
      </w:pPr>
      <w:r w:rsidRPr="00A011E3">
        <w:rPr>
          <w:color w:val="000000"/>
          <w:spacing w:val="-2"/>
          <w:sz w:val="28"/>
          <w:szCs w:val="28"/>
        </w:rPr>
        <w:t xml:space="preserve">В Калужском сельском поселении насчитывается 967 подворий, на которых содержится: КРС – 101 голова, в т.ч. коров – 50 голов, свиней – 30, овец и коз – 270, птицы всех видов более 610, лошадей – 13 и 210 </w:t>
      </w:r>
      <w:proofErr w:type="spellStart"/>
      <w:proofErr w:type="gramStart"/>
      <w:r w:rsidRPr="00A011E3">
        <w:rPr>
          <w:color w:val="000000"/>
          <w:spacing w:val="-2"/>
          <w:sz w:val="28"/>
          <w:szCs w:val="28"/>
        </w:rPr>
        <w:t>пчело</w:t>
      </w:r>
      <w:proofErr w:type="spellEnd"/>
      <w:r w:rsidRPr="00A011E3">
        <w:rPr>
          <w:color w:val="000000"/>
          <w:spacing w:val="-2"/>
          <w:sz w:val="28"/>
          <w:szCs w:val="28"/>
        </w:rPr>
        <w:t>-семей</w:t>
      </w:r>
      <w:proofErr w:type="gramEnd"/>
      <w:r w:rsidRPr="00A011E3">
        <w:rPr>
          <w:color w:val="000000"/>
          <w:spacing w:val="-2"/>
          <w:sz w:val="28"/>
          <w:szCs w:val="28"/>
        </w:rPr>
        <w:t>.</w:t>
      </w:r>
    </w:p>
    <w:p w:rsidR="00A87328" w:rsidRPr="00A011E3" w:rsidRDefault="00A87328" w:rsidP="00825056">
      <w:pPr>
        <w:ind w:firstLine="567"/>
        <w:rPr>
          <w:sz w:val="28"/>
          <w:szCs w:val="28"/>
        </w:rPr>
      </w:pPr>
      <w:r w:rsidRPr="00A011E3">
        <w:rPr>
          <w:bCs/>
          <w:iCs/>
          <w:sz w:val="28"/>
          <w:szCs w:val="28"/>
        </w:rPr>
        <w:t xml:space="preserve">В объеме производимой валовой продукции сельского хозяйства по всем категориям хозяйств, продукция ЛПХ занимает основной удельный вес. Развитие ЛПХ решает проблемы в обеспечении населения доступными и качественными продуктами питания, а также способствует занятости населения и </w:t>
      </w:r>
      <w:r w:rsidR="00025CFC" w:rsidRPr="00A011E3">
        <w:rPr>
          <w:bCs/>
          <w:iCs/>
          <w:sz w:val="28"/>
          <w:szCs w:val="28"/>
        </w:rPr>
        <w:t>является дополнительным</w:t>
      </w:r>
      <w:r w:rsidRPr="00A011E3">
        <w:rPr>
          <w:bCs/>
          <w:iCs/>
          <w:sz w:val="28"/>
          <w:szCs w:val="28"/>
        </w:rPr>
        <w:t xml:space="preserve"> источникам дохода жителей Калужского сельского поселения. </w:t>
      </w:r>
    </w:p>
    <w:p w:rsidR="00A87328" w:rsidRPr="00A011E3" w:rsidRDefault="00A87328" w:rsidP="00A011E3">
      <w:pPr>
        <w:rPr>
          <w:sz w:val="28"/>
          <w:szCs w:val="28"/>
        </w:rPr>
      </w:pPr>
    </w:p>
    <w:p w:rsidR="00A87328" w:rsidRPr="00A011E3" w:rsidRDefault="00A87328" w:rsidP="00A011E3">
      <w:pPr>
        <w:ind w:firstLine="709"/>
        <w:rPr>
          <w:sz w:val="28"/>
          <w:szCs w:val="28"/>
        </w:rPr>
      </w:pPr>
      <w:r w:rsidRPr="00A011E3">
        <w:rPr>
          <w:sz w:val="28"/>
          <w:szCs w:val="28"/>
        </w:rPr>
        <w:t>Таблица 2</w:t>
      </w:r>
    </w:p>
    <w:p w:rsidR="00A87328" w:rsidRPr="00A011E3" w:rsidRDefault="00A87328" w:rsidP="00A011E3">
      <w:pPr>
        <w:ind w:firstLine="567"/>
        <w:jc w:val="center"/>
        <w:rPr>
          <w:bCs/>
          <w:sz w:val="28"/>
          <w:szCs w:val="28"/>
        </w:rPr>
      </w:pPr>
      <w:r w:rsidRPr="00A011E3">
        <w:rPr>
          <w:sz w:val="28"/>
          <w:szCs w:val="28"/>
        </w:rPr>
        <w:t>Показатели сельскохозяйственного производства</w:t>
      </w:r>
    </w:p>
    <w:tbl>
      <w:tblPr>
        <w:tblW w:w="9424" w:type="dxa"/>
        <w:tblInd w:w="-39" w:type="dxa"/>
        <w:tblLayout w:type="fixed"/>
        <w:tblLook w:val="0000" w:firstRow="0" w:lastRow="0" w:firstColumn="0" w:lastColumn="0" w:noHBand="0" w:noVBand="0"/>
      </w:tblPr>
      <w:tblGrid>
        <w:gridCol w:w="4712"/>
        <w:gridCol w:w="1560"/>
        <w:gridCol w:w="1050"/>
        <w:gridCol w:w="1051"/>
        <w:gridCol w:w="1051"/>
      </w:tblGrid>
      <w:tr w:rsidR="00A87328" w:rsidRPr="00A011E3" w:rsidTr="00A87328">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bCs/>
                <w:sz w:val="28"/>
                <w:szCs w:val="28"/>
              </w:rPr>
              <w:t>Показатели</w:t>
            </w:r>
            <w:r w:rsidRPr="00A011E3">
              <w:rPr>
                <w:sz w:val="28"/>
                <w:szCs w:val="28"/>
              </w:rPr>
              <w:t xml:space="preserve"> </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bCs/>
                <w:sz w:val="28"/>
                <w:szCs w:val="28"/>
              </w:rPr>
              <w:t>Ед. измерения</w:t>
            </w:r>
            <w:r w:rsidRPr="00A011E3">
              <w:rPr>
                <w:sz w:val="28"/>
                <w:szCs w:val="28"/>
              </w:rPr>
              <w:t xml:space="preserve"> </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2009</w:t>
            </w: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2010</w:t>
            </w: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2011</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Посевная площадь сельскохозяйственных культур в хозяйствах населения сельских поселений</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Всего</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га.</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176</w:t>
            </w: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176</w:t>
            </w: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176</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Картофель</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га.</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98</w:t>
            </w: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98</w:t>
            </w: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98</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Овощи открытого и закрытого грунта</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га.</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60</w:t>
            </w: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60</w:t>
            </w: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60</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Другие культуры</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га.</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18</w:t>
            </w: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18</w:t>
            </w: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18</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Поголовье скота и птицы в хозяйствах населения сельских поселений</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Крупный рогатый скот</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189</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Коровы</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74</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Свиньи</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193</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Овцы</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53</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Козы</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52</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Птица</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1980</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Лошади</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13</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Кролики</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80</w:t>
            </w:r>
          </w:p>
        </w:tc>
      </w:tr>
      <w:tr w:rsidR="00A87328" w:rsidRPr="00A011E3" w:rsidTr="00A87328">
        <w:trPr>
          <w:trHeight w:val="283"/>
        </w:trPr>
        <w:tc>
          <w:tcPr>
            <w:tcW w:w="4712"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left"/>
              <w:rPr>
                <w:sz w:val="28"/>
                <w:szCs w:val="28"/>
              </w:rPr>
            </w:pPr>
            <w:r w:rsidRPr="00A011E3">
              <w:rPr>
                <w:sz w:val="28"/>
                <w:szCs w:val="28"/>
              </w:rPr>
              <w:t>Пчелосемьи</w:t>
            </w:r>
          </w:p>
        </w:tc>
        <w:tc>
          <w:tcPr>
            <w:tcW w:w="156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гол.</w:t>
            </w:r>
          </w:p>
        </w:tc>
        <w:tc>
          <w:tcPr>
            <w:tcW w:w="1050"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tcBorders>
            <w:shd w:val="clear" w:color="auto" w:fill="auto"/>
            <w:vAlign w:val="center"/>
          </w:tcPr>
          <w:p w:rsidR="00A87328" w:rsidRPr="00A011E3" w:rsidRDefault="00A87328" w:rsidP="00A011E3">
            <w:pPr>
              <w:jc w:val="center"/>
              <w:rPr>
                <w:sz w:val="28"/>
                <w:szCs w:val="28"/>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7328" w:rsidRPr="00A011E3" w:rsidRDefault="00A87328" w:rsidP="00A011E3">
            <w:pPr>
              <w:jc w:val="center"/>
              <w:rPr>
                <w:sz w:val="28"/>
                <w:szCs w:val="28"/>
              </w:rPr>
            </w:pPr>
            <w:r w:rsidRPr="00A011E3">
              <w:rPr>
                <w:sz w:val="28"/>
                <w:szCs w:val="28"/>
              </w:rPr>
              <w:t>270</w:t>
            </w:r>
          </w:p>
        </w:tc>
      </w:tr>
    </w:tbl>
    <w:p w:rsidR="00A87328" w:rsidRPr="00A011E3" w:rsidRDefault="00A87328" w:rsidP="00A011E3">
      <w:pPr>
        <w:jc w:val="right"/>
        <w:rPr>
          <w:sz w:val="28"/>
          <w:szCs w:val="28"/>
        </w:rPr>
      </w:pPr>
    </w:p>
    <w:p w:rsidR="00A87328" w:rsidRPr="00A011E3" w:rsidRDefault="00A87328" w:rsidP="00825056">
      <w:pPr>
        <w:ind w:firstLine="567"/>
        <w:rPr>
          <w:bCs/>
          <w:iCs/>
          <w:sz w:val="28"/>
          <w:szCs w:val="28"/>
        </w:rPr>
      </w:pPr>
      <w:r w:rsidRPr="00A011E3">
        <w:rPr>
          <w:bCs/>
          <w:iCs/>
          <w:sz w:val="28"/>
          <w:szCs w:val="28"/>
        </w:rPr>
        <w:t>Основными причинами, сдерживающими развитие сельскохозяйственного производства в крестьянских (фермерских) хозяйствах являются отсутствие собственных средств для развития, как следствие – недостаточная материально-техническая база и низкий уровень доходов малых форм хозяйствования. Привлечение инвестиций для развития крупных форм хозяйствования проблемно в связи с большим периодом окупаемости.</w:t>
      </w:r>
    </w:p>
    <w:p w:rsidR="00A87328" w:rsidRPr="00A011E3" w:rsidRDefault="00A87328" w:rsidP="00825056">
      <w:pPr>
        <w:ind w:firstLine="567"/>
        <w:rPr>
          <w:bCs/>
          <w:iCs/>
          <w:sz w:val="28"/>
          <w:szCs w:val="28"/>
        </w:rPr>
      </w:pPr>
      <w:r w:rsidRPr="00A011E3">
        <w:rPr>
          <w:bCs/>
          <w:iCs/>
          <w:sz w:val="28"/>
          <w:szCs w:val="28"/>
        </w:rPr>
        <w:t xml:space="preserve">Для обеспечения стабильности роста производства продукции </w:t>
      </w:r>
      <w:r w:rsidRPr="00A011E3">
        <w:rPr>
          <w:bCs/>
          <w:iCs/>
          <w:sz w:val="28"/>
          <w:szCs w:val="28"/>
        </w:rPr>
        <w:lastRenderedPageBreak/>
        <w:t>растениеводства и животноводства, фермеры поселения внедряют высокопродуктивные сорта и гибриды сельскохозяйственных культур. Основным условием и важнейшим источником расширения сельскохозяйственного производства является сохранение, воспроизводство и рациональное использование плодородия земель сельскохозяйственного назначения.</w:t>
      </w:r>
    </w:p>
    <w:p w:rsidR="00A87328" w:rsidRPr="00A011E3" w:rsidRDefault="00A87328" w:rsidP="00825056">
      <w:pPr>
        <w:ind w:firstLine="567"/>
        <w:rPr>
          <w:bCs/>
          <w:iCs/>
          <w:sz w:val="28"/>
          <w:szCs w:val="28"/>
        </w:rPr>
      </w:pPr>
      <w:r w:rsidRPr="00A011E3">
        <w:rPr>
          <w:bCs/>
          <w:iCs/>
          <w:sz w:val="28"/>
          <w:szCs w:val="28"/>
        </w:rPr>
        <w:t>Сохранение почвенного плодородия земель и его рациональное использование при хозяйственной деятельности имеет огромное значение, так как оно, являясь естественным условием интенсификации земледелия, способствует росту урожайности и валовых сборов сельскохозяйственных культур.</w:t>
      </w:r>
    </w:p>
    <w:p w:rsidR="00A87328" w:rsidRPr="00A011E3" w:rsidRDefault="00A87328" w:rsidP="00825056">
      <w:pPr>
        <w:ind w:firstLine="567"/>
        <w:rPr>
          <w:sz w:val="28"/>
          <w:szCs w:val="28"/>
        </w:rPr>
      </w:pPr>
      <w:r w:rsidRPr="00A011E3">
        <w:rPr>
          <w:bCs/>
          <w:iCs/>
          <w:sz w:val="28"/>
          <w:szCs w:val="28"/>
        </w:rPr>
        <w:t>Для расширения площади посевов перспективных, наиболее урожайных культур в поселении ведется мониторинг результатов внедрения сортов и гибридов.</w:t>
      </w:r>
    </w:p>
    <w:p w:rsidR="00A87328" w:rsidRPr="00A011E3" w:rsidRDefault="00A87328" w:rsidP="00825056">
      <w:pPr>
        <w:ind w:firstLine="567"/>
        <w:rPr>
          <w:sz w:val="28"/>
          <w:szCs w:val="28"/>
        </w:rPr>
      </w:pPr>
      <w:r w:rsidRPr="00A011E3">
        <w:rPr>
          <w:sz w:val="28"/>
          <w:szCs w:val="28"/>
        </w:rPr>
        <w:t>Строительство в сельском поселении практически не ведется, связано это, прежде всего, с неразвитой инфраструктурой (водо-, электро-, газо- и теплоснабжением).</w:t>
      </w:r>
    </w:p>
    <w:p w:rsidR="00A87328" w:rsidRPr="00A011E3" w:rsidRDefault="00A87328" w:rsidP="00825056">
      <w:pPr>
        <w:ind w:firstLine="567"/>
        <w:rPr>
          <w:sz w:val="28"/>
          <w:szCs w:val="28"/>
        </w:rPr>
      </w:pPr>
      <w:r w:rsidRPr="00A011E3">
        <w:rPr>
          <w:sz w:val="28"/>
          <w:szCs w:val="28"/>
        </w:rPr>
        <w:t>Потребительская сфера. Одной из доминирующих отраслей экономики поселения является торговля.</w:t>
      </w:r>
    </w:p>
    <w:p w:rsidR="00A87328" w:rsidRPr="00A011E3" w:rsidRDefault="00A87328" w:rsidP="00A011E3">
      <w:pPr>
        <w:ind w:firstLine="720"/>
        <w:rPr>
          <w:sz w:val="28"/>
          <w:szCs w:val="28"/>
        </w:rPr>
      </w:pPr>
    </w:p>
    <w:p w:rsidR="00A87328" w:rsidRPr="00A011E3" w:rsidRDefault="00A87328" w:rsidP="00A011E3">
      <w:pPr>
        <w:ind w:firstLine="720"/>
        <w:rPr>
          <w:sz w:val="28"/>
          <w:szCs w:val="28"/>
        </w:rPr>
      </w:pPr>
      <w:r w:rsidRPr="00A011E3">
        <w:rPr>
          <w:sz w:val="28"/>
          <w:szCs w:val="28"/>
        </w:rPr>
        <w:t>Таблица 3</w:t>
      </w:r>
    </w:p>
    <w:p w:rsidR="00A87328" w:rsidRPr="00A011E3" w:rsidRDefault="00A87328" w:rsidP="00A011E3">
      <w:pPr>
        <w:ind w:firstLine="709"/>
        <w:contextualSpacing/>
        <w:jc w:val="center"/>
        <w:rPr>
          <w:bCs/>
          <w:sz w:val="28"/>
          <w:szCs w:val="28"/>
        </w:rPr>
      </w:pPr>
      <w:r w:rsidRPr="00A011E3">
        <w:rPr>
          <w:bCs/>
          <w:sz w:val="28"/>
          <w:szCs w:val="28"/>
        </w:rPr>
        <w:t>Характеристика объектов обслуживания населения</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957"/>
        <w:gridCol w:w="1843"/>
        <w:gridCol w:w="894"/>
        <w:gridCol w:w="894"/>
        <w:gridCol w:w="894"/>
      </w:tblGrid>
      <w:tr w:rsidR="00A87328" w:rsidRPr="00A011E3" w:rsidTr="00A87328">
        <w:tc>
          <w:tcPr>
            <w:tcW w:w="4957" w:type="dxa"/>
            <w:shd w:val="clear" w:color="auto" w:fill="FFFFFF"/>
            <w:vAlign w:val="center"/>
            <w:hideMark/>
          </w:tcPr>
          <w:p w:rsidR="00A87328" w:rsidRPr="00A011E3" w:rsidRDefault="00A87328" w:rsidP="00A011E3">
            <w:pPr>
              <w:widowControl/>
              <w:snapToGrid/>
              <w:jc w:val="center"/>
              <w:rPr>
                <w:bCs/>
                <w:sz w:val="28"/>
                <w:szCs w:val="28"/>
              </w:rPr>
            </w:pPr>
            <w:r w:rsidRPr="00A011E3">
              <w:rPr>
                <w:bCs/>
                <w:sz w:val="28"/>
                <w:szCs w:val="28"/>
              </w:rPr>
              <w:t>Показатели</w:t>
            </w:r>
          </w:p>
        </w:tc>
        <w:tc>
          <w:tcPr>
            <w:tcW w:w="1843" w:type="dxa"/>
            <w:shd w:val="clear" w:color="auto" w:fill="FFFFFF"/>
            <w:vAlign w:val="center"/>
            <w:hideMark/>
          </w:tcPr>
          <w:p w:rsidR="00A87328" w:rsidRPr="00A011E3" w:rsidRDefault="00A87328" w:rsidP="00A011E3">
            <w:pPr>
              <w:widowControl/>
              <w:snapToGrid/>
              <w:jc w:val="center"/>
              <w:rPr>
                <w:bCs/>
                <w:sz w:val="28"/>
                <w:szCs w:val="28"/>
              </w:rPr>
            </w:pPr>
            <w:r w:rsidRPr="00A011E3">
              <w:rPr>
                <w:bCs/>
                <w:sz w:val="28"/>
                <w:szCs w:val="28"/>
              </w:rPr>
              <w:t>Ед. измерения</w:t>
            </w:r>
          </w:p>
        </w:tc>
        <w:tc>
          <w:tcPr>
            <w:tcW w:w="894" w:type="dxa"/>
            <w:shd w:val="clear" w:color="auto" w:fill="FFFFFF"/>
            <w:vAlign w:val="center"/>
            <w:hideMark/>
          </w:tcPr>
          <w:p w:rsidR="00A87328" w:rsidRPr="00A011E3" w:rsidRDefault="00A87328" w:rsidP="00A011E3">
            <w:pPr>
              <w:widowControl/>
              <w:snapToGrid/>
              <w:jc w:val="center"/>
              <w:rPr>
                <w:bCs/>
                <w:sz w:val="28"/>
                <w:szCs w:val="28"/>
              </w:rPr>
            </w:pPr>
            <w:r w:rsidRPr="00A011E3">
              <w:rPr>
                <w:bCs/>
                <w:sz w:val="28"/>
                <w:szCs w:val="28"/>
              </w:rPr>
              <w:t>2013</w:t>
            </w:r>
          </w:p>
        </w:tc>
        <w:tc>
          <w:tcPr>
            <w:tcW w:w="894" w:type="dxa"/>
            <w:shd w:val="clear" w:color="auto" w:fill="FFFFFF"/>
            <w:vAlign w:val="center"/>
            <w:hideMark/>
          </w:tcPr>
          <w:p w:rsidR="00A87328" w:rsidRPr="00A011E3" w:rsidRDefault="00A87328" w:rsidP="00A011E3">
            <w:pPr>
              <w:widowControl/>
              <w:snapToGrid/>
              <w:jc w:val="center"/>
              <w:rPr>
                <w:bCs/>
                <w:sz w:val="28"/>
                <w:szCs w:val="28"/>
              </w:rPr>
            </w:pPr>
            <w:r w:rsidRPr="00A011E3">
              <w:rPr>
                <w:bCs/>
                <w:sz w:val="28"/>
                <w:szCs w:val="28"/>
              </w:rPr>
              <w:t>2014</w:t>
            </w:r>
          </w:p>
        </w:tc>
        <w:tc>
          <w:tcPr>
            <w:tcW w:w="894" w:type="dxa"/>
            <w:shd w:val="clear" w:color="auto" w:fill="FFFFFF"/>
            <w:vAlign w:val="center"/>
            <w:hideMark/>
          </w:tcPr>
          <w:p w:rsidR="00A87328" w:rsidRPr="00A011E3" w:rsidRDefault="00A87328" w:rsidP="00A011E3">
            <w:pPr>
              <w:widowControl/>
              <w:snapToGrid/>
              <w:jc w:val="center"/>
              <w:rPr>
                <w:bCs/>
                <w:sz w:val="28"/>
                <w:szCs w:val="28"/>
              </w:rPr>
            </w:pPr>
            <w:r w:rsidRPr="00A011E3">
              <w:rPr>
                <w:bCs/>
                <w:sz w:val="28"/>
                <w:szCs w:val="28"/>
              </w:rPr>
              <w:t>2015</w:t>
            </w:r>
          </w:p>
        </w:tc>
      </w:tr>
      <w:tr w:rsidR="00A87328" w:rsidRPr="00A011E3" w:rsidTr="00A87328">
        <w:tc>
          <w:tcPr>
            <w:tcW w:w="4957" w:type="dxa"/>
            <w:shd w:val="clear" w:color="auto" w:fill="FFFFFF"/>
            <w:vAlign w:val="center"/>
            <w:hideMark/>
          </w:tcPr>
          <w:p w:rsidR="00A87328" w:rsidRPr="00A011E3" w:rsidRDefault="00A87328" w:rsidP="00A011E3">
            <w:pPr>
              <w:widowControl/>
              <w:snapToGrid/>
              <w:jc w:val="left"/>
              <w:rPr>
                <w:sz w:val="28"/>
                <w:szCs w:val="28"/>
              </w:rPr>
            </w:pPr>
            <w:r w:rsidRPr="00A011E3">
              <w:rPr>
                <w:sz w:val="28"/>
                <w:szCs w:val="28"/>
              </w:rPr>
              <w:t>Количество объектов розничной торговли и общественного питания</w:t>
            </w:r>
          </w:p>
        </w:tc>
        <w:tc>
          <w:tcPr>
            <w:tcW w:w="1843" w:type="dxa"/>
            <w:shd w:val="clear" w:color="auto" w:fill="FFFFFF"/>
            <w:vAlign w:val="center"/>
            <w:hideMark/>
          </w:tcPr>
          <w:p w:rsidR="00A87328" w:rsidRPr="00A011E3" w:rsidRDefault="00A87328" w:rsidP="00A011E3">
            <w:pPr>
              <w:widowControl/>
              <w:snapToGrid/>
              <w:jc w:val="left"/>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магазины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павильоны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2</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аптеки и аптечные магазины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общедоступные столовые, закусочные</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столовые учебных заведений, организаций, промышленных предприятий</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 xml:space="preserve">магазины товаров повседневного спроса, </w:t>
            </w:r>
            <w:proofErr w:type="spellStart"/>
            <w:r w:rsidRPr="00A011E3">
              <w:rPr>
                <w:sz w:val="28"/>
                <w:szCs w:val="28"/>
              </w:rPr>
              <w:t>минимаркеты</w:t>
            </w:r>
            <w:proofErr w:type="spellEnd"/>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proofErr w:type="spellStart"/>
            <w:r w:rsidRPr="00A011E3">
              <w:rPr>
                <w:sz w:val="28"/>
                <w:szCs w:val="28"/>
              </w:rPr>
              <w:t>минимаркеты</w:t>
            </w:r>
            <w:proofErr w:type="spellEnd"/>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единица</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11</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w:t>
            </w:r>
          </w:p>
        </w:tc>
      </w:tr>
      <w:tr w:rsidR="00A87328" w:rsidRPr="00A011E3" w:rsidTr="00A87328">
        <w:tc>
          <w:tcPr>
            <w:tcW w:w="4957" w:type="dxa"/>
            <w:shd w:val="clear" w:color="auto" w:fill="FFFFFF"/>
            <w:vAlign w:val="center"/>
            <w:hideMark/>
          </w:tcPr>
          <w:p w:rsidR="00A87328" w:rsidRPr="00A011E3" w:rsidRDefault="00A87328" w:rsidP="00A011E3">
            <w:pPr>
              <w:widowControl/>
              <w:snapToGrid/>
              <w:jc w:val="left"/>
              <w:rPr>
                <w:sz w:val="28"/>
                <w:szCs w:val="28"/>
              </w:rPr>
            </w:pPr>
            <w:r w:rsidRPr="00A011E3">
              <w:rPr>
                <w:sz w:val="28"/>
                <w:szCs w:val="28"/>
              </w:rPr>
              <w:t>Площадь торгового зала объектов розничной торговли</w:t>
            </w:r>
          </w:p>
        </w:tc>
        <w:tc>
          <w:tcPr>
            <w:tcW w:w="1843" w:type="dxa"/>
            <w:shd w:val="clear" w:color="auto" w:fill="FFFFFF"/>
            <w:vAlign w:val="center"/>
            <w:hideMark/>
          </w:tcPr>
          <w:p w:rsidR="00A87328" w:rsidRPr="00A011E3" w:rsidRDefault="00A87328" w:rsidP="00A011E3">
            <w:pPr>
              <w:widowControl/>
              <w:snapToGrid/>
              <w:jc w:val="left"/>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магазины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353</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423</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361</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павильоны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30.6</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18</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18</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аптеки и аптечные магазины</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15</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15</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15</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lastRenderedPageBreak/>
              <w:t xml:space="preserve">магазины товаров повседневного спроса, </w:t>
            </w:r>
            <w:proofErr w:type="spellStart"/>
            <w:r w:rsidRPr="00A011E3">
              <w:rPr>
                <w:sz w:val="28"/>
                <w:szCs w:val="28"/>
              </w:rPr>
              <w:t>минимаркеты</w:t>
            </w:r>
            <w:proofErr w:type="spellEnd"/>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353</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proofErr w:type="spellStart"/>
            <w:r w:rsidRPr="00A011E3">
              <w:rPr>
                <w:sz w:val="28"/>
                <w:szCs w:val="28"/>
              </w:rPr>
              <w:t>минимаркеты</w:t>
            </w:r>
            <w:proofErr w:type="spellEnd"/>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423</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361</w:t>
            </w:r>
          </w:p>
        </w:tc>
      </w:tr>
      <w:tr w:rsidR="00A87328" w:rsidRPr="00A011E3" w:rsidTr="00A87328">
        <w:tc>
          <w:tcPr>
            <w:tcW w:w="4957" w:type="dxa"/>
            <w:shd w:val="clear" w:color="auto" w:fill="FFFFFF"/>
            <w:vAlign w:val="center"/>
            <w:hideMark/>
          </w:tcPr>
          <w:p w:rsidR="00A87328" w:rsidRPr="00A011E3" w:rsidRDefault="00A87328" w:rsidP="00A011E3">
            <w:pPr>
              <w:widowControl/>
              <w:snapToGrid/>
              <w:jc w:val="left"/>
              <w:rPr>
                <w:sz w:val="28"/>
                <w:szCs w:val="28"/>
              </w:rPr>
            </w:pPr>
            <w:r w:rsidRPr="00A011E3">
              <w:rPr>
                <w:sz w:val="28"/>
                <w:szCs w:val="28"/>
              </w:rPr>
              <w:t>Площадь зала обслуживания посетителей в объектах общественного питания</w:t>
            </w:r>
          </w:p>
        </w:tc>
        <w:tc>
          <w:tcPr>
            <w:tcW w:w="1843" w:type="dxa"/>
            <w:shd w:val="clear" w:color="auto" w:fill="FFFFFF"/>
            <w:vAlign w:val="center"/>
            <w:hideMark/>
          </w:tcPr>
          <w:p w:rsidR="00A87328" w:rsidRPr="00A011E3" w:rsidRDefault="00A87328" w:rsidP="00A011E3">
            <w:pPr>
              <w:widowControl/>
              <w:snapToGrid/>
              <w:jc w:val="left"/>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общедоступные столовые, закусочные</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30</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столовые учебных заведений, организаций, промышленных предприятий</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метр квадратный</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108</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108</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108</w:t>
            </w:r>
          </w:p>
        </w:tc>
      </w:tr>
      <w:tr w:rsidR="00A87328" w:rsidRPr="00A011E3" w:rsidTr="00A87328">
        <w:tc>
          <w:tcPr>
            <w:tcW w:w="4957" w:type="dxa"/>
            <w:shd w:val="clear" w:color="auto" w:fill="FFFFFF"/>
            <w:vAlign w:val="center"/>
            <w:hideMark/>
          </w:tcPr>
          <w:p w:rsidR="00A87328" w:rsidRPr="00A011E3" w:rsidRDefault="00A87328" w:rsidP="00A011E3">
            <w:pPr>
              <w:widowControl/>
              <w:snapToGrid/>
              <w:jc w:val="left"/>
              <w:rPr>
                <w:sz w:val="28"/>
                <w:szCs w:val="28"/>
              </w:rPr>
            </w:pPr>
            <w:r w:rsidRPr="00A011E3">
              <w:rPr>
                <w:sz w:val="28"/>
                <w:szCs w:val="28"/>
              </w:rPr>
              <w:t>Число мест в объектах общественного питания</w:t>
            </w:r>
          </w:p>
        </w:tc>
        <w:tc>
          <w:tcPr>
            <w:tcW w:w="1843" w:type="dxa"/>
            <w:shd w:val="clear" w:color="auto" w:fill="FFFFFF"/>
            <w:vAlign w:val="center"/>
            <w:hideMark/>
          </w:tcPr>
          <w:p w:rsidR="00A87328" w:rsidRPr="00A011E3" w:rsidRDefault="00A87328" w:rsidP="00A011E3">
            <w:pPr>
              <w:widowControl/>
              <w:snapToGrid/>
              <w:jc w:val="left"/>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общедоступные столовые, закусочные</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место</w:t>
            </w: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40</w:t>
            </w:r>
          </w:p>
        </w:tc>
      </w:tr>
      <w:tr w:rsidR="00A87328" w:rsidRPr="00A011E3" w:rsidTr="00A87328">
        <w:tc>
          <w:tcPr>
            <w:tcW w:w="4957" w:type="dxa"/>
            <w:shd w:val="clear" w:color="auto" w:fill="FFFFFF"/>
            <w:tcMar>
              <w:top w:w="15" w:type="dxa"/>
              <w:left w:w="200" w:type="dxa"/>
              <w:bottom w:w="15" w:type="dxa"/>
              <w:right w:w="15" w:type="dxa"/>
            </w:tcMar>
            <w:vAlign w:val="center"/>
            <w:hideMark/>
          </w:tcPr>
          <w:p w:rsidR="00A87328" w:rsidRPr="00A011E3" w:rsidRDefault="00A87328" w:rsidP="00A011E3">
            <w:pPr>
              <w:widowControl/>
              <w:snapToGrid/>
              <w:jc w:val="left"/>
              <w:rPr>
                <w:sz w:val="28"/>
                <w:szCs w:val="28"/>
              </w:rPr>
            </w:pPr>
            <w:r w:rsidRPr="00A011E3">
              <w:rPr>
                <w:sz w:val="28"/>
                <w:szCs w:val="28"/>
              </w:rPr>
              <w:t>столовые учебных заведений, организаций, промышленных предприятий</w:t>
            </w:r>
          </w:p>
        </w:tc>
        <w:tc>
          <w:tcPr>
            <w:tcW w:w="1843"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место</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80</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80</w:t>
            </w:r>
          </w:p>
        </w:tc>
        <w:tc>
          <w:tcPr>
            <w:tcW w:w="894" w:type="dxa"/>
            <w:shd w:val="clear" w:color="auto" w:fill="FFFFFF"/>
            <w:vAlign w:val="center"/>
            <w:hideMark/>
          </w:tcPr>
          <w:p w:rsidR="00A87328" w:rsidRPr="00A011E3" w:rsidRDefault="00A87328" w:rsidP="00A011E3">
            <w:pPr>
              <w:widowControl/>
              <w:snapToGrid/>
              <w:jc w:val="center"/>
              <w:rPr>
                <w:sz w:val="28"/>
                <w:szCs w:val="28"/>
              </w:rPr>
            </w:pPr>
            <w:r w:rsidRPr="00A011E3">
              <w:rPr>
                <w:sz w:val="28"/>
                <w:szCs w:val="28"/>
              </w:rPr>
              <w:t>80</w:t>
            </w:r>
          </w:p>
        </w:tc>
      </w:tr>
    </w:tbl>
    <w:p w:rsidR="00A87328" w:rsidRPr="00A011E3" w:rsidRDefault="00A87328" w:rsidP="00825056">
      <w:pPr>
        <w:ind w:firstLine="567"/>
        <w:rPr>
          <w:sz w:val="28"/>
          <w:szCs w:val="28"/>
        </w:rPr>
      </w:pPr>
      <w:r w:rsidRPr="00A011E3">
        <w:rPr>
          <w:sz w:val="28"/>
          <w:szCs w:val="28"/>
        </w:rPr>
        <w:t>Рост товарооборота в большей степени зависит не от увеличения числа торгующих, а от развития сети укрупненных торговых центров. В последние годы значительно расширился ассортимент реализуемой продукции и качества обслуживания.</w:t>
      </w:r>
    </w:p>
    <w:p w:rsidR="00A87328" w:rsidRPr="00A011E3" w:rsidRDefault="00A87328" w:rsidP="00825056">
      <w:pPr>
        <w:ind w:firstLine="567"/>
        <w:rPr>
          <w:sz w:val="28"/>
          <w:szCs w:val="28"/>
        </w:rPr>
      </w:pPr>
      <w:r w:rsidRPr="00A011E3">
        <w:rPr>
          <w:sz w:val="28"/>
          <w:szCs w:val="28"/>
        </w:rPr>
        <w:t xml:space="preserve">Однако обеспеченность торговыми площадями на 1000 жителей всё ещё ниже, чем в среднем по краю </w:t>
      </w:r>
      <w:proofErr w:type="gramStart"/>
      <w:r w:rsidRPr="00A011E3">
        <w:rPr>
          <w:sz w:val="28"/>
          <w:szCs w:val="28"/>
        </w:rPr>
        <w:t>и  по</w:t>
      </w:r>
      <w:proofErr w:type="gramEnd"/>
      <w:r w:rsidRPr="00A011E3">
        <w:rPr>
          <w:sz w:val="28"/>
          <w:szCs w:val="28"/>
        </w:rPr>
        <w:t xml:space="preserve"> району.</w:t>
      </w:r>
    </w:p>
    <w:p w:rsidR="00A87328" w:rsidRPr="00A011E3" w:rsidRDefault="00A87328" w:rsidP="00825056">
      <w:pPr>
        <w:ind w:firstLine="567"/>
        <w:rPr>
          <w:sz w:val="28"/>
          <w:szCs w:val="28"/>
        </w:rPr>
      </w:pPr>
      <w:r w:rsidRPr="00A011E3">
        <w:rPr>
          <w:sz w:val="28"/>
          <w:szCs w:val="28"/>
        </w:rPr>
        <w:t>Жилищно-коммунальное хозяйство. К предприятиям ЖКХ района, к которым со стороны администрации осуществляется регулирование финансовой деятельности, утверждение тарифов и цен на услуги относится МУП «Афипское ЖКХ».</w:t>
      </w:r>
    </w:p>
    <w:p w:rsidR="00A87328" w:rsidRPr="00A011E3" w:rsidRDefault="00A87328" w:rsidP="00825056">
      <w:pPr>
        <w:ind w:firstLine="567"/>
        <w:rPr>
          <w:sz w:val="28"/>
          <w:szCs w:val="28"/>
        </w:rPr>
      </w:pPr>
      <w:r w:rsidRPr="00A011E3">
        <w:rPr>
          <w:sz w:val="28"/>
          <w:szCs w:val="28"/>
        </w:rPr>
        <w:t xml:space="preserve">МУП «Служба единого заказчика» осуществляет контроль за качеством предоставленных услуг, исполнением муниципального заказа и ведет технический надзор за ходом строительства, реконструкции и капитального ремонта объектов коммунального назначения и социальной сферы. </w:t>
      </w:r>
    </w:p>
    <w:p w:rsidR="00A87328" w:rsidRPr="00A011E3" w:rsidRDefault="00A87328" w:rsidP="00825056">
      <w:pPr>
        <w:ind w:firstLine="567"/>
        <w:rPr>
          <w:sz w:val="28"/>
          <w:szCs w:val="28"/>
        </w:rPr>
      </w:pPr>
      <w:r w:rsidRPr="00A011E3">
        <w:rPr>
          <w:sz w:val="28"/>
          <w:szCs w:val="28"/>
        </w:rPr>
        <w:t>Финансово-экономическое положение и эксплуатационное состояние коммунальных сетей имеют значительный износ. Рыночная система хозяйствования и конкурентная среда развиты довольно слабо. Отрасль является дотационной и не привлекательной для инвесторов.</w:t>
      </w:r>
    </w:p>
    <w:p w:rsidR="00A87328" w:rsidRPr="00A011E3" w:rsidRDefault="00A87328" w:rsidP="00825056">
      <w:pPr>
        <w:ind w:firstLine="567"/>
        <w:rPr>
          <w:sz w:val="28"/>
          <w:szCs w:val="28"/>
        </w:rPr>
      </w:pPr>
      <w:r w:rsidRPr="00A011E3">
        <w:rPr>
          <w:sz w:val="28"/>
          <w:szCs w:val="28"/>
        </w:rPr>
        <w:t>Состояние коммунальной инфраструктуры значительно затрудняет размещение новых производительных сил на территории поселения, увеличение мощности действующих предприятий, негативно отражается на качестве бытовых условий местных жителей.</w:t>
      </w:r>
    </w:p>
    <w:p w:rsidR="00A87328" w:rsidRPr="00A011E3" w:rsidRDefault="00A87328" w:rsidP="00825056">
      <w:pPr>
        <w:ind w:firstLine="567"/>
        <w:rPr>
          <w:color w:val="000000"/>
          <w:spacing w:val="-8"/>
          <w:sz w:val="28"/>
          <w:szCs w:val="28"/>
        </w:rPr>
      </w:pPr>
      <w:r w:rsidRPr="00A011E3">
        <w:rPr>
          <w:sz w:val="28"/>
          <w:szCs w:val="28"/>
        </w:rPr>
        <w:t xml:space="preserve">Для замены и восстановления основных фондов инженерной инфраструктуры ЖКХ в ближайшие годы необходимо привлечение внутренних и внешних инвестиций. Для этого необходимо совершенствование тарифной политики, в части доведения инвестиционной составляющей в тарифах </w:t>
      </w:r>
      <w:r w:rsidRPr="00A011E3">
        <w:rPr>
          <w:sz w:val="28"/>
          <w:szCs w:val="28"/>
        </w:rPr>
        <w:lastRenderedPageBreak/>
        <w:t>(амортизации, ремонтного фонда) не менее чем на 25-30%.</w:t>
      </w:r>
    </w:p>
    <w:p w:rsidR="00A87328" w:rsidRPr="00A011E3" w:rsidRDefault="00A87328" w:rsidP="00825056">
      <w:pPr>
        <w:autoSpaceDE w:val="0"/>
        <w:ind w:firstLine="567"/>
        <w:rPr>
          <w:color w:val="000000"/>
          <w:spacing w:val="-8"/>
          <w:sz w:val="28"/>
          <w:szCs w:val="28"/>
        </w:rPr>
      </w:pPr>
      <w:r w:rsidRPr="00A011E3">
        <w:rPr>
          <w:color w:val="000000"/>
          <w:spacing w:val="-8"/>
          <w:sz w:val="28"/>
          <w:szCs w:val="28"/>
        </w:rPr>
        <w:t xml:space="preserve">Жилищный фонд. </w:t>
      </w:r>
      <w:r w:rsidRPr="00A011E3">
        <w:rPr>
          <w:color w:val="000000"/>
          <w:sz w:val="28"/>
          <w:szCs w:val="28"/>
        </w:rPr>
        <w:t>Общая площадь жилого фонда Калужского сельского поселения по состоянию на 01.01.2016 года составляет 38,8 тыс. м². Средняя обеспеченность населения жилым фондом составляет 20,2 кв. м. на 1 человека. Степень износа всего жилищного фонда составляет около 35%.</w:t>
      </w:r>
    </w:p>
    <w:p w:rsidR="00A87328" w:rsidRPr="00A011E3" w:rsidRDefault="00A87328" w:rsidP="00825056">
      <w:pPr>
        <w:autoSpaceDE w:val="0"/>
        <w:ind w:firstLine="567"/>
        <w:jc w:val="left"/>
        <w:rPr>
          <w:color w:val="000000"/>
          <w:spacing w:val="-8"/>
          <w:sz w:val="28"/>
          <w:szCs w:val="28"/>
        </w:rPr>
      </w:pPr>
    </w:p>
    <w:p w:rsidR="00A87328" w:rsidRPr="00A011E3" w:rsidRDefault="00A87328" w:rsidP="00825056">
      <w:pPr>
        <w:autoSpaceDE w:val="0"/>
        <w:ind w:firstLine="567"/>
        <w:jc w:val="left"/>
        <w:rPr>
          <w:color w:val="000000"/>
          <w:spacing w:val="-8"/>
          <w:sz w:val="28"/>
          <w:szCs w:val="28"/>
        </w:rPr>
      </w:pPr>
      <w:r w:rsidRPr="00A011E3">
        <w:rPr>
          <w:color w:val="000000"/>
          <w:spacing w:val="-8"/>
          <w:sz w:val="28"/>
          <w:szCs w:val="28"/>
        </w:rPr>
        <w:t>Таблица 4</w:t>
      </w:r>
    </w:p>
    <w:p w:rsidR="00A87328" w:rsidRPr="00A011E3" w:rsidRDefault="00A87328" w:rsidP="00A011E3">
      <w:pPr>
        <w:autoSpaceDE w:val="0"/>
        <w:ind w:firstLine="708"/>
        <w:jc w:val="center"/>
        <w:rPr>
          <w:sz w:val="28"/>
          <w:szCs w:val="28"/>
        </w:rPr>
      </w:pPr>
      <w:r w:rsidRPr="00A011E3">
        <w:rPr>
          <w:color w:val="000000"/>
          <w:spacing w:val="-8"/>
          <w:sz w:val="28"/>
          <w:szCs w:val="28"/>
        </w:rPr>
        <w:t>Характеристика жилищного фонда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2965"/>
        <w:gridCol w:w="2989"/>
      </w:tblGrid>
      <w:tr w:rsidR="00A87328" w:rsidRPr="00A011E3" w:rsidTr="00A87328">
        <w:trPr>
          <w:trHeight w:val="494"/>
        </w:trPr>
        <w:tc>
          <w:tcPr>
            <w:tcW w:w="3544" w:type="dxa"/>
            <w:shd w:val="clear" w:color="auto" w:fill="auto"/>
            <w:vAlign w:val="center"/>
          </w:tcPr>
          <w:p w:rsidR="00A87328" w:rsidRPr="00A011E3" w:rsidRDefault="00A87328" w:rsidP="00A011E3">
            <w:pPr>
              <w:jc w:val="center"/>
              <w:rPr>
                <w:sz w:val="28"/>
                <w:szCs w:val="28"/>
              </w:rPr>
            </w:pPr>
            <w:r w:rsidRPr="00A011E3">
              <w:rPr>
                <w:sz w:val="28"/>
                <w:szCs w:val="28"/>
              </w:rPr>
              <w:t>Наименование</w:t>
            </w:r>
          </w:p>
        </w:tc>
        <w:tc>
          <w:tcPr>
            <w:tcW w:w="2965" w:type="dxa"/>
            <w:shd w:val="clear" w:color="auto" w:fill="auto"/>
            <w:vAlign w:val="center"/>
          </w:tcPr>
          <w:p w:rsidR="00A87328" w:rsidRPr="00A011E3" w:rsidRDefault="00A87328" w:rsidP="00A011E3">
            <w:pPr>
              <w:jc w:val="center"/>
              <w:rPr>
                <w:sz w:val="28"/>
                <w:szCs w:val="28"/>
              </w:rPr>
            </w:pPr>
            <w:r w:rsidRPr="00A011E3">
              <w:rPr>
                <w:sz w:val="28"/>
                <w:szCs w:val="28"/>
              </w:rPr>
              <w:t>Площадь (тыс. м</w:t>
            </w:r>
            <w:r w:rsidRPr="00A011E3">
              <w:rPr>
                <w:sz w:val="28"/>
                <w:szCs w:val="28"/>
                <w:vertAlign w:val="superscript"/>
              </w:rPr>
              <w:t>2</w:t>
            </w:r>
            <w:r w:rsidRPr="00A011E3">
              <w:rPr>
                <w:sz w:val="28"/>
                <w:szCs w:val="28"/>
              </w:rPr>
              <w:t>)</w:t>
            </w:r>
          </w:p>
        </w:tc>
        <w:tc>
          <w:tcPr>
            <w:tcW w:w="2989" w:type="dxa"/>
            <w:shd w:val="clear" w:color="auto" w:fill="auto"/>
            <w:vAlign w:val="center"/>
          </w:tcPr>
          <w:p w:rsidR="00A87328" w:rsidRPr="00A011E3" w:rsidRDefault="00A87328" w:rsidP="00A011E3">
            <w:pPr>
              <w:jc w:val="center"/>
              <w:rPr>
                <w:sz w:val="28"/>
                <w:szCs w:val="28"/>
              </w:rPr>
            </w:pPr>
            <w:r w:rsidRPr="00A011E3">
              <w:rPr>
                <w:sz w:val="28"/>
                <w:szCs w:val="28"/>
              </w:rPr>
              <w:t>Количество домов (шт.)</w:t>
            </w:r>
          </w:p>
        </w:tc>
      </w:tr>
      <w:tr w:rsidR="00A87328" w:rsidRPr="00A011E3" w:rsidTr="00A87328">
        <w:trPr>
          <w:trHeight w:val="397"/>
        </w:trPr>
        <w:tc>
          <w:tcPr>
            <w:tcW w:w="3544" w:type="dxa"/>
            <w:shd w:val="clear" w:color="auto" w:fill="auto"/>
            <w:vAlign w:val="center"/>
          </w:tcPr>
          <w:p w:rsidR="00A87328" w:rsidRPr="00A011E3" w:rsidRDefault="00A87328" w:rsidP="00A011E3">
            <w:pPr>
              <w:rPr>
                <w:sz w:val="28"/>
                <w:szCs w:val="28"/>
              </w:rPr>
            </w:pPr>
            <w:r w:rsidRPr="00A011E3">
              <w:rPr>
                <w:sz w:val="28"/>
                <w:szCs w:val="28"/>
              </w:rPr>
              <w:t>Общая площадь жилого фонда</w:t>
            </w:r>
          </w:p>
        </w:tc>
        <w:tc>
          <w:tcPr>
            <w:tcW w:w="2965" w:type="dxa"/>
            <w:shd w:val="clear" w:color="auto" w:fill="auto"/>
            <w:vAlign w:val="center"/>
          </w:tcPr>
          <w:p w:rsidR="00A87328" w:rsidRPr="00A011E3" w:rsidRDefault="00A87328" w:rsidP="00A011E3">
            <w:pPr>
              <w:jc w:val="center"/>
              <w:rPr>
                <w:sz w:val="28"/>
                <w:szCs w:val="28"/>
              </w:rPr>
            </w:pPr>
            <w:r w:rsidRPr="00A011E3">
              <w:rPr>
                <w:sz w:val="28"/>
                <w:szCs w:val="28"/>
              </w:rPr>
              <w:t>38,8</w:t>
            </w:r>
          </w:p>
        </w:tc>
        <w:tc>
          <w:tcPr>
            <w:tcW w:w="2989" w:type="dxa"/>
            <w:shd w:val="clear" w:color="auto" w:fill="auto"/>
            <w:vAlign w:val="center"/>
          </w:tcPr>
          <w:p w:rsidR="00A87328" w:rsidRPr="00A011E3" w:rsidRDefault="00A87328" w:rsidP="00A011E3">
            <w:pPr>
              <w:jc w:val="center"/>
              <w:rPr>
                <w:sz w:val="28"/>
                <w:szCs w:val="28"/>
              </w:rPr>
            </w:pPr>
            <w:r w:rsidRPr="00A011E3">
              <w:rPr>
                <w:sz w:val="28"/>
                <w:szCs w:val="28"/>
              </w:rPr>
              <w:t>956</w:t>
            </w:r>
          </w:p>
        </w:tc>
      </w:tr>
      <w:tr w:rsidR="00A87328" w:rsidRPr="00A011E3" w:rsidTr="00A87328">
        <w:trPr>
          <w:trHeight w:val="397"/>
        </w:trPr>
        <w:tc>
          <w:tcPr>
            <w:tcW w:w="3544" w:type="dxa"/>
            <w:shd w:val="clear" w:color="auto" w:fill="auto"/>
            <w:vAlign w:val="center"/>
          </w:tcPr>
          <w:p w:rsidR="00A87328" w:rsidRPr="00A011E3" w:rsidRDefault="00A87328" w:rsidP="00A011E3">
            <w:pPr>
              <w:rPr>
                <w:sz w:val="28"/>
                <w:szCs w:val="28"/>
              </w:rPr>
            </w:pPr>
            <w:r w:rsidRPr="00A011E3">
              <w:rPr>
                <w:sz w:val="28"/>
                <w:szCs w:val="28"/>
              </w:rPr>
              <w:t>Индивидуальные жилые дома</w:t>
            </w:r>
          </w:p>
          <w:p w:rsidR="00A87328" w:rsidRPr="00A011E3" w:rsidRDefault="00A87328" w:rsidP="00A011E3">
            <w:pPr>
              <w:rPr>
                <w:sz w:val="28"/>
                <w:szCs w:val="28"/>
              </w:rPr>
            </w:pPr>
            <w:r w:rsidRPr="00A011E3">
              <w:rPr>
                <w:sz w:val="28"/>
                <w:szCs w:val="28"/>
              </w:rPr>
              <w:t>Многоквартирные дома</w:t>
            </w:r>
          </w:p>
        </w:tc>
        <w:tc>
          <w:tcPr>
            <w:tcW w:w="2965" w:type="dxa"/>
            <w:shd w:val="clear" w:color="auto" w:fill="auto"/>
            <w:vAlign w:val="center"/>
          </w:tcPr>
          <w:p w:rsidR="00A87328" w:rsidRPr="00A011E3" w:rsidRDefault="00A87328" w:rsidP="00A011E3">
            <w:pPr>
              <w:jc w:val="center"/>
              <w:rPr>
                <w:sz w:val="28"/>
                <w:szCs w:val="28"/>
              </w:rPr>
            </w:pPr>
            <w:r w:rsidRPr="00A011E3">
              <w:rPr>
                <w:sz w:val="28"/>
                <w:szCs w:val="28"/>
              </w:rPr>
              <w:t>38,8</w:t>
            </w:r>
          </w:p>
          <w:p w:rsidR="00A87328" w:rsidRPr="00A011E3" w:rsidRDefault="00A87328" w:rsidP="00A011E3">
            <w:pPr>
              <w:jc w:val="center"/>
              <w:rPr>
                <w:sz w:val="28"/>
                <w:szCs w:val="28"/>
              </w:rPr>
            </w:pPr>
            <w:r w:rsidRPr="00A011E3">
              <w:rPr>
                <w:sz w:val="28"/>
                <w:szCs w:val="28"/>
              </w:rPr>
              <w:t>0</w:t>
            </w:r>
          </w:p>
        </w:tc>
        <w:tc>
          <w:tcPr>
            <w:tcW w:w="2989" w:type="dxa"/>
            <w:shd w:val="clear" w:color="auto" w:fill="auto"/>
            <w:vAlign w:val="center"/>
          </w:tcPr>
          <w:p w:rsidR="00A87328" w:rsidRPr="00A011E3" w:rsidRDefault="00A87328" w:rsidP="00A011E3">
            <w:pPr>
              <w:jc w:val="center"/>
              <w:rPr>
                <w:sz w:val="28"/>
                <w:szCs w:val="28"/>
              </w:rPr>
            </w:pPr>
            <w:r w:rsidRPr="00A011E3">
              <w:rPr>
                <w:sz w:val="28"/>
                <w:szCs w:val="28"/>
              </w:rPr>
              <w:t>956</w:t>
            </w:r>
          </w:p>
          <w:p w:rsidR="00A87328" w:rsidRPr="00A011E3" w:rsidRDefault="00A87328" w:rsidP="00A011E3">
            <w:pPr>
              <w:jc w:val="center"/>
              <w:rPr>
                <w:sz w:val="28"/>
                <w:szCs w:val="28"/>
              </w:rPr>
            </w:pPr>
            <w:r w:rsidRPr="00A011E3">
              <w:rPr>
                <w:sz w:val="28"/>
                <w:szCs w:val="28"/>
              </w:rPr>
              <w:t>0</w:t>
            </w:r>
          </w:p>
        </w:tc>
      </w:tr>
      <w:tr w:rsidR="00A87328" w:rsidRPr="00A011E3" w:rsidTr="00A87328">
        <w:trPr>
          <w:trHeight w:val="77"/>
        </w:trPr>
        <w:tc>
          <w:tcPr>
            <w:tcW w:w="9498" w:type="dxa"/>
            <w:gridSpan w:val="3"/>
            <w:shd w:val="clear" w:color="auto" w:fill="auto"/>
            <w:vAlign w:val="center"/>
          </w:tcPr>
          <w:p w:rsidR="00A87328" w:rsidRPr="00A011E3" w:rsidRDefault="00A87328" w:rsidP="00A011E3">
            <w:pPr>
              <w:rPr>
                <w:sz w:val="28"/>
                <w:szCs w:val="28"/>
              </w:rPr>
            </w:pPr>
            <w:r w:rsidRPr="00A011E3">
              <w:rPr>
                <w:sz w:val="28"/>
                <w:szCs w:val="28"/>
              </w:rPr>
              <w:t>В разрезе населенных пунктов:</w:t>
            </w:r>
          </w:p>
        </w:tc>
      </w:tr>
      <w:tr w:rsidR="00A87328" w:rsidRPr="00A011E3" w:rsidTr="00A87328">
        <w:trPr>
          <w:trHeight w:val="251"/>
        </w:trPr>
        <w:tc>
          <w:tcPr>
            <w:tcW w:w="3544" w:type="dxa"/>
            <w:shd w:val="clear" w:color="auto" w:fill="auto"/>
            <w:vAlign w:val="center"/>
          </w:tcPr>
          <w:p w:rsidR="00A87328" w:rsidRPr="00A011E3" w:rsidRDefault="00A87328" w:rsidP="00A011E3">
            <w:pPr>
              <w:rPr>
                <w:sz w:val="28"/>
                <w:szCs w:val="28"/>
              </w:rPr>
            </w:pPr>
            <w:r w:rsidRPr="00A011E3">
              <w:rPr>
                <w:sz w:val="28"/>
                <w:szCs w:val="28"/>
              </w:rPr>
              <w:t xml:space="preserve">- </w:t>
            </w:r>
            <w:proofErr w:type="spellStart"/>
            <w:r w:rsidRPr="00A011E3">
              <w:rPr>
                <w:sz w:val="28"/>
                <w:szCs w:val="28"/>
              </w:rPr>
              <w:t>ст-ца</w:t>
            </w:r>
            <w:proofErr w:type="spellEnd"/>
            <w:r w:rsidRPr="00A011E3">
              <w:rPr>
                <w:sz w:val="28"/>
                <w:szCs w:val="28"/>
              </w:rPr>
              <w:t xml:space="preserve"> Калужская</w:t>
            </w:r>
          </w:p>
        </w:tc>
        <w:tc>
          <w:tcPr>
            <w:tcW w:w="2965" w:type="dxa"/>
            <w:shd w:val="clear" w:color="auto" w:fill="auto"/>
            <w:vAlign w:val="center"/>
          </w:tcPr>
          <w:p w:rsidR="00A87328" w:rsidRPr="00A011E3" w:rsidRDefault="00A87328" w:rsidP="00A011E3">
            <w:pPr>
              <w:jc w:val="center"/>
              <w:rPr>
                <w:sz w:val="28"/>
                <w:szCs w:val="28"/>
              </w:rPr>
            </w:pPr>
            <w:r w:rsidRPr="00A011E3">
              <w:rPr>
                <w:sz w:val="28"/>
                <w:szCs w:val="28"/>
              </w:rPr>
              <w:t>38</w:t>
            </w:r>
          </w:p>
        </w:tc>
        <w:tc>
          <w:tcPr>
            <w:tcW w:w="2989" w:type="dxa"/>
            <w:shd w:val="clear" w:color="auto" w:fill="auto"/>
            <w:vAlign w:val="center"/>
          </w:tcPr>
          <w:p w:rsidR="00A87328" w:rsidRPr="00A011E3" w:rsidRDefault="00A87328" w:rsidP="00A011E3">
            <w:pPr>
              <w:jc w:val="center"/>
              <w:rPr>
                <w:sz w:val="28"/>
                <w:szCs w:val="28"/>
              </w:rPr>
            </w:pPr>
            <w:r w:rsidRPr="00A011E3">
              <w:rPr>
                <w:sz w:val="28"/>
                <w:szCs w:val="28"/>
              </w:rPr>
              <w:t>929</w:t>
            </w:r>
          </w:p>
        </w:tc>
      </w:tr>
      <w:tr w:rsidR="00A87328" w:rsidRPr="00A011E3" w:rsidTr="00A87328">
        <w:trPr>
          <w:trHeight w:val="272"/>
        </w:trPr>
        <w:tc>
          <w:tcPr>
            <w:tcW w:w="3544" w:type="dxa"/>
            <w:shd w:val="clear" w:color="auto" w:fill="auto"/>
            <w:vAlign w:val="center"/>
          </w:tcPr>
          <w:p w:rsidR="00A87328" w:rsidRPr="00A011E3" w:rsidRDefault="00A87328" w:rsidP="00A011E3">
            <w:pPr>
              <w:rPr>
                <w:sz w:val="28"/>
                <w:szCs w:val="28"/>
              </w:rPr>
            </w:pPr>
            <w:r w:rsidRPr="00A011E3">
              <w:rPr>
                <w:sz w:val="28"/>
                <w:szCs w:val="28"/>
              </w:rPr>
              <w:t xml:space="preserve">- пос. </w:t>
            </w:r>
            <w:proofErr w:type="spellStart"/>
            <w:r w:rsidRPr="00A011E3">
              <w:rPr>
                <w:sz w:val="28"/>
                <w:szCs w:val="28"/>
              </w:rPr>
              <w:t>Чибий</w:t>
            </w:r>
            <w:proofErr w:type="spellEnd"/>
          </w:p>
        </w:tc>
        <w:tc>
          <w:tcPr>
            <w:tcW w:w="2965" w:type="dxa"/>
            <w:shd w:val="clear" w:color="auto" w:fill="auto"/>
            <w:vAlign w:val="center"/>
          </w:tcPr>
          <w:p w:rsidR="00A87328" w:rsidRPr="00A011E3" w:rsidRDefault="00A87328" w:rsidP="00A011E3">
            <w:pPr>
              <w:jc w:val="center"/>
              <w:rPr>
                <w:sz w:val="28"/>
                <w:szCs w:val="28"/>
              </w:rPr>
            </w:pPr>
            <w:r w:rsidRPr="00A011E3">
              <w:rPr>
                <w:sz w:val="28"/>
                <w:szCs w:val="28"/>
              </w:rPr>
              <w:t>0,8</w:t>
            </w:r>
          </w:p>
        </w:tc>
        <w:tc>
          <w:tcPr>
            <w:tcW w:w="2989" w:type="dxa"/>
            <w:shd w:val="clear" w:color="auto" w:fill="auto"/>
            <w:vAlign w:val="center"/>
          </w:tcPr>
          <w:p w:rsidR="00A87328" w:rsidRPr="00A011E3" w:rsidRDefault="00A87328" w:rsidP="00A011E3">
            <w:pPr>
              <w:jc w:val="center"/>
              <w:rPr>
                <w:sz w:val="28"/>
                <w:szCs w:val="28"/>
              </w:rPr>
            </w:pPr>
            <w:r w:rsidRPr="00A011E3">
              <w:rPr>
                <w:sz w:val="28"/>
                <w:szCs w:val="28"/>
              </w:rPr>
              <w:t>27</w:t>
            </w:r>
          </w:p>
        </w:tc>
      </w:tr>
    </w:tbl>
    <w:p w:rsidR="00A87328" w:rsidRPr="00A011E3" w:rsidRDefault="00A87328" w:rsidP="00A011E3">
      <w:pPr>
        <w:ind w:firstLine="708"/>
        <w:rPr>
          <w:spacing w:val="-2"/>
          <w:sz w:val="28"/>
          <w:szCs w:val="28"/>
        </w:rPr>
      </w:pPr>
    </w:p>
    <w:p w:rsidR="00A87328" w:rsidRPr="00A011E3" w:rsidRDefault="00A87328" w:rsidP="00825056">
      <w:pPr>
        <w:ind w:firstLine="567"/>
        <w:rPr>
          <w:sz w:val="28"/>
          <w:szCs w:val="28"/>
        </w:rPr>
      </w:pPr>
      <w:r w:rsidRPr="00A011E3">
        <w:rPr>
          <w:spacing w:val="-2"/>
          <w:sz w:val="28"/>
          <w:szCs w:val="28"/>
        </w:rPr>
        <w:t xml:space="preserve">Бюджет поселения. </w:t>
      </w:r>
      <w:r w:rsidRPr="00A011E3">
        <w:rPr>
          <w:sz w:val="28"/>
          <w:szCs w:val="28"/>
        </w:rPr>
        <w:t xml:space="preserve">Основными источниками доходов местного бюджета являются – земельный налог, налог на доходы физических лиц, арендная плата за землю, налог на имущество физических лиц. </w:t>
      </w:r>
    </w:p>
    <w:p w:rsidR="00A87328" w:rsidRPr="00A011E3" w:rsidRDefault="00A87328" w:rsidP="00A011E3">
      <w:pPr>
        <w:ind w:firstLine="708"/>
        <w:jc w:val="right"/>
        <w:rPr>
          <w:sz w:val="28"/>
          <w:szCs w:val="28"/>
        </w:rPr>
      </w:pPr>
    </w:p>
    <w:p w:rsidR="00A87328" w:rsidRPr="00A011E3" w:rsidRDefault="00A87328" w:rsidP="00A011E3">
      <w:pPr>
        <w:ind w:firstLine="709"/>
        <w:jc w:val="left"/>
        <w:rPr>
          <w:sz w:val="28"/>
          <w:szCs w:val="28"/>
        </w:rPr>
      </w:pPr>
      <w:r w:rsidRPr="00A011E3">
        <w:rPr>
          <w:sz w:val="28"/>
          <w:szCs w:val="28"/>
        </w:rPr>
        <w:t>Таблица 5</w:t>
      </w:r>
    </w:p>
    <w:p w:rsidR="00A87328" w:rsidRPr="00A011E3" w:rsidRDefault="00A87328" w:rsidP="00A011E3">
      <w:pPr>
        <w:ind w:firstLine="709"/>
        <w:jc w:val="center"/>
        <w:rPr>
          <w:sz w:val="28"/>
          <w:szCs w:val="28"/>
        </w:rPr>
      </w:pPr>
      <w:r w:rsidRPr="00A011E3">
        <w:rPr>
          <w:sz w:val="28"/>
          <w:szCs w:val="28"/>
        </w:rPr>
        <w:t xml:space="preserve">Объем поступлений </w:t>
      </w:r>
      <w:proofErr w:type="gramStart"/>
      <w:r w:rsidRPr="00A011E3">
        <w:rPr>
          <w:sz w:val="28"/>
          <w:szCs w:val="28"/>
        </w:rPr>
        <w:t>в  бюджет</w:t>
      </w:r>
      <w:proofErr w:type="gramEnd"/>
      <w:r w:rsidRPr="00A011E3">
        <w:rPr>
          <w:sz w:val="28"/>
          <w:szCs w:val="28"/>
        </w:rPr>
        <w:t xml:space="preserve"> Калужского сельского поселения</w:t>
      </w:r>
    </w:p>
    <w:tbl>
      <w:tblPr>
        <w:tblW w:w="9530"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6794"/>
        <w:gridCol w:w="1843"/>
        <w:gridCol w:w="893"/>
      </w:tblGrid>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bCs/>
                <w:sz w:val="28"/>
                <w:szCs w:val="28"/>
              </w:rPr>
            </w:pPr>
            <w:r w:rsidRPr="009C6B4C">
              <w:rPr>
                <w:bCs/>
                <w:sz w:val="28"/>
                <w:szCs w:val="28"/>
              </w:rPr>
              <w:t>Показатели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bCs/>
                <w:sz w:val="28"/>
                <w:szCs w:val="28"/>
              </w:rPr>
            </w:pPr>
            <w:r w:rsidRPr="009C6B4C">
              <w:rPr>
                <w:bCs/>
                <w:sz w:val="28"/>
                <w:szCs w:val="28"/>
              </w:rPr>
              <w:t>Ед. измерения</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bCs/>
                <w:sz w:val="28"/>
                <w:szCs w:val="28"/>
              </w:rPr>
            </w:pPr>
            <w:r w:rsidRPr="009C6B4C">
              <w:rPr>
                <w:bCs/>
                <w:sz w:val="28"/>
                <w:szCs w:val="28"/>
              </w:rPr>
              <w:t>2016</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left"/>
              <w:rPr>
                <w:sz w:val="28"/>
                <w:szCs w:val="28"/>
              </w:rPr>
            </w:pPr>
            <w:r w:rsidRPr="009C6B4C">
              <w:rPr>
                <w:sz w:val="28"/>
                <w:szCs w:val="28"/>
              </w:rPr>
              <w:t>Доходы местного бюджета, фактически исполненные</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left"/>
              <w:rPr>
                <w:sz w:val="28"/>
                <w:szCs w:val="28"/>
              </w:rPr>
            </w:pP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Всего</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6461.9</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Налог на доходы физических лиц</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326.3</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Акцизы по подакцизным товарам (продукции), производимым на территории Российской Федерации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1286.1</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Налоги на имущество</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872</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Налог на имущество физических лиц</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262</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Земельный налог</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610</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Доходы от использования имущества, находящегося в государственной и муниципальной собственности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119</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Безвозмездные поступления</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230</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Безвозмездные поступления от других бюджетов бюджетной системы Российской Федерации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3428.7</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Дотации бюджетам субъектов Российской Федерации и муниципальных образований</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3234.5</w:t>
            </w:r>
          </w:p>
        </w:tc>
      </w:tr>
      <w:tr w:rsidR="00A87328" w:rsidRPr="009C6B4C"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lastRenderedPageBreak/>
              <w:t>Субвенции бюджетам субъектов Российской Федерации и муниципальных образований</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194.2</w:t>
            </w:r>
          </w:p>
        </w:tc>
      </w:tr>
      <w:tr w:rsidR="00A87328" w:rsidRPr="00A011E3" w:rsidTr="00FC6846">
        <w:tc>
          <w:tcPr>
            <w:tcW w:w="67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A87328" w:rsidRPr="009C6B4C" w:rsidRDefault="00A87328" w:rsidP="00A011E3">
            <w:pPr>
              <w:widowControl/>
              <w:snapToGrid/>
              <w:jc w:val="left"/>
              <w:rPr>
                <w:sz w:val="28"/>
                <w:szCs w:val="28"/>
              </w:rPr>
            </w:pPr>
            <w:r w:rsidRPr="009C6B4C">
              <w:rPr>
                <w:sz w:val="28"/>
                <w:szCs w:val="28"/>
              </w:rPr>
              <w:t>Из общей величины доходов - собственные доходы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9C6B4C" w:rsidRDefault="00A87328" w:rsidP="00A011E3">
            <w:pPr>
              <w:widowControl/>
              <w:snapToGrid/>
              <w:jc w:val="center"/>
              <w:rPr>
                <w:sz w:val="28"/>
                <w:szCs w:val="28"/>
              </w:rPr>
            </w:pPr>
            <w:r w:rsidRPr="009C6B4C">
              <w:rPr>
                <w:sz w:val="28"/>
                <w:szCs w:val="28"/>
              </w:rPr>
              <w:t>тысяча рублей</w:t>
            </w:r>
          </w:p>
        </w:tc>
        <w:tc>
          <w:tcPr>
            <w:tcW w:w="89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A87328" w:rsidRPr="00A011E3" w:rsidRDefault="00A87328" w:rsidP="00A011E3">
            <w:pPr>
              <w:widowControl/>
              <w:snapToGrid/>
              <w:jc w:val="center"/>
              <w:rPr>
                <w:sz w:val="28"/>
                <w:szCs w:val="28"/>
              </w:rPr>
            </w:pPr>
            <w:r w:rsidRPr="009C6B4C">
              <w:rPr>
                <w:sz w:val="28"/>
                <w:szCs w:val="28"/>
              </w:rPr>
              <w:t>6267.</w:t>
            </w:r>
          </w:p>
        </w:tc>
      </w:tr>
    </w:tbl>
    <w:p w:rsidR="00600FF3" w:rsidRPr="00A011E3" w:rsidRDefault="00600FF3" w:rsidP="00A011E3">
      <w:pPr>
        <w:ind w:right="142" w:firstLine="709"/>
        <w:rPr>
          <w:sz w:val="28"/>
          <w:szCs w:val="28"/>
        </w:rPr>
      </w:pPr>
    </w:p>
    <w:p w:rsidR="00C301C1" w:rsidRPr="00A011E3" w:rsidRDefault="00825056" w:rsidP="00825056">
      <w:pPr>
        <w:widowControl/>
        <w:snapToGrid/>
        <w:jc w:val="center"/>
        <w:rPr>
          <w:b/>
          <w:sz w:val="28"/>
          <w:szCs w:val="28"/>
        </w:rPr>
      </w:pPr>
      <w:r>
        <w:rPr>
          <w:b/>
          <w:sz w:val="28"/>
          <w:szCs w:val="28"/>
        </w:rPr>
        <w:t>2</w:t>
      </w:r>
      <w:r w:rsidR="00FC6846" w:rsidRPr="00A011E3">
        <w:rPr>
          <w:b/>
          <w:sz w:val="28"/>
          <w:szCs w:val="28"/>
        </w:rPr>
        <w:t>. Характеристика существующего состояния транспортной</w:t>
      </w:r>
    </w:p>
    <w:p w:rsidR="00D773A9" w:rsidRPr="00A011E3" w:rsidRDefault="00FC6846" w:rsidP="00825056">
      <w:pPr>
        <w:pStyle w:val="af1"/>
        <w:spacing w:before="0" w:after="0"/>
        <w:jc w:val="center"/>
        <w:rPr>
          <w:b/>
          <w:sz w:val="28"/>
          <w:szCs w:val="28"/>
        </w:rPr>
      </w:pPr>
      <w:r w:rsidRPr="00A011E3">
        <w:rPr>
          <w:b/>
          <w:sz w:val="28"/>
          <w:szCs w:val="28"/>
        </w:rPr>
        <w:t>инфраструктуры поселения</w:t>
      </w:r>
    </w:p>
    <w:p w:rsidR="002C3E57" w:rsidRPr="00A011E3" w:rsidRDefault="002C3E57" w:rsidP="00A011E3">
      <w:pPr>
        <w:pStyle w:val="af1"/>
        <w:spacing w:before="0" w:after="0"/>
        <w:ind w:left="1080"/>
        <w:jc w:val="center"/>
        <w:rPr>
          <w:b/>
          <w:sz w:val="28"/>
          <w:szCs w:val="28"/>
        </w:rPr>
      </w:pPr>
    </w:p>
    <w:p w:rsidR="00BB7BEF" w:rsidRPr="00A011E3" w:rsidRDefault="00BB7BEF" w:rsidP="00825056">
      <w:pPr>
        <w:tabs>
          <w:tab w:val="left" w:pos="993"/>
        </w:tabs>
        <w:ind w:firstLine="567"/>
        <w:rPr>
          <w:sz w:val="28"/>
          <w:szCs w:val="28"/>
        </w:rPr>
      </w:pPr>
      <w:r w:rsidRPr="00A011E3">
        <w:rPr>
          <w:sz w:val="28"/>
          <w:szCs w:val="28"/>
        </w:rPr>
        <w:t>Автомобильные дороги являются важнейшей составляющей частью транспортной системы любого региона. От уровня развития и транспортно-эксплуатационного состояния автомобильной сети во многом зависят устойчивое поступательное экономическое развитие, темпы роста внутреннего валового продукта, улучшение условий функционирования предпринимательства, повышение уровня жизни населения, интеграция автомобильной сети области в систему федеральных дорог и международную транспортную систему.</w:t>
      </w:r>
    </w:p>
    <w:p w:rsidR="00BB7BEF" w:rsidRPr="00A011E3" w:rsidRDefault="00BB7BEF" w:rsidP="00825056">
      <w:pPr>
        <w:tabs>
          <w:tab w:val="left" w:pos="993"/>
        </w:tabs>
        <w:ind w:firstLine="567"/>
        <w:rPr>
          <w:sz w:val="28"/>
          <w:szCs w:val="28"/>
        </w:rPr>
      </w:pPr>
      <w:r w:rsidRPr="00A011E3">
        <w:rPr>
          <w:sz w:val="28"/>
          <w:szCs w:val="28"/>
        </w:rPr>
        <w:t>В дорожную сеть включаются дороги, различающиеся по своим техническим параметрам, интенсивности и составу движения транспортных потоков, функциональному назначению, административному подчинению и т.д.</w:t>
      </w:r>
    </w:p>
    <w:p w:rsidR="00FC6846" w:rsidRPr="00A011E3" w:rsidRDefault="00FC6846" w:rsidP="00825056">
      <w:pPr>
        <w:tabs>
          <w:tab w:val="left" w:pos="993"/>
        </w:tabs>
        <w:ind w:firstLine="567"/>
        <w:rPr>
          <w:sz w:val="28"/>
          <w:szCs w:val="28"/>
        </w:rPr>
      </w:pPr>
      <w:r w:rsidRPr="00A011E3">
        <w:rPr>
          <w:sz w:val="28"/>
          <w:szCs w:val="28"/>
        </w:rPr>
        <w:t>В Краснодарском крае получили развитие все виды современного транспорта: железнодорожный, автомобильный, морской, воздушный и трубопроводный.</w:t>
      </w:r>
    </w:p>
    <w:p w:rsidR="00FC6846" w:rsidRPr="00A011E3" w:rsidRDefault="00FC6846" w:rsidP="00825056">
      <w:pPr>
        <w:tabs>
          <w:tab w:val="left" w:pos="993"/>
        </w:tabs>
        <w:ind w:firstLine="567"/>
        <w:rPr>
          <w:sz w:val="28"/>
          <w:szCs w:val="28"/>
        </w:rPr>
      </w:pPr>
      <w:r w:rsidRPr="00A011E3">
        <w:rPr>
          <w:sz w:val="28"/>
          <w:szCs w:val="28"/>
        </w:rPr>
        <w:t xml:space="preserve">Краснодарский край – один из самых экономически развитых и </w:t>
      </w:r>
      <w:proofErr w:type="spellStart"/>
      <w:r w:rsidRPr="00A011E3">
        <w:rPr>
          <w:sz w:val="28"/>
          <w:szCs w:val="28"/>
        </w:rPr>
        <w:t>инфраструктурно</w:t>
      </w:r>
      <w:proofErr w:type="spellEnd"/>
      <w:r w:rsidRPr="00A011E3">
        <w:rPr>
          <w:sz w:val="28"/>
          <w:szCs w:val="28"/>
        </w:rPr>
        <w:t xml:space="preserve"> обустроенных субъектов Южного федерального округа. Экономика края базируется на благоприятных природно-климатических условиях. Ее основу составляет развитое машиностроение и многоотраслевое сельское хозяйство.</w:t>
      </w:r>
    </w:p>
    <w:p w:rsidR="00FC6846" w:rsidRPr="00A011E3" w:rsidRDefault="00FC6846" w:rsidP="00825056">
      <w:pPr>
        <w:tabs>
          <w:tab w:val="left" w:pos="993"/>
        </w:tabs>
        <w:ind w:firstLine="567"/>
        <w:rPr>
          <w:sz w:val="28"/>
          <w:szCs w:val="28"/>
        </w:rPr>
      </w:pPr>
      <w:r w:rsidRPr="00A011E3">
        <w:rPr>
          <w:sz w:val="28"/>
          <w:szCs w:val="28"/>
        </w:rPr>
        <w:t>Транспортная структура муниципального образования Северский район представляет собой единый каркас (сеть автодорог), связывающий между собой территории населенных пунктов и производственные комплексы.</w:t>
      </w:r>
    </w:p>
    <w:p w:rsidR="00FC6846" w:rsidRPr="00A011E3" w:rsidRDefault="00FC6846" w:rsidP="00825056">
      <w:pPr>
        <w:tabs>
          <w:tab w:val="left" w:pos="993"/>
        </w:tabs>
        <w:ind w:firstLine="567"/>
        <w:rPr>
          <w:sz w:val="28"/>
          <w:szCs w:val="28"/>
        </w:rPr>
      </w:pPr>
      <w:r w:rsidRPr="00A011E3">
        <w:rPr>
          <w:sz w:val="28"/>
          <w:szCs w:val="28"/>
        </w:rPr>
        <w:t>В настоящее время Северский район имеет 96%-ю обеспеченность дорожной сети с твердым покрытием между населенными пунктами. Существующая дорожная сеть имеет 40-48 % износа. Геометрические параметры существующей дорожной сети не всегда соответствуют возросшей интенсивности дорожного движения.</w:t>
      </w:r>
    </w:p>
    <w:p w:rsidR="00FC6846" w:rsidRPr="00A011E3" w:rsidRDefault="00FC6846" w:rsidP="00825056">
      <w:pPr>
        <w:tabs>
          <w:tab w:val="left" w:pos="993"/>
        </w:tabs>
        <w:ind w:firstLine="567"/>
        <w:rPr>
          <w:sz w:val="28"/>
          <w:szCs w:val="28"/>
        </w:rPr>
      </w:pPr>
      <w:r w:rsidRPr="00A011E3">
        <w:rPr>
          <w:sz w:val="28"/>
          <w:szCs w:val="28"/>
        </w:rPr>
        <w:t xml:space="preserve">В настоящее время прослеживается тенденция развития дорожного сервиса, происходит увеличение числа введенных в эксплуатацию автозаправочных и </w:t>
      </w:r>
      <w:proofErr w:type="spellStart"/>
      <w:r w:rsidRPr="00A011E3">
        <w:rPr>
          <w:sz w:val="28"/>
          <w:szCs w:val="28"/>
        </w:rPr>
        <w:t>автогазозаправочных</w:t>
      </w:r>
      <w:proofErr w:type="spellEnd"/>
      <w:r w:rsidRPr="00A011E3">
        <w:rPr>
          <w:sz w:val="28"/>
          <w:szCs w:val="28"/>
        </w:rPr>
        <w:t xml:space="preserve"> станций, а также объектов придорожного обслуживания.</w:t>
      </w:r>
    </w:p>
    <w:p w:rsidR="00FC6846" w:rsidRPr="00A011E3" w:rsidRDefault="00FC6846" w:rsidP="00825056">
      <w:pPr>
        <w:tabs>
          <w:tab w:val="left" w:pos="993"/>
        </w:tabs>
        <w:ind w:firstLine="567"/>
        <w:rPr>
          <w:sz w:val="28"/>
          <w:szCs w:val="28"/>
        </w:rPr>
      </w:pPr>
      <w:r w:rsidRPr="00A011E3">
        <w:rPr>
          <w:sz w:val="28"/>
          <w:szCs w:val="28"/>
        </w:rPr>
        <w:t xml:space="preserve">Проблемными вопросами на данном этапе развития автомобильного транспорта являются: </w:t>
      </w:r>
    </w:p>
    <w:p w:rsidR="00FC6846" w:rsidRPr="00A011E3" w:rsidRDefault="00FC6846" w:rsidP="00825056">
      <w:pPr>
        <w:tabs>
          <w:tab w:val="left" w:pos="993"/>
        </w:tabs>
        <w:ind w:firstLine="567"/>
        <w:rPr>
          <w:sz w:val="28"/>
          <w:szCs w:val="28"/>
        </w:rPr>
      </w:pPr>
      <w:r w:rsidRPr="00A011E3">
        <w:rPr>
          <w:sz w:val="28"/>
          <w:szCs w:val="28"/>
        </w:rPr>
        <w:t>- высокий процент износа дорожной сети;</w:t>
      </w:r>
    </w:p>
    <w:p w:rsidR="00FC6846" w:rsidRPr="00A011E3" w:rsidRDefault="00E022D3" w:rsidP="00825056">
      <w:pPr>
        <w:tabs>
          <w:tab w:val="left" w:pos="993"/>
        </w:tabs>
        <w:ind w:firstLine="567"/>
        <w:rPr>
          <w:sz w:val="28"/>
          <w:szCs w:val="28"/>
        </w:rPr>
      </w:pPr>
      <w:r w:rsidRPr="00A011E3">
        <w:rPr>
          <w:sz w:val="28"/>
          <w:szCs w:val="28"/>
        </w:rPr>
        <w:t xml:space="preserve">- </w:t>
      </w:r>
      <w:r w:rsidR="00FC6846" w:rsidRPr="00A011E3">
        <w:rPr>
          <w:sz w:val="28"/>
          <w:szCs w:val="28"/>
        </w:rPr>
        <w:t xml:space="preserve">малая пропускная способность существующих автодорог в условиях возрастающего </w:t>
      </w:r>
      <w:proofErr w:type="spellStart"/>
      <w:r w:rsidR="00FC6846" w:rsidRPr="00A011E3">
        <w:rPr>
          <w:sz w:val="28"/>
          <w:szCs w:val="28"/>
        </w:rPr>
        <w:t>автомобилепотока</w:t>
      </w:r>
      <w:proofErr w:type="spellEnd"/>
      <w:r w:rsidR="00FC6846" w:rsidRPr="00A011E3">
        <w:rPr>
          <w:sz w:val="28"/>
          <w:szCs w:val="28"/>
        </w:rPr>
        <w:t>;</w:t>
      </w:r>
    </w:p>
    <w:p w:rsidR="00FC6846" w:rsidRPr="00A011E3" w:rsidRDefault="00FC6846" w:rsidP="00825056">
      <w:pPr>
        <w:tabs>
          <w:tab w:val="left" w:pos="993"/>
        </w:tabs>
        <w:ind w:firstLine="567"/>
        <w:rPr>
          <w:sz w:val="28"/>
          <w:szCs w:val="28"/>
        </w:rPr>
      </w:pPr>
      <w:r w:rsidRPr="00A011E3">
        <w:rPr>
          <w:sz w:val="28"/>
          <w:szCs w:val="28"/>
        </w:rPr>
        <w:t>- малое количество и низкий уровень обслуживания объектов придорожного сервиса, в том числе станций технического обслуживания.</w:t>
      </w:r>
    </w:p>
    <w:p w:rsidR="00FC6846" w:rsidRPr="00A011E3" w:rsidRDefault="00FC6846" w:rsidP="00825056">
      <w:pPr>
        <w:ind w:firstLine="567"/>
        <w:rPr>
          <w:sz w:val="28"/>
          <w:szCs w:val="28"/>
        </w:rPr>
      </w:pPr>
      <w:r w:rsidRPr="00A011E3">
        <w:rPr>
          <w:sz w:val="28"/>
          <w:szCs w:val="28"/>
        </w:rPr>
        <w:lastRenderedPageBreak/>
        <w:t>Транспортная инфраструктура на территории Калужского сельского поселения представлена только объектами автомобильного транспорта. Основной транспортной артерией поселения является региональная автодорога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w:t>
      </w:r>
    </w:p>
    <w:p w:rsidR="00E022D3" w:rsidRPr="00A011E3" w:rsidRDefault="00BB7BEF" w:rsidP="00825056">
      <w:pPr>
        <w:ind w:firstLine="567"/>
        <w:rPr>
          <w:sz w:val="28"/>
          <w:szCs w:val="28"/>
        </w:rPr>
      </w:pPr>
      <w:r w:rsidRPr="00A011E3">
        <w:rPr>
          <w:sz w:val="28"/>
          <w:szCs w:val="28"/>
        </w:rPr>
        <w:t xml:space="preserve">Рисунок </w:t>
      </w:r>
      <w:r w:rsidR="009411D2" w:rsidRPr="00A011E3">
        <w:rPr>
          <w:sz w:val="28"/>
          <w:szCs w:val="28"/>
        </w:rPr>
        <w:t>1</w:t>
      </w:r>
    </w:p>
    <w:p w:rsidR="00BB7BEF" w:rsidRPr="00A011E3" w:rsidRDefault="00BB7BEF" w:rsidP="00A011E3">
      <w:pPr>
        <w:ind w:firstLine="720"/>
        <w:jc w:val="center"/>
        <w:rPr>
          <w:sz w:val="28"/>
          <w:szCs w:val="28"/>
        </w:rPr>
      </w:pPr>
      <w:r w:rsidRPr="00A011E3">
        <w:rPr>
          <w:sz w:val="28"/>
          <w:szCs w:val="28"/>
        </w:rPr>
        <w:t>Местоположение региональной дороги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w:t>
      </w:r>
    </w:p>
    <w:p w:rsidR="00BB7BEF" w:rsidRPr="00A011E3" w:rsidRDefault="00BB7BEF" w:rsidP="00A011E3">
      <w:pPr>
        <w:ind w:firstLine="720"/>
        <w:jc w:val="center"/>
        <w:rPr>
          <w:sz w:val="28"/>
          <w:szCs w:val="28"/>
        </w:rPr>
      </w:pPr>
    </w:p>
    <w:p w:rsidR="00BB7BEF" w:rsidRPr="00A011E3" w:rsidRDefault="00BB7BEF" w:rsidP="00A011E3">
      <w:pPr>
        <w:jc w:val="center"/>
        <w:rPr>
          <w:sz w:val="28"/>
          <w:szCs w:val="28"/>
        </w:rPr>
      </w:pPr>
      <w:r w:rsidRPr="00A011E3">
        <w:rPr>
          <w:noProof/>
          <w:sz w:val="28"/>
          <w:szCs w:val="28"/>
        </w:rPr>
        <w:drawing>
          <wp:inline distT="0" distB="0" distL="0" distR="0">
            <wp:extent cx="5540101" cy="4943475"/>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2007" cy="4945176"/>
                    </a:xfrm>
                    <a:prstGeom prst="rect">
                      <a:avLst/>
                    </a:prstGeom>
                    <a:noFill/>
                    <a:ln>
                      <a:noFill/>
                    </a:ln>
                  </pic:spPr>
                </pic:pic>
              </a:graphicData>
            </a:graphic>
          </wp:inline>
        </w:drawing>
      </w:r>
    </w:p>
    <w:p w:rsidR="00BB7BEF" w:rsidRPr="00A011E3" w:rsidRDefault="00BB7BEF" w:rsidP="00A011E3">
      <w:pPr>
        <w:pStyle w:val="Default"/>
        <w:ind w:firstLine="709"/>
        <w:rPr>
          <w:sz w:val="28"/>
          <w:szCs w:val="28"/>
        </w:rPr>
      </w:pPr>
    </w:p>
    <w:p w:rsidR="00BB7BEF" w:rsidRPr="00A011E3" w:rsidRDefault="00BB7BEF" w:rsidP="00825056">
      <w:pPr>
        <w:ind w:firstLine="567"/>
        <w:rPr>
          <w:sz w:val="28"/>
          <w:szCs w:val="28"/>
        </w:rPr>
      </w:pPr>
      <w:r w:rsidRPr="00A011E3">
        <w:rPr>
          <w:sz w:val="28"/>
          <w:szCs w:val="28"/>
        </w:rPr>
        <w:t>В качестве основных мероприятий по совершенствованию системы внешних связей в данном проекте, согласно положениям Схемы территориального планирования Северского района, предусматривается строительство объездного участка автодороги регионального значения «</w:t>
      </w:r>
      <w:proofErr w:type="spellStart"/>
      <w:r w:rsidRPr="00A011E3">
        <w:rPr>
          <w:sz w:val="28"/>
          <w:szCs w:val="28"/>
        </w:rPr>
        <w:t>пгт</w:t>
      </w:r>
      <w:proofErr w:type="spellEnd"/>
      <w:r w:rsidRPr="00A011E3">
        <w:rPr>
          <w:sz w:val="28"/>
          <w:szCs w:val="28"/>
        </w:rPr>
        <w:t>.</w:t>
      </w:r>
      <w:r w:rsidR="00825056">
        <w:rPr>
          <w:sz w:val="28"/>
          <w:szCs w:val="28"/>
        </w:rPr>
        <w:t xml:space="preserve"> </w:t>
      </w:r>
      <w:r w:rsidRPr="00A011E3">
        <w:rPr>
          <w:sz w:val="28"/>
          <w:szCs w:val="28"/>
        </w:rPr>
        <w:t xml:space="preserve">Афипский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г.</w:t>
      </w:r>
      <w:r w:rsidR="00825056">
        <w:rPr>
          <w:sz w:val="28"/>
          <w:szCs w:val="28"/>
        </w:rPr>
        <w:t xml:space="preserve"> </w:t>
      </w:r>
      <w:r w:rsidRPr="00A011E3">
        <w:rPr>
          <w:sz w:val="28"/>
          <w:szCs w:val="28"/>
        </w:rPr>
        <w:t>Горячий Ключ», проложенного восточнее ст.</w:t>
      </w:r>
      <w:r w:rsidR="00825056">
        <w:rPr>
          <w:sz w:val="28"/>
          <w:szCs w:val="28"/>
        </w:rPr>
        <w:t xml:space="preserve"> </w:t>
      </w:r>
      <w:r w:rsidRPr="00A011E3">
        <w:rPr>
          <w:sz w:val="28"/>
          <w:szCs w:val="28"/>
        </w:rPr>
        <w:t>Калужской, с возможным прохождением трассы в восточном направлении до ст.</w:t>
      </w:r>
      <w:r w:rsidR="00825056">
        <w:rPr>
          <w:sz w:val="28"/>
          <w:szCs w:val="28"/>
        </w:rPr>
        <w:t xml:space="preserve"> </w:t>
      </w:r>
      <w:r w:rsidRPr="00A011E3">
        <w:rPr>
          <w:sz w:val="28"/>
          <w:szCs w:val="28"/>
        </w:rPr>
        <w:t xml:space="preserve">Саратовской </w:t>
      </w:r>
      <w:proofErr w:type="spellStart"/>
      <w:r w:rsidRPr="00A011E3">
        <w:rPr>
          <w:sz w:val="28"/>
          <w:szCs w:val="28"/>
        </w:rPr>
        <w:t>Горячеключевского</w:t>
      </w:r>
      <w:proofErr w:type="spellEnd"/>
      <w:r w:rsidRPr="00A011E3">
        <w:rPr>
          <w:sz w:val="28"/>
          <w:szCs w:val="28"/>
        </w:rPr>
        <w:t xml:space="preserve"> района. </w:t>
      </w:r>
    </w:p>
    <w:p w:rsidR="00BB7BEF" w:rsidRPr="00A011E3" w:rsidRDefault="00BB7BEF" w:rsidP="00825056">
      <w:pPr>
        <w:ind w:firstLine="567"/>
        <w:rPr>
          <w:sz w:val="28"/>
          <w:szCs w:val="28"/>
        </w:rPr>
      </w:pPr>
      <w:r w:rsidRPr="00A011E3">
        <w:rPr>
          <w:sz w:val="28"/>
          <w:szCs w:val="28"/>
        </w:rPr>
        <w:t>Также предусматривается реконструкция существующей региональной автодороги «</w:t>
      </w:r>
      <w:proofErr w:type="spellStart"/>
      <w:r w:rsidRPr="00A011E3">
        <w:rPr>
          <w:sz w:val="28"/>
          <w:szCs w:val="28"/>
        </w:rPr>
        <w:t>пгт</w:t>
      </w:r>
      <w:proofErr w:type="spellEnd"/>
      <w:r w:rsidRPr="00A011E3">
        <w:rPr>
          <w:sz w:val="28"/>
          <w:szCs w:val="28"/>
        </w:rPr>
        <w:t>.</w:t>
      </w:r>
      <w:r w:rsidR="00825056">
        <w:rPr>
          <w:sz w:val="28"/>
          <w:szCs w:val="28"/>
        </w:rPr>
        <w:t xml:space="preserve"> </w:t>
      </w:r>
      <w:r w:rsidRPr="00A011E3">
        <w:rPr>
          <w:sz w:val="28"/>
          <w:szCs w:val="28"/>
        </w:rPr>
        <w:t xml:space="preserve">Афипский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г.</w:t>
      </w:r>
      <w:r w:rsidR="00825056">
        <w:rPr>
          <w:sz w:val="28"/>
          <w:szCs w:val="28"/>
        </w:rPr>
        <w:t xml:space="preserve"> </w:t>
      </w:r>
      <w:r w:rsidRPr="00A011E3">
        <w:rPr>
          <w:sz w:val="28"/>
          <w:szCs w:val="28"/>
        </w:rPr>
        <w:t xml:space="preserve">Горячий Ключ». Предполагается, что на всем протяжении она будет иметь асфальтовое покрытие и будет оборудована парковочными площадками. Такое решение позволит </w:t>
      </w:r>
      <w:r w:rsidRPr="00A011E3">
        <w:rPr>
          <w:sz w:val="28"/>
          <w:szCs w:val="28"/>
        </w:rPr>
        <w:lastRenderedPageBreak/>
        <w:t>привлечь дополнительный поток туристов в поселение и стимулировать развитие туристской отрасли.</w:t>
      </w:r>
    </w:p>
    <w:p w:rsidR="00BB7BEF" w:rsidRPr="00A011E3" w:rsidRDefault="00BB7BEF" w:rsidP="00825056">
      <w:pPr>
        <w:ind w:firstLine="567"/>
        <w:rPr>
          <w:sz w:val="28"/>
          <w:szCs w:val="28"/>
        </w:rPr>
      </w:pPr>
      <w:r w:rsidRPr="00A011E3">
        <w:rPr>
          <w:sz w:val="28"/>
          <w:szCs w:val="28"/>
        </w:rPr>
        <w:t xml:space="preserve">Сеть автодорог местного значения представлена улицами в населенных пунктах и дорогами к производственным предприятиям и иным объектам капитального строительства местного значения. </w:t>
      </w:r>
    </w:p>
    <w:p w:rsidR="00BB7BEF" w:rsidRPr="00A011E3" w:rsidRDefault="00BB7BEF" w:rsidP="00825056">
      <w:pPr>
        <w:tabs>
          <w:tab w:val="left" w:pos="993"/>
        </w:tabs>
        <w:ind w:firstLine="567"/>
        <w:rPr>
          <w:sz w:val="28"/>
          <w:szCs w:val="28"/>
        </w:rPr>
      </w:pPr>
      <w:r w:rsidRPr="00A011E3">
        <w:rPr>
          <w:sz w:val="28"/>
          <w:szCs w:val="28"/>
        </w:rPr>
        <w:t xml:space="preserve">Общая протяженность существующих дорог регионального и местного значения в Калужском сельском поселении составляет – 34,5 км, на расчетный срок с учетом строительства новых дорог и улиц их общая протяженность составит 68,9 км. </w:t>
      </w:r>
    </w:p>
    <w:p w:rsidR="00BB7BEF" w:rsidRPr="00A011E3" w:rsidRDefault="00BB7BEF" w:rsidP="00825056">
      <w:pPr>
        <w:pStyle w:val="Default"/>
        <w:ind w:firstLine="567"/>
        <w:rPr>
          <w:sz w:val="28"/>
          <w:szCs w:val="28"/>
        </w:rPr>
      </w:pPr>
    </w:p>
    <w:p w:rsidR="00E022D3" w:rsidRPr="00A011E3" w:rsidRDefault="00E022D3" w:rsidP="00825056">
      <w:pPr>
        <w:pStyle w:val="Default"/>
        <w:ind w:firstLine="567"/>
        <w:rPr>
          <w:sz w:val="28"/>
          <w:szCs w:val="28"/>
        </w:rPr>
      </w:pPr>
      <w:r w:rsidRPr="00A011E3">
        <w:rPr>
          <w:sz w:val="28"/>
          <w:szCs w:val="28"/>
        </w:rPr>
        <w:t xml:space="preserve">Таблица </w:t>
      </w:r>
      <w:r w:rsidR="009411D2" w:rsidRPr="00A011E3">
        <w:rPr>
          <w:sz w:val="28"/>
          <w:szCs w:val="28"/>
        </w:rPr>
        <w:t>6</w:t>
      </w:r>
      <w:r w:rsidRPr="00A011E3">
        <w:rPr>
          <w:sz w:val="28"/>
          <w:szCs w:val="28"/>
        </w:rPr>
        <w:t xml:space="preserve"> </w:t>
      </w:r>
    </w:p>
    <w:p w:rsidR="00E022D3" w:rsidRPr="00A011E3" w:rsidRDefault="00E022D3" w:rsidP="00A011E3">
      <w:pPr>
        <w:ind w:firstLine="720"/>
        <w:jc w:val="center"/>
        <w:rPr>
          <w:sz w:val="28"/>
          <w:szCs w:val="28"/>
        </w:rPr>
      </w:pPr>
      <w:r w:rsidRPr="00A011E3">
        <w:rPr>
          <w:sz w:val="28"/>
          <w:szCs w:val="28"/>
        </w:rPr>
        <w:t>Характеристика муниципальных дорог Калужского сельского поселения</w:t>
      </w:r>
    </w:p>
    <w:tbl>
      <w:tblPr>
        <w:tblW w:w="92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7283"/>
        <w:gridCol w:w="1285"/>
        <w:gridCol w:w="728"/>
      </w:tblGrid>
      <w:tr w:rsidR="00E022D3" w:rsidRPr="00A011E3"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bCs/>
                <w:sz w:val="28"/>
                <w:szCs w:val="28"/>
              </w:rPr>
            </w:pPr>
            <w:r w:rsidRPr="00A011E3">
              <w:rPr>
                <w:bCs/>
                <w:sz w:val="28"/>
                <w:szCs w:val="28"/>
              </w:rPr>
              <w:t>Показатели</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bCs/>
                <w:sz w:val="28"/>
                <w:szCs w:val="28"/>
              </w:rPr>
            </w:pPr>
            <w:r w:rsidRPr="00A011E3">
              <w:rPr>
                <w:bCs/>
                <w:sz w:val="28"/>
                <w:szCs w:val="28"/>
              </w:rPr>
              <w:t>Ед. измерения</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bCs/>
                <w:sz w:val="28"/>
                <w:szCs w:val="28"/>
              </w:rPr>
            </w:pPr>
            <w:r w:rsidRPr="00A011E3">
              <w:rPr>
                <w:bCs/>
                <w:sz w:val="28"/>
                <w:szCs w:val="28"/>
              </w:rPr>
              <w:t>2016</w:t>
            </w:r>
          </w:p>
        </w:tc>
      </w:tr>
      <w:tr w:rsidR="00E022D3" w:rsidRPr="00A011E3"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left"/>
              <w:rPr>
                <w:sz w:val="28"/>
                <w:szCs w:val="28"/>
              </w:rPr>
            </w:pPr>
            <w:r w:rsidRPr="00A011E3">
              <w:rPr>
                <w:sz w:val="28"/>
                <w:szCs w:val="28"/>
              </w:rPr>
              <w:t>Протяженность автодорог общего пользования местного значения, находящихся в собственности муниципальных образований на конец года</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left"/>
              <w:rPr>
                <w:sz w:val="28"/>
                <w:szCs w:val="28"/>
              </w:rPr>
            </w:pP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sz w:val="28"/>
                <w:szCs w:val="28"/>
              </w:rPr>
            </w:pPr>
          </w:p>
        </w:tc>
      </w:tr>
      <w:tr w:rsidR="00E022D3" w:rsidRPr="00A011E3"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E022D3" w:rsidRPr="00A011E3" w:rsidRDefault="00E022D3" w:rsidP="00A011E3">
            <w:pPr>
              <w:widowControl/>
              <w:snapToGrid/>
              <w:jc w:val="left"/>
              <w:rPr>
                <w:sz w:val="28"/>
                <w:szCs w:val="28"/>
              </w:rPr>
            </w:pPr>
            <w:r w:rsidRPr="00A011E3">
              <w:rPr>
                <w:sz w:val="28"/>
                <w:szCs w:val="28"/>
              </w:rPr>
              <w:t>всего</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sz w:val="28"/>
                <w:szCs w:val="28"/>
              </w:rPr>
            </w:pPr>
            <w:r w:rsidRPr="00A011E3">
              <w:rPr>
                <w:sz w:val="28"/>
                <w:szCs w:val="28"/>
              </w:rPr>
              <w:t>километр</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sz w:val="28"/>
                <w:szCs w:val="28"/>
              </w:rPr>
            </w:pPr>
            <w:r w:rsidRPr="00A011E3">
              <w:rPr>
                <w:sz w:val="28"/>
                <w:szCs w:val="28"/>
              </w:rPr>
              <w:t>20.2</w:t>
            </w:r>
          </w:p>
        </w:tc>
      </w:tr>
      <w:tr w:rsidR="00E022D3" w:rsidRPr="00262F7C"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E022D3" w:rsidRPr="00262F7C" w:rsidRDefault="00E022D3" w:rsidP="00A011E3">
            <w:pPr>
              <w:widowControl/>
              <w:snapToGrid/>
              <w:jc w:val="left"/>
              <w:rPr>
                <w:sz w:val="28"/>
                <w:szCs w:val="28"/>
              </w:rPr>
            </w:pPr>
            <w:r w:rsidRPr="00262F7C">
              <w:rPr>
                <w:sz w:val="28"/>
                <w:szCs w:val="28"/>
              </w:rPr>
              <w:t>с твердым покрытием</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километр</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20.2</w:t>
            </w:r>
          </w:p>
        </w:tc>
      </w:tr>
      <w:tr w:rsidR="00E022D3" w:rsidRPr="00262F7C"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E022D3" w:rsidRPr="00262F7C" w:rsidRDefault="00E022D3" w:rsidP="00A011E3">
            <w:pPr>
              <w:widowControl/>
              <w:snapToGrid/>
              <w:jc w:val="left"/>
              <w:rPr>
                <w:sz w:val="28"/>
                <w:szCs w:val="28"/>
              </w:rPr>
            </w:pPr>
            <w:r w:rsidRPr="00262F7C">
              <w:rPr>
                <w:sz w:val="28"/>
                <w:szCs w:val="28"/>
              </w:rPr>
              <w:t>с усовершенствованным покрытием (цементобетонные, асфальтобетонные и типа асфальтобетона, из щебня и гравия, обработанных вяжущими материалами)</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километр</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2.2</w:t>
            </w:r>
          </w:p>
        </w:tc>
      </w:tr>
      <w:tr w:rsidR="00E022D3" w:rsidRPr="00262F7C"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left"/>
              <w:rPr>
                <w:sz w:val="28"/>
                <w:szCs w:val="28"/>
              </w:rPr>
            </w:pPr>
            <w:r w:rsidRPr="00262F7C">
              <w:rPr>
                <w:sz w:val="28"/>
                <w:szCs w:val="28"/>
              </w:rPr>
              <w:t>Общая протяженность улиц, проездов, набережных (на конец отчетного года)</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километр</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34.5</w:t>
            </w:r>
          </w:p>
        </w:tc>
      </w:tr>
      <w:tr w:rsidR="00E022D3" w:rsidRPr="00A011E3" w:rsidTr="00BB7BEF">
        <w:tc>
          <w:tcPr>
            <w:tcW w:w="736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left"/>
              <w:rPr>
                <w:sz w:val="28"/>
                <w:szCs w:val="28"/>
              </w:rPr>
            </w:pPr>
            <w:r w:rsidRPr="00262F7C">
              <w:rPr>
                <w:sz w:val="28"/>
                <w:szCs w:val="28"/>
              </w:rPr>
              <w:t>Общее протяжение освещенных частей улиц, проездов, набережных и т.п.</w:t>
            </w:r>
          </w:p>
        </w:tc>
        <w:tc>
          <w:tcPr>
            <w:tcW w:w="120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262F7C" w:rsidRDefault="00E022D3" w:rsidP="00A011E3">
            <w:pPr>
              <w:widowControl/>
              <w:snapToGrid/>
              <w:jc w:val="center"/>
              <w:rPr>
                <w:sz w:val="28"/>
                <w:szCs w:val="28"/>
              </w:rPr>
            </w:pPr>
            <w:r w:rsidRPr="00262F7C">
              <w:rPr>
                <w:sz w:val="28"/>
                <w:szCs w:val="28"/>
              </w:rPr>
              <w:t>километр</w:t>
            </w:r>
          </w:p>
        </w:tc>
        <w:tc>
          <w:tcPr>
            <w:tcW w:w="731"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022D3" w:rsidRPr="00A011E3" w:rsidRDefault="00E022D3" w:rsidP="00A011E3">
            <w:pPr>
              <w:widowControl/>
              <w:snapToGrid/>
              <w:jc w:val="center"/>
              <w:rPr>
                <w:sz w:val="28"/>
                <w:szCs w:val="28"/>
              </w:rPr>
            </w:pPr>
            <w:r w:rsidRPr="00262F7C">
              <w:rPr>
                <w:sz w:val="28"/>
                <w:szCs w:val="28"/>
              </w:rPr>
              <w:t>13</w:t>
            </w:r>
          </w:p>
        </w:tc>
      </w:tr>
    </w:tbl>
    <w:p w:rsidR="00BB7BEF" w:rsidRPr="00A011E3" w:rsidRDefault="00BB7BEF" w:rsidP="00825056">
      <w:pPr>
        <w:tabs>
          <w:tab w:val="left" w:pos="993"/>
        </w:tabs>
        <w:ind w:firstLine="567"/>
        <w:rPr>
          <w:sz w:val="28"/>
          <w:szCs w:val="28"/>
        </w:rPr>
      </w:pPr>
      <w:r w:rsidRPr="00A011E3">
        <w:rPr>
          <w:sz w:val="28"/>
          <w:szCs w:val="28"/>
        </w:rPr>
        <w:t xml:space="preserve">В связи с тем, что в поселении не высокий показатель интенсивности движения потоков транспортных средств, экологическая нагрузка на окружающую среду от автомобильного транспорта минимальна. </w:t>
      </w:r>
    </w:p>
    <w:p w:rsidR="00BB7BEF" w:rsidRPr="00A011E3" w:rsidRDefault="00BB7BEF" w:rsidP="00825056">
      <w:pPr>
        <w:tabs>
          <w:tab w:val="left" w:pos="993"/>
        </w:tabs>
        <w:ind w:firstLine="567"/>
        <w:rPr>
          <w:sz w:val="28"/>
          <w:szCs w:val="28"/>
        </w:rPr>
      </w:pPr>
      <w:r w:rsidRPr="00A011E3">
        <w:rPr>
          <w:sz w:val="28"/>
          <w:szCs w:val="28"/>
        </w:rPr>
        <w:t xml:space="preserve">Улично-дорожная сеть является основным образующим элементом транспортной, инженерной и социальной инфраструктуры населенных пунктов. Развитие дорожной сети и инфраструктурных объектов в комплексном развитии Калужского сельского поселения является одним из наиболее социально-значимых вопросов. Сеть </w:t>
      </w:r>
      <w:proofErr w:type="spellStart"/>
      <w:r w:rsidRPr="00A011E3">
        <w:rPr>
          <w:sz w:val="28"/>
          <w:szCs w:val="28"/>
        </w:rPr>
        <w:t>внутрипоселковых</w:t>
      </w:r>
      <w:proofErr w:type="spellEnd"/>
      <w:r w:rsidRPr="00A011E3">
        <w:rPr>
          <w:sz w:val="28"/>
          <w:szCs w:val="28"/>
        </w:rPr>
        <w:t xml:space="preserve">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счет снижения транспортных издержек и затрат времени на перевозки. </w:t>
      </w:r>
    </w:p>
    <w:p w:rsidR="00BB7BEF" w:rsidRPr="00A011E3" w:rsidRDefault="00BB7BEF" w:rsidP="00825056">
      <w:pPr>
        <w:tabs>
          <w:tab w:val="left" w:pos="993"/>
        </w:tabs>
        <w:ind w:firstLine="567"/>
        <w:rPr>
          <w:sz w:val="28"/>
          <w:szCs w:val="28"/>
        </w:rPr>
      </w:pPr>
      <w:r w:rsidRPr="00A011E3">
        <w:rPr>
          <w:sz w:val="28"/>
          <w:szCs w:val="28"/>
        </w:rPr>
        <w:t>Проектируемая транспортная схема Калужского сельского поселения является органичным развитием сложившихся структур с учетом увеличения пропускной способности, организации безопасности движения</w:t>
      </w:r>
      <w:r w:rsidR="005F5BBA" w:rsidRPr="00A011E3">
        <w:rPr>
          <w:sz w:val="28"/>
          <w:szCs w:val="28"/>
        </w:rPr>
        <w:t xml:space="preserve">, прокладки новых улиц и дорог. </w:t>
      </w:r>
      <w:r w:rsidRPr="00A011E3">
        <w:rPr>
          <w:sz w:val="28"/>
          <w:szCs w:val="28"/>
        </w:rPr>
        <w:t>Программой предусматривается создание единой</w:t>
      </w:r>
      <w:r w:rsidR="005F5BBA" w:rsidRPr="00A011E3">
        <w:rPr>
          <w:sz w:val="28"/>
          <w:szCs w:val="28"/>
        </w:rPr>
        <w:t xml:space="preserve"> системы транспортной и улично-</w:t>
      </w:r>
      <w:r w:rsidRPr="00A011E3">
        <w:rPr>
          <w:sz w:val="28"/>
          <w:szCs w:val="28"/>
        </w:rPr>
        <w:t xml:space="preserve">дорожной сети в увязке с планировочной структурой населенных пунктов и прилегающих к ним территориям. Такая система призвана </w:t>
      </w:r>
      <w:r w:rsidRPr="00A011E3">
        <w:rPr>
          <w:sz w:val="28"/>
          <w:szCs w:val="28"/>
        </w:rPr>
        <w:lastRenderedPageBreak/>
        <w:t>обеспечить удобные, быстрые и безопасные связи со всеми функциональными зонами, объектами внешнего транспорта и автомобильными дорогами общей сети.</w:t>
      </w:r>
    </w:p>
    <w:p w:rsidR="005F5BBA" w:rsidRPr="00A011E3" w:rsidRDefault="005F5BBA" w:rsidP="00825056">
      <w:pPr>
        <w:pStyle w:val="afb"/>
        <w:ind w:firstLine="567"/>
        <w:jc w:val="both"/>
        <w:rPr>
          <w:rFonts w:ascii="Times New Roman" w:hAnsi="Times New Roman" w:cs="Times New Roman"/>
          <w:sz w:val="28"/>
          <w:szCs w:val="28"/>
        </w:rPr>
      </w:pPr>
      <w:r w:rsidRPr="00A011E3">
        <w:rPr>
          <w:rFonts w:ascii="Times New Roman" w:hAnsi="Times New Roman" w:cs="Times New Roman"/>
          <w:sz w:val="28"/>
          <w:szCs w:val="28"/>
        </w:rPr>
        <w:t>Обслуживание дорог осуществляется подрядной организацией по муниципальному контракту на выполнение комплекса работ по содержанию муниципальных автомобильных дорог, тротуаров и дорожных сооружений на территории муниципального образования Калужское сельское поселение заключаемому ежегодно. В состав работ входит:</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Содержание муниципальных автомобильных дорог и тротуаров, включающие в себя работы с учётом сезонных условий по уходу за дорожными одеждами, полосой отвода, земляного полотна, системой водоотвода, дорожными сооружениями – элементами обустройства дорог; озеленению; организации и безопасности движения и прочие работы, в результате которых поддерживается транспортно-эксплуатационное состояние дорог, тротуаров и дорожных сооружений в соответствии с действующей нормативной документацией;</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Борьба с зимней скользкостью с уборкой снежных валов с обочин;</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Содержание автобусных остановок и прилегающей к остановкам территории;</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Нанесение вновь и восстановление изношенной горизонтальной разметки;</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Содержание в чистоте и порядке стоянок автомобилей (парковок);</w:t>
      </w:r>
    </w:p>
    <w:p w:rsidR="005F5BBA" w:rsidRPr="00A011E3" w:rsidRDefault="005F5BBA" w:rsidP="00825056">
      <w:pPr>
        <w:pStyle w:val="af"/>
        <w:widowControl/>
        <w:numPr>
          <w:ilvl w:val="0"/>
          <w:numId w:val="12"/>
        </w:numPr>
        <w:tabs>
          <w:tab w:val="left" w:pos="851"/>
        </w:tabs>
        <w:snapToGrid/>
        <w:ind w:left="0" w:firstLine="567"/>
        <w:rPr>
          <w:sz w:val="28"/>
          <w:szCs w:val="28"/>
        </w:rPr>
      </w:pPr>
      <w:r w:rsidRPr="00A011E3">
        <w:rPr>
          <w:sz w:val="28"/>
          <w:szCs w:val="28"/>
        </w:rPr>
        <w:t>Содержание перекрестков, пешеходных переходов, индикаторов пешеходных переходов, а также подъездных дорог к пожарным водоёмам и площадок перед ними.</w:t>
      </w:r>
    </w:p>
    <w:p w:rsidR="005F5BBA" w:rsidRPr="00A011E3" w:rsidRDefault="005F5BBA" w:rsidP="00825056">
      <w:pPr>
        <w:ind w:firstLine="567"/>
        <w:rPr>
          <w:bCs/>
          <w:sz w:val="28"/>
          <w:szCs w:val="28"/>
        </w:rPr>
      </w:pPr>
      <w:r w:rsidRPr="00A011E3">
        <w:rPr>
          <w:sz w:val="28"/>
          <w:szCs w:val="28"/>
        </w:rPr>
        <w:t xml:space="preserve">Проверка качества выполнения работ осуществляется по согласованному графику, с составлением </w:t>
      </w:r>
      <w:r w:rsidRPr="00A011E3">
        <w:rPr>
          <w:bCs/>
          <w:sz w:val="28"/>
          <w:szCs w:val="28"/>
        </w:rPr>
        <w:t>итогового акта оценки качества содержания муниципальных автодорог в соответствии с утвержденными критериями.</w:t>
      </w:r>
      <w:r w:rsidRPr="00A011E3">
        <w:rPr>
          <w:sz w:val="28"/>
          <w:szCs w:val="28"/>
        </w:rPr>
        <w:t xml:space="preserve"> </w:t>
      </w:r>
    </w:p>
    <w:p w:rsidR="005F5BBA" w:rsidRPr="00A011E3" w:rsidRDefault="005F5BBA" w:rsidP="00825056">
      <w:pPr>
        <w:pStyle w:val="afff2"/>
        <w:spacing w:before="0" w:after="0"/>
        <w:rPr>
          <w:sz w:val="28"/>
          <w:szCs w:val="28"/>
        </w:rPr>
      </w:pPr>
      <w:r w:rsidRPr="00A011E3">
        <w:rPr>
          <w:sz w:val="28"/>
          <w:szCs w:val="28"/>
        </w:rPr>
        <w:t xml:space="preserve">В настоящее время основной проблемой в сфере внешнего транспорта муниципального образования Калужское сельское поселение является отсутствие автомобильных дорог с капитальным типом дорожной одежды. </w:t>
      </w:r>
    </w:p>
    <w:p w:rsidR="00FC6846" w:rsidRPr="00A011E3" w:rsidRDefault="005F5BBA" w:rsidP="00825056">
      <w:pPr>
        <w:tabs>
          <w:tab w:val="left" w:pos="993"/>
        </w:tabs>
        <w:ind w:firstLine="567"/>
        <w:rPr>
          <w:sz w:val="28"/>
          <w:szCs w:val="28"/>
        </w:rPr>
      </w:pPr>
      <w:r w:rsidRPr="00A011E3">
        <w:rPr>
          <w:sz w:val="28"/>
          <w:szCs w:val="28"/>
        </w:rPr>
        <w:t>Программой</w:t>
      </w:r>
      <w:r w:rsidR="00FC6846" w:rsidRPr="00A011E3">
        <w:rPr>
          <w:sz w:val="28"/>
          <w:szCs w:val="28"/>
        </w:rPr>
        <w:t xml:space="preserve"> на расчетный срок предложена дифференциация жилых улиц по значимости на основные и второстепенные. Ширина в красных линиях основных улиц рекомендуется 23-26 м, второстепенных – 16-18 м.</w:t>
      </w:r>
    </w:p>
    <w:p w:rsidR="00FC6846" w:rsidRPr="00A011E3" w:rsidRDefault="009410D5" w:rsidP="00825056">
      <w:pPr>
        <w:tabs>
          <w:tab w:val="left" w:pos="993"/>
        </w:tabs>
        <w:ind w:firstLine="567"/>
        <w:rPr>
          <w:sz w:val="28"/>
          <w:szCs w:val="28"/>
        </w:rPr>
      </w:pPr>
      <w:r w:rsidRPr="00A011E3">
        <w:rPr>
          <w:sz w:val="28"/>
          <w:szCs w:val="28"/>
        </w:rPr>
        <w:t>Проектом</w:t>
      </w:r>
      <w:r w:rsidR="00FC6846" w:rsidRPr="00A011E3">
        <w:rPr>
          <w:sz w:val="28"/>
          <w:szCs w:val="28"/>
        </w:rPr>
        <w:t xml:space="preserve"> определена следующая очередность мероприятий по развитию транспортной инфраструктуры планируемой территории:</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реконструкция существующих улиц и дорог поселения, усовершенствование покрытий существующих жилых улиц;</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реконструкция региональной автодороги;</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организация безопасных пешеходных переходов;</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строительство улиц и дорог для обслуживания проектируемых функциональных зон;</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строительство объездного участка автодороги регионального значения;</w:t>
      </w:r>
    </w:p>
    <w:p w:rsidR="00FC6846" w:rsidRPr="00A011E3" w:rsidRDefault="00825056" w:rsidP="00825056">
      <w:pPr>
        <w:widowControl/>
        <w:tabs>
          <w:tab w:val="left" w:pos="993"/>
        </w:tabs>
        <w:suppressAutoHyphens/>
        <w:snapToGrid/>
        <w:ind w:firstLine="567"/>
        <w:rPr>
          <w:sz w:val="28"/>
          <w:szCs w:val="28"/>
        </w:rPr>
      </w:pPr>
      <w:r>
        <w:rPr>
          <w:sz w:val="28"/>
          <w:szCs w:val="28"/>
        </w:rPr>
        <w:t xml:space="preserve">- </w:t>
      </w:r>
      <w:r w:rsidR="00FC6846" w:rsidRPr="00A011E3">
        <w:rPr>
          <w:sz w:val="28"/>
          <w:szCs w:val="28"/>
        </w:rPr>
        <w:t>организация центров придорожного обслуживания.</w:t>
      </w:r>
    </w:p>
    <w:p w:rsidR="00CA2090" w:rsidRPr="00A011E3" w:rsidRDefault="00CA2090" w:rsidP="00825056">
      <w:pPr>
        <w:pStyle w:val="afff2"/>
        <w:spacing w:before="0" w:after="0"/>
        <w:rPr>
          <w:sz w:val="28"/>
          <w:szCs w:val="28"/>
        </w:rPr>
      </w:pPr>
      <w:r w:rsidRPr="00A011E3">
        <w:rPr>
          <w:sz w:val="28"/>
          <w:szCs w:val="28"/>
        </w:rPr>
        <w:lastRenderedPageBreak/>
        <w:t xml:space="preserve">По состоянию на 01.01.2017 г. общая численность постоянного населения в Калужском сельском поселении составляла </w:t>
      </w:r>
      <w:r w:rsidR="00262F7C">
        <w:rPr>
          <w:sz w:val="28"/>
          <w:szCs w:val="28"/>
        </w:rPr>
        <w:t>2005</w:t>
      </w:r>
      <w:r w:rsidRPr="00A011E3">
        <w:rPr>
          <w:sz w:val="28"/>
          <w:szCs w:val="28"/>
        </w:rPr>
        <w:t xml:space="preserve"> человек. Из расчета обеспеченности населения легковыми автомобилями - 185 единиц на 1000 жителей, расчетное количество автомобилей составит 362 единиц.</w:t>
      </w:r>
    </w:p>
    <w:p w:rsidR="00CA2090" w:rsidRPr="00A011E3" w:rsidRDefault="00CA2090" w:rsidP="00825056">
      <w:pPr>
        <w:pStyle w:val="afff2"/>
        <w:spacing w:before="0" w:after="0"/>
        <w:rPr>
          <w:sz w:val="28"/>
          <w:szCs w:val="28"/>
        </w:rPr>
      </w:pPr>
      <w:r w:rsidRPr="00A011E3">
        <w:rPr>
          <w:sz w:val="28"/>
          <w:szCs w:val="28"/>
        </w:rPr>
        <w:t>Требования к обеспеченности легкового транспорта автозаправочными станциями (АЗС), станциями технического обслуживания (СТО) в поселении обозначены в СП 42.13330.2011 «СНиП 2.07.01-89* «Градостроительство. Планировка и застройка городских и сельских поселений»:</w:t>
      </w:r>
    </w:p>
    <w:p w:rsidR="00CA2090" w:rsidRPr="00A011E3" w:rsidRDefault="00CA2090" w:rsidP="00825056">
      <w:pPr>
        <w:pStyle w:val="a0"/>
        <w:spacing w:after="0"/>
        <w:ind w:firstLine="567"/>
        <w:rPr>
          <w:rFonts w:ascii="Times New Roman" w:hAnsi="Times New Roman" w:cs="Times New Roman"/>
          <w:sz w:val="28"/>
          <w:szCs w:val="28"/>
        </w:rPr>
      </w:pPr>
      <w:r w:rsidRPr="00A011E3">
        <w:rPr>
          <w:rFonts w:ascii="Times New Roman" w:hAnsi="Times New Roman" w:cs="Times New Roman"/>
          <w:sz w:val="28"/>
          <w:szCs w:val="28"/>
        </w:rPr>
        <w:t>согласно п. 11.27 потребность в АЗС составляет: 1 топливо-раздаточная колонка на 1200 легковых автомобилей;</w:t>
      </w:r>
    </w:p>
    <w:p w:rsidR="00CA2090" w:rsidRPr="00A011E3" w:rsidRDefault="00CA2090" w:rsidP="00825056">
      <w:pPr>
        <w:pStyle w:val="a0"/>
        <w:spacing w:after="0"/>
        <w:ind w:firstLine="567"/>
        <w:rPr>
          <w:rFonts w:ascii="Times New Roman" w:hAnsi="Times New Roman" w:cs="Times New Roman"/>
          <w:sz w:val="28"/>
          <w:szCs w:val="28"/>
        </w:rPr>
      </w:pPr>
      <w:r w:rsidRPr="00A011E3">
        <w:rPr>
          <w:rFonts w:ascii="Times New Roman" w:hAnsi="Times New Roman" w:cs="Times New Roman"/>
          <w:sz w:val="28"/>
          <w:szCs w:val="28"/>
        </w:rPr>
        <w:t>согласно п. 11.26 потребность в СТО составляет: 1 пост на 200 легковых автомобилей.</w:t>
      </w:r>
    </w:p>
    <w:p w:rsidR="00CA2090" w:rsidRPr="00A011E3" w:rsidRDefault="00CA2090" w:rsidP="00825056">
      <w:pPr>
        <w:pStyle w:val="afff2"/>
        <w:spacing w:before="0" w:after="0"/>
        <w:rPr>
          <w:sz w:val="28"/>
          <w:szCs w:val="28"/>
        </w:rPr>
      </w:pPr>
      <w:r w:rsidRPr="00A011E3">
        <w:rPr>
          <w:sz w:val="28"/>
          <w:szCs w:val="28"/>
        </w:rPr>
        <w:t>Требования к обеспеченности легкового автотранспорта местами постоянного хранения обозначены в РНГП Краснодарского края:</w:t>
      </w:r>
    </w:p>
    <w:p w:rsidR="00CA2090" w:rsidRPr="00A011E3" w:rsidRDefault="00CA2090" w:rsidP="00825056">
      <w:pPr>
        <w:pStyle w:val="a0"/>
        <w:spacing w:after="0"/>
        <w:ind w:firstLine="567"/>
        <w:rPr>
          <w:rFonts w:ascii="Times New Roman" w:hAnsi="Times New Roman" w:cs="Times New Roman"/>
          <w:sz w:val="28"/>
          <w:szCs w:val="28"/>
        </w:rPr>
      </w:pPr>
      <w:r w:rsidRPr="00A011E3">
        <w:rPr>
          <w:rFonts w:ascii="Times New Roman" w:hAnsi="Times New Roman" w:cs="Times New Roman"/>
          <w:sz w:val="28"/>
          <w:szCs w:val="28"/>
        </w:rPr>
        <w:t>общая обеспеченность гаражами для постоянного хранения легковых автомобилей должна составлять 100 процентов всего транспорта.</w:t>
      </w:r>
    </w:p>
    <w:p w:rsidR="00CA2090" w:rsidRPr="00A011E3" w:rsidRDefault="00CA2090" w:rsidP="00825056">
      <w:pPr>
        <w:pStyle w:val="afff2"/>
        <w:spacing w:before="0" w:after="0"/>
        <w:rPr>
          <w:sz w:val="28"/>
          <w:szCs w:val="28"/>
        </w:rPr>
      </w:pPr>
      <w:r w:rsidRPr="00A011E3">
        <w:rPr>
          <w:sz w:val="28"/>
          <w:szCs w:val="28"/>
        </w:rPr>
        <w:t xml:space="preserve">Исходя из общего количества легковых автомобилей и наличия объектов дорожного сервиса установлено, что в настоящее время сельское поселение не обеспечено СТО мощностью </w:t>
      </w:r>
      <w:r w:rsidR="00241E4D" w:rsidRPr="00A011E3">
        <w:rPr>
          <w:sz w:val="28"/>
          <w:szCs w:val="28"/>
        </w:rPr>
        <w:t>2</w:t>
      </w:r>
      <w:r w:rsidRPr="00A011E3">
        <w:rPr>
          <w:sz w:val="28"/>
          <w:szCs w:val="28"/>
        </w:rPr>
        <w:t xml:space="preserve"> пост</w:t>
      </w:r>
      <w:r w:rsidR="00241E4D" w:rsidRPr="00A011E3">
        <w:rPr>
          <w:sz w:val="28"/>
          <w:szCs w:val="28"/>
        </w:rPr>
        <w:t>а</w:t>
      </w:r>
      <w:r w:rsidRPr="00A011E3">
        <w:rPr>
          <w:sz w:val="28"/>
          <w:szCs w:val="28"/>
        </w:rPr>
        <w:t>, АЗС мощност</w:t>
      </w:r>
      <w:r w:rsidR="00241E4D" w:rsidRPr="00A011E3">
        <w:rPr>
          <w:sz w:val="28"/>
          <w:szCs w:val="28"/>
        </w:rPr>
        <w:t>ью 1 топливораздаточная колонка.</w:t>
      </w:r>
    </w:p>
    <w:p w:rsidR="00241E4D" w:rsidRPr="00A011E3" w:rsidRDefault="00241E4D" w:rsidP="00825056">
      <w:pPr>
        <w:pStyle w:val="afff2"/>
        <w:spacing w:before="0" w:after="0"/>
        <w:rPr>
          <w:sz w:val="28"/>
          <w:szCs w:val="28"/>
        </w:rPr>
      </w:pPr>
      <w:r w:rsidRPr="00A011E3">
        <w:rPr>
          <w:sz w:val="28"/>
          <w:szCs w:val="28"/>
        </w:rPr>
        <w:t xml:space="preserve">На сегодняшний день хранение индивидуального легкового автотранспорта жителей, проживающих на территории </w:t>
      </w:r>
      <w:proofErr w:type="spellStart"/>
      <w:r w:rsidRPr="00A011E3">
        <w:rPr>
          <w:sz w:val="28"/>
          <w:szCs w:val="28"/>
        </w:rPr>
        <w:t>ст-цы</w:t>
      </w:r>
      <w:proofErr w:type="spellEnd"/>
      <w:r w:rsidRPr="00A011E3">
        <w:rPr>
          <w:sz w:val="28"/>
          <w:szCs w:val="28"/>
        </w:rPr>
        <w:t xml:space="preserve"> Калужская и пос. </w:t>
      </w:r>
      <w:proofErr w:type="spellStart"/>
      <w:r w:rsidRPr="00A011E3">
        <w:rPr>
          <w:sz w:val="28"/>
          <w:szCs w:val="28"/>
        </w:rPr>
        <w:t>Чибий</w:t>
      </w:r>
      <w:proofErr w:type="spellEnd"/>
      <w:r w:rsidRPr="00A011E3">
        <w:rPr>
          <w:sz w:val="28"/>
          <w:szCs w:val="28"/>
        </w:rPr>
        <w:t xml:space="preserve"> осуществляется на территории </w:t>
      </w:r>
      <w:proofErr w:type="spellStart"/>
      <w:r w:rsidRPr="00A011E3">
        <w:rPr>
          <w:sz w:val="28"/>
          <w:szCs w:val="28"/>
        </w:rPr>
        <w:t>приквартирных</w:t>
      </w:r>
      <w:proofErr w:type="spellEnd"/>
      <w:r w:rsidRPr="00A011E3">
        <w:rPr>
          <w:sz w:val="28"/>
          <w:szCs w:val="28"/>
        </w:rPr>
        <w:t xml:space="preserve"> и приусадебных участков.</w:t>
      </w:r>
    </w:p>
    <w:p w:rsidR="00241E4D" w:rsidRPr="00A011E3" w:rsidRDefault="00241E4D" w:rsidP="00825056">
      <w:pPr>
        <w:ind w:firstLine="567"/>
        <w:rPr>
          <w:sz w:val="28"/>
          <w:szCs w:val="28"/>
        </w:rPr>
      </w:pPr>
      <w:r w:rsidRPr="00A011E3">
        <w:rPr>
          <w:sz w:val="28"/>
          <w:szCs w:val="28"/>
        </w:rPr>
        <w:t xml:space="preserve">Обеспеченность объектов общественного и производственного назначения требуемым количеством </w:t>
      </w:r>
      <w:proofErr w:type="spellStart"/>
      <w:r w:rsidRPr="00A011E3">
        <w:rPr>
          <w:sz w:val="28"/>
          <w:szCs w:val="28"/>
        </w:rPr>
        <w:t>машино</w:t>
      </w:r>
      <w:proofErr w:type="spellEnd"/>
      <w:r w:rsidRPr="00A011E3">
        <w:rPr>
          <w:sz w:val="28"/>
          <w:szCs w:val="28"/>
        </w:rPr>
        <w:t>-мест для паркования легкового автотранспорта удовлетворительное.</w:t>
      </w:r>
    </w:p>
    <w:p w:rsidR="004739ED" w:rsidRPr="00A011E3" w:rsidRDefault="00241E4D" w:rsidP="00825056">
      <w:pPr>
        <w:ind w:firstLine="567"/>
        <w:rPr>
          <w:sz w:val="28"/>
          <w:szCs w:val="28"/>
        </w:rPr>
      </w:pPr>
      <w:r w:rsidRPr="00A011E3">
        <w:rPr>
          <w:color w:val="000000" w:themeColor="text1"/>
          <w:sz w:val="28"/>
          <w:szCs w:val="28"/>
        </w:rPr>
        <w:t xml:space="preserve">Большинство передвижений в поселении приходится на личный автотранспорт и пешеходные сообщения. </w:t>
      </w:r>
      <w:r w:rsidRPr="00A011E3">
        <w:rPr>
          <w:sz w:val="28"/>
          <w:szCs w:val="28"/>
        </w:rPr>
        <w:t>Транспортных средств общего пользования не имеется. Проектирование системы общественного транспорта должно полностью отвечать требованиям, предъявляемым в части, касающейся обеспечения доступности объектов общественного транспорта для населения, и, в том числе, для его маломобильных групп.</w:t>
      </w:r>
    </w:p>
    <w:p w:rsidR="004739ED" w:rsidRPr="00A011E3" w:rsidRDefault="004739ED" w:rsidP="00825056">
      <w:pPr>
        <w:ind w:firstLine="567"/>
        <w:rPr>
          <w:sz w:val="28"/>
          <w:szCs w:val="28"/>
        </w:rPr>
      </w:pPr>
    </w:p>
    <w:p w:rsidR="004739ED" w:rsidRPr="00A011E3" w:rsidRDefault="004739ED" w:rsidP="00825056">
      <w:pPr>
        <w:ind w:firstLine="567"/>
        <w:rPr>
          <w:sz w:val="28"/>
          <w:szCs w:val="28"/>
        </w:rPr>
      </w:pPr>
      <w:r w:rsidRPr="00A011E3">
        <w:rPr>
          <w:sz w:val="28"/>
          <w:szCs w:val="28"/>
        </w:rPr>
        <w:t xml:space="preserve">Таблица </w:t>
      </w:r>
      <w:r w:rsidR="009411D2" w:rsidRPr="00A011E3">
        <w:rPr>
          <w:sz w:val="28"/>
          <w:szCs w:val="28"/>
        </w:rPr>
        <w:t>7</w:t>
      </w:r>
    </w:p>
    <w:p w:rsidR="00241E4D" w:rsidRPr="00A011E3" w:rsidRDefault="004739ED" w:rsidP="00A011E3">
      <w:pPr>
        <w:ind w:firstLine="709"/>
        <w:jc w:val="center"/>
        <w:rPr>
          <w:sz w:val="28"/>
          <w:szCs w:val="28"/>
        </w:rPr>
      </w:pPr>
      <w:r w:rsidRPr="00A011E3">
        <w:rPr>
          <w:sz w:val="28"/>
          <w:szCs w:val="28"/>
        </w:rPr>
        <w:t>Муниципальная маршрутная автобусная сеть Калужского сельского поселения</w:t>
      </w:r>
    </w:p>
    <w:tbl>
      <w:tblPr>
        <w:tblStyle w:val="aff2"/>
        <w:tblW w:w="9247" w:type="dxa"/>
        <w:tblLayout w:type="fixed"/>
        <w:tblLook w:val="01E0" w:firstRow="1" w:lastRow="1" w:firstColumn="1" w:lastColumn="1" w:noHBand="0" w:noVBand="0"/>
      </w:tblPr>
      <w:tblGrid>
        <w:gridCol w:w="540"/>
        <w:gridCol w:w="888"/>
        <w:gridCol w:w="2536"/>
        <w:gridCol w:w="1175"/>
        <w:gridCol w:w="2227"/>
        <w:gridCol w:w="1881"/>
      </w:tblGrid>
      <w:tr w:rsidR="004739ED" w:rsidRPr="00A011E3" w:rsidTr="004739ED">
        <w:tc>
          <w:tcPr>
            <w:tcW w:w="540" w:type="dxa"/>
            <w:vAlign w:val="center"/>
          </w:tcPr>
          <w:p w:rsidR="004739ED" w:rsidRPr="00A011E3" w:rsidRDefault="004739ED" w:rsidP="00A011E3">
            <w:pPr>
              <w:jc w:val="center"/>
              <w:rPr>
                <w:sz w:val="28"/>
                <w:szCs w:val="28"/>
              </w:rPr>
            </w:pPr>
            <w:r w:rsidRPr="00A011E3">
              <w:rPr>
                <w:sz w:val="28"/>
                <w:szCs w:val="28"/>
              </w:rPr>
              <w:t xml:space="preserve">№ </w:t>
            </w:r>
          </w:p>
          <w:p w:rsidR="004739ED" w:rsidRPr="00A011E3" w:rsidRDefault="004739ED" w:rsidP="00A011E3">
            <w:pPr>
              <w:jc w:val="center"/>
              <w:rPr>
                <w:sz w:val="28"/>
                <w:szCs w:val="28"/>
              </w:rPr>
            </w:pPr>
            <w:r w:rsidRPr="00A011E3">
              <w:rPr>
                <w:sz w:val="28"/>
                <w:szCs w:val="28"/>
              </w:rPr>
              <w:t>п/п</w:t>
            </w:r>
          </w:p>
        </w:tc>
        <w:tc>
          <w:tcPr>
            <w:tcW w:w="888" w:type="dxa"/>
            <w:vAlign w:val="center"/>
          </w:tcPr>
          <w:p w:rsidR="004739ED" w:rsidRPr="00A011E3" w:rsidRDefault="004739ED" w:rsidP="00A011E3">
            <w:pPr>
              <w:jc w:val="center"/>
              <w:rPr>
                <w:sz w:val="28"/>
                <w:szCs w:val="28"/>
              </w:rPr>
            </w:pPr>
            <w:r w:rsidRPr="00A011E3">
              <w:rPr>
                <w:sz w:val="28"/>
                <w:szCs w:val="28"/>
              </w:rPr>
              <w:t xml:space="preserve">Номер </w:t>
            </w:r>
            <w:proofErr w:type="gramStart"/>
            <w:r w:rsidRPr="00A011E3">
              <w:rPr>
                <w:sz w:val="28"/>
                <w:szCs w:val="28"/>
              </w:rPr>
              <w:t>марш-рута</w:t>
            </w:r>
            <w:proofErr w:type="gramEnd"/>
          </w:p>
        </w:tc>
        <w:tc>
          <w:tcPr>
            <w:tcW w:w="2536" w:type="dxa"/>
            <w:vAlign w:val="center"/>
          </w:tcPr>
          <w:p w:rsidR="004739ED" w:rsidRPr="00A011E3" w:rsidRDefault="004739ED" w:rsidP="00A011E3">
            <w:pPr>
              <w:jc w:val="center"/>
              <w:rPr>
                <w:sz w:val="28"/>
                <w:szCs w:val="28"/>
              </w:rPr>
            </w:pPr>
            <w:r w:rsidRPr="00A011E3">
              <w:rPr>
                <w:sz w:val="28"/>
                <w:szCs w:val="28"/>
              </w:rPr>
              <w:t xml:space="preserve">Наименование маршрута </w:t>
            </w:r>
          </w:p>
        </w:tc>
        <w:tc>
          <w:tcPr>
            <w:tcW w:w="1175" w:type="dxa"/>
            <w:vAlign w:val="center"/>
          </w:tcPr>
          <w:p w:rsidR="004739ED" w:rsidRPr="00A011E3" w:rsidRDefault="004739ED" w:rsidP="00A011E3">
            <w:pPr>
              <w:jc w:val="center"/>
              <w:rPr>
                <w:sz w:val="28"/>
                <w:szCs w:val="28"/>
              </w:rPr>
            </w:pPr>
            <w:proofErr w:type="gramStart"/>
            <w:r w:rsidRPr="00A011E3">
              <w:rPr>
                <w:sz w:val="28"/>
                <w:szCs w:val="28"/>
              </w:rPr>
              <w:t>Коли-</w:t>
            </w:r>
            <w:proofErr w:type="spellStart"/>
            <w:r w:rsidRPr="00A011E3">
              <w:rPr>
                <w:sz w:val="28"/>
                <w:szCs w:val="28"/>
              </w:rPr>
              <w:t>чество</w:t>
            </w:r>
            <w:proofErr w:type="spellEnd"/>
            <w:proofErr w:type="gramEnd"/>
            <w:r w:rsidRPr="00A011E3">
              <w:rPr>
                <w:sz w:val="28"/>
                <w:szCs w:val="28"/>
              </w:rPr>
              <w:t xml:space="preserve"> графиков</w:t>
            </w:r>
          </w:p>
        </w:tc>
        <w:tc>
          <w:tcPr>
            <w:tcW w:w="2227" w:type="dxa"/>
            <w:vAlign w:val="center"/>
          </w:tcPr>
          <w:p w:rsidR="004739ED" w:rsidRPr="00A011E3" w:rsidRDefault="004739ED" w:rsidP="00A011E3">
            <w:pPr>
              <w:jc w:val="center"/>
              <w:rPr>
                <w:sz w:val="28"/>
                <w:szCs w:val="28"/>
              </w:rPr>
            </w:pPr>
            <w:r w:rsidRPr="00A011E3">
              <w:rPr>
                <w:sz w:val="28"/>
                <w:szCs w:val="28"/>
              </w:rPr>
              <w:t>Используемый подвижной состав</w:t>
            </w:r>
          </w:p>
        </w:tc>
        <w:tc>
          <w:tcPr>
            <w:tcW w:w="1881" w:type="dxa"/>
            <w:vAlign w:val="center"/>
          </w:tcPr>
          <w:p w:rsidR="004739ED" w:rsidRPr="00A011E3" w:rsidRDefault="004739ED" w:rsidP="00A011E3">
            <w:pPr>
              <w:jc w:val="center"/>
              <w:rPr>
                <w:sz w:val="28"/>
                <w:szCs w:val="28"/>
              </w:rPr>
            </w:pPr>
            <w:r w:rsidRPr="00A011E3">
              <w:rPr>
                <w:sz w:val="28"/>
                <w:szCs w:val="28"/>
              </w:rPr>
              <w:t>Классификация маршрута</w:t>
            </w:r>
          </w:p>
        </w:tc>
      </w:tr>
      <w:tr w:rsidR="004739ED" w:rsidRPr="00A011E3" w:rsidTr="004739ED">
        <w:tc>
          <w:tcPr>
            <w:tcW w:w="540" w:type="dxa"/>
            <w:vAlign w:val="center"/>
          </w:tcPr>
          <w:p w:rsidR="004739ED" w:rsidRPr="00A011E3" w:rsidRDefault="004739ED" w:rsidP="00A011E3">
            <w:pPr>
              <w:jc w:val="center"/>
              <w:rPr>
                <w:sz w:val="28"/>
                <w:szCs w:val="28"/>
              </w:rPr>
            </w:pPr>
            <w:r w:rsidRPr="00A011E3">
              <w:rPr>
                <w:sz w:val="28"/>
                <w:szCs w:val="28"/>
              </w:rPr>
              <w:t>7</w:t>
            </w:r>
          </w:p>
        </w:tc>
        <w:tc>
          <w:tcPr>
            <w:tcW w:w="888" w:type="dxa"/>
            <w:vAlign w:val="center"/>
          </w:tcPr>
          <w:p w:rsidR="004739ED" w:rsidRPr="00A011E3" w:rsidRDefault="004739ED" w:rsidP="00A011E3">
            <w:pPr>
              <w:jc w:val="center"/>
              <w:rPr>
                <w:sz w:val="28"/>
                <w:szCs w:val="28"/>
              </w:rPr>
            </w:pPr>
            <w:r w:rsidRPr="00A011E3">
              <w:rPr>
                <w:sz w:val="28"/>
                <w:szCs w:val="28"/>
              </w:rPr>
              <w:t>121</w:t>
            </w:r>
          </w:p>
        </w:tc>
        <w:tc>
          <w:tcPr>
            <w:tcW w:w="2536" w:type="dxa"/>
            <w:vAlign w:val="center"/>
          </w:tcPr>
          <w:p w:rsidR="004739ED" w:rsidRPr="00A011E3" w:rsidRDefault="004739ED" w:rsidP="00A011E3">
            <w:pPr>
              <w:jc w:val="center"/>
              <w:rPr>
                <w:sz w:val="28"/>
                <w:szCs w:val="28"/>
              </w:rPr>
            </w:pPr>
            <w:r w:rsidRPr="00A011E3">
              <w:rPr>
                <w:sz w:val="28"/>
                <w:szCs w:val="28"/>
              </w:rPr>
              <w:t xml:space="preserve">Северская –Калужская </w:t>
            </w:r>
          </w:p>
          <w:p w:rsidR="004739ED" w:rsidRPr="00A011E3" w:rsidRDefault="004739ED" w:rsidP="00A011E3">
            <w:pPr>
              <w:jc w:val="center"/>
              <w:rPr>
                <w:sz w:val="28"/>
                <w:szCs w:val="28"/>
              </w:rPr>
            </w:pPr>
            <w:r w:rsidRPr="00A011E3">
              <w:rPr>
                <w:sz w:val="28"/>
                <w:szCs w:val="28"/>
              </w:rPr>
              <w:t>(с заходом в ст.</w:t>
            </w:r>
          </w:p>
          <w:p w:rsidR="004739ED" w:rsidRPr="00A011E3" w:rsidRDefault="004739ED" w:rsidP="00A011E3">
            <w:pPr>
              <w:jc w:val="center"/>
              <w:rPr>
                <w:sz w:val="28"/>
                <w:szCs w:val="28"/>
              </w:rPr>
            </w:pPr>
            <w:proofErr w:type="spellStart"/>
            <w:r w:rsidRPr="00A011E3">
              <w:rPr>
                <w:sz w:val="28"/>
                <w:szCs w:val="28"/>
              </w:rPr>
              <w:t>Новодмитриевскую</w:t>
            </w:r>
            <w:proofErr w:type="spellEnd"/>
            <w:r w:rsidRPr="00A011E3">
              <w:rPr>
                <w:sz w:val="28"/>
                <w:szCs w:val="28"/>
              </w:rPr>
              <w:t>)</w:t>
            </w:r>
          </w:p>
        </w:tc>
        <w:tc>
          <w:tcPr>
            <w:tcW w:w="1175" w:type="dxa"/>
            <w:vAlign w:val="center"/>
          </w:tcPr>
          <w:p w:rsidR="004739ED" w:rsidRPr="00A011E3" w:rsidRDefault="004739ED" w:rsidP="00A011E3">
            <w:pPr>
              <w:jc w:val="center"/>
              <w:rPr>
                <w:sz w:val="28"/>
                <w:szCs w:val="28"/>
              </w:rPr>
            </w:pPr>
            <w:r w:rsidRPr="00A011E3">
              <w:rPr>
                <w:sz w:val="28"/>
                <w:szCs w:val="28"/>
              </w:rPr>
              <w:t>1</w:t>
            </w:r>
          </w:p>
        </w:tc>
        <w:tc>
          <w:tcPr>
            <w:tcW w:w="2227" w:type="dxa"/>
            <w:vAlign w:val="center"/>
          </w:tcPr>
          <w:p w:rsidR="004739ED" w:rsidRPr="00A011E3" w:rsidRDefault="004739ED" w:rsidP="00A011E3">
            <w:pPr>
              <w:jc w:val="center"/>
              <w:rPr>
                <w:sz w:val="28"/>
                <w:szCs w:val="28"/>
              </w:rPr>
            </w:pPr>
            <w:r w:rsidRPr="00A011E3">
              <w:rPr>
                <w:sz w:val="28"/>
                <w:szCs w:val="28"/>
              </w:rPr>
              <w:t>автобусы малой или средней вместимости</w:t>
            </w:r>
          </w:p>
        </w:tc>
        <w:tc>
          <w:tcPr>
            <w:tcW w:w="1881" w:type="dxa"/>
            <w:vAlign w:val="center"/>
          </w:tcPr>
          <w:p w:rsidR="004739ED" w:rsidRPr="00A011E3" w:rsidRDefault="004739ED" w:rsidP="00A011E3">
            <w:pPr>
              <w:jc w:val="center"/>
              <w:rPr>
                <w:sz w:val="28"/>
                <w:szCs w:val="28"/>
              </w:rPr>
            </w:pPr>
            <w:r w:rsidRPr="00A011E3">
              <w:rPr>
                <w:sz w:val="28"/>
                <w:szCs w:val="28"/>
              </w:rPr>
              <w:t>пригородный</w:t>
            </w:r>
          </w:p>
        </w:tc>
      </w:tr>
      <w:tr w:rsidR="004739ED" w:rsidRPr="00A011E3" w:rsidTr="004739ED">
        <w:tc>
          <w:tcPr>
            <w:tcW w:w="540" w:type="dxa"/>
            <w:vAlign w:val="center"/>
          </w:tcPr>
          <w:p w:rsidR="004739ED" w:rsidRPr="00A011E3" w:rsidRDefault="004739ED" w:rsidP="00A011E3">
            <w:pPr>
              <w:jc w:val="center"/>
              <w:rPr>
                <w:sz w:val="28"/>
                <w:szCs w:val="28"/>
              </w:rPr>
            </w:pPr>
            <w:r w:rsidRPr="00A011E3">
              <w:rPr>
                <w:sz w:val="28"/>
                <w:szCs w:val="28"/>
              </w:rPr>
              <w:lastRenderedPageBreak/>
              <w:t>15</w:t>
            </w:r>
          </w:p>
        </w:tc>
        <w:tc>
          <w:tcPr>
            <w:tcW w:w="888" w:type="dxa"/>
            <w:vAlign w:val="center"/>
          </w:tcPr>
          <w:p w:rsidR="004739ED" w:rsidRPr="00A011E3" w:rsidRDefault="004739ED" w:rsidP="00A011E3">
            <w:pPr>
              <w:jc w:val="center"/>
              <w:rPr>
                <w:sz w:val="28"/>
                <w:szCs w:val="28"/>
              </w:rPr>
            </w:pPr>
            <w:r w:rsidRPr="00A011E3">
              <w:rPr>
                <w:sz w:val="28"/>
                <w:szCs w:val="28"/>
              </w:rPr>
              <w:t>130</w:t>
            </w:r>
          </w:p>
        </w:tc>
        <w:tc>
          <w:tcPr>
            <w:tcW w:w="2536" w:type="dxa"/>
            <w:vAlign w:val="center"/>
          </w:tcPr>
          <w:p w:rsidR="004739ED" w:rsidRPr="00A011E3" w:rsidRDefault="004739ED" w:rsidP="00A011E3">
            <w:pPr>
              <w:jc w:val="center"/>
              <w:rPr>
                <w:sz w:val="28"/>
                <w:szCs w:val="28"/>
              </w:rPr>
            </w:pPr>
            <w:r w:rsidRPr="00A011E3">
              <w:rPr>
                <w:sz w:val="28"/>
                <w:szCs w:val="28"/>
              </w:rPr>
              <w:t xml:space="preserve">Северская – </w:t>
            </w:r>
            <w:proofErr w:type="spellStart"/>
            <w:r w:rsidRPr="00A011E3">
              <w:rPr>
                <w:sz w:val="28"/>
                <w:szCs w:val="28"/>
              </w:rPr>
              <w:t>Новодмитриевская</w:t>
            </w:r>
            <w:proofErr w:type="spellEnd"/>
            <w:r w:rsidRPr="00A011E3">
              <w:rPr>
                <w:sz w:val="28"/>
                <w:szCs w:val="28"/>
              </w:rPr>
              <w:t xml:space="preserve"> – Калужская – </w:t>
            </w:r>
            <w:proofErr w:type="spellStart"/>
            <w:r w:rsidRPr="00A011E3">
              <w:rPr>
                <w:sz w:val="28"/>
                <w:szCs w:val="28"/>
              </w:rPr>
              <w:t>Чибий</w:t>
            </w:r>
            <w:proofErr w:type="spellEnd"/>
          </w:p>
        </w:tc>
        <w:tc>
          <w:tcPr>
            <w:tcW w:w="1175" w:type="dxa"/>
            <w:vAlign w:val="center"/>
          </w:tcPr>
          <w:p w:rsidR="004739ED" w:rsidRPr="00A011E3" w:rsidRDefault="004739ED" w:rsidP="00A011E3">
            <w:pPr>
              <w:jc w:val="center"/>
              <w:rPr>
                <w:sz w:val="28"/>
                <w:szCs w:val="28"/>
              </w:rPr>
            </w:pPr>
            <w:r w:rsidRPr="00A011E3">
              <w:rPr>
                <w:sz w:val="28"/>
                <w:szCs w:val="28"/>
              </w:rPr>
              <w:t>1</w:t>
            </w:r>
          </w:p>
        </w:tc>
        <w:tc>
          <w:tcPr>
            <w:tcW w:w="2227" w:type="dxa"/>
            <w:vAlign w:val="center"/>
          </w:tcPr>
          <w:p w:rsidR="004739ED" w:rsidRPr="00A011E3" w:rsidRDefault="004739ED" w:rsidP="00A011E3">
            <w:pPr>
              <w:jc w:val="center"/>
              <w:rPr>
                <w:sz w:val="28"/>
                <w:szCs w:val="28"/>
              </w:rPr>
            </w:pPr>
            <w:r w:rsidRPr="00A011E3">
              <w:rPr>
                <w:sz w:val="28"/>
                <w:szCs w:val="28"/>
              </w:rPr>
              <w:t>автобусы малой или средней вместимости</w:t>
            </w:r>
          </w:p>
        </w:tc>
        <w:tc>
          <w:tcPr>
            <w:tcW w:w="1881" w:type="dxa"/>
            <w:vAlign w:val="center"/>
          </w:tcPr>
          <w:p w:rsidR="004739ED" w:rsidRPr="00A011E3" w:rsidRDefault="004739ED" w:rsidP="00A011E3">
            <w:pPr>
              <w:jc w:val="center"/>
              <w:rPr>
                <w:sz w:val="28"/>
                <w:szCs w:val="28"/>
              </w:rPr>
            </w:pPr>
            <w:r w:rsidRPr="00A011E3">
              <w:rPr>
                <w:sz w:val="28"/>
                <w:szCs w:val="28"/>
              </w:rPr>
              <w:t>пригородный</w:t>
            </w:r>
          </w:p>
        </w:tc>
      </w:tr>
    </w:tbl>
    <w:p w:rsidR="004B0C78" w:rsidRPr="00A011E3" w:rsidRDefault="004B0C78" w:rsidP="00A011E3">
      <w:pPr>
        <w:ind w:firstLine="709"/>
        <w:rPr>
          <w:sz w:val="28"/>
          <w:szCs w:val="28"/>
        </w:rPr>
        <w:sectPr w:rsidR="004B0C78" w:rsidRPr="00A011E3" w:rsidSect="00A011E3">
          <w:footerReference w:type="even" r:id="rId16"/>
          <w:footerReference w:type="default" r:id="rId17"/>
          <w:pgSz w:w="11906" w:h="16838"/>
          <w:pgMar w:top="1134" w:right="567" w:bottom="1134" w:left="1701" w:header="709" w:footer="709" w:gutter="0"/>
          <w:cols w:space="708"/>
          <w:titlePg/>
          <w:docGrid w:linePitch="360"/>
        </w:sectPr>
      </w:pPr>
    </w:p>
    <w:p w:rsidR="00E17B8C" w:rsidRPr="00A011E3" w:rsidRDefault="00E17B8C" w:rsidP="00A011E3">
      <w:pPr>
        <w:ind w:firstLine="709"/>
        <w:rPr>
          <w:sz w:val="28"/>
          <w:szCs w:val="28"/>
        </w:rPr>
      </w:pPr>
      <w:r w:rsidRPr="00A011E3">
        <w:rPr>
          <w:sz w:val="28"/>
          <w:szCs w:val="28"/>
        </w:rPr>
        <w:lastRenderedPageBreak/>
        <w:t>Таблица</w:t>
      </w:r>
      <w:r w:rsidR="009411D2" w:rsidRPr="00A011E3">
        <w:rPr>
          <w:sz w:val="28"/>
          <w:szCs w:val="28"/>
        </w:rPr>
        <w:t xml:space="preserve"> 8</w:t>
      </w:r>
    </w:p>
    <w:p w:rsidR="004B0C78" w:rsidRPr="00A011E3" w:rsidRDefault="00E17B8C" w:rsidP="00A011E3">
      <w:pPr>
        <w:ind w:firstLine="709"/>
        <w:jc w:val="center"/>
        <w:rPr>
          <w:sz w:val="28"/>
          <w:szCs w:val="28"/>
        </w:rPr>
      </w:pPr>
      <w:r w:rsidRPr="00A011E3">
        <w:rPr>
          <w:sz w:val="28"/>
          <w:szCs w:val="28"/>
        </w:rPr>
        <w:t>Реестр муниципальных автобусных маршрутов регулярного сообщения Калужского сельского поселения</w:t>
      </w:r>
    </w:p>
    <w:tbl>
      <w:tblPr>
        <w:tblW w:w="149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516"/>
        <w:gridCol w:w="948"/>
        <w:gridCol w:w="992"/>
        <w:gridCol w:w="1984"/>
        <w:gridCol w:w="1842"/>
        <w:gridCol w:w="1559"/>
        <w:gridCol w:w="737"/>
        <w:gridCol w:w="851"/>
        <w:gridCol w:w="963"/>
        <w:gridCol w:w="992"/>
        <w:gridCol w:w="851"/>
      </w:tblGrid>
      <w:tr w:rsidR="004A19E6" w:rsidRPr="00825056" w:rsidTr="004A19E6">
        <w:trPr>
          <w:trHeight w:val="675"/>
        </w:trPr>
        <w:tc>
          <w:tcPr>
            <w:tcW w:w="1701" w:type="dxa"/>
            <w:vMerge w:val="restart"/>
            <w:shd w:val="clear" w:color="auto" w:fill="auto"/>
            <w:vAlign w:val="center"/>
            <w:hideMark/>
          </w:tcPr>
          <w:p w:rsidR="004B0C78" w:rsidRPr="00825056" w:rsidRDefault="004B0C78" w:rsidP="00A011E3">
            <w:pPr>
              <w:jc w:val="center"/>
              <w:rPr>
                <w:bCs/>
                <w:color w:val="000000"/>
                <w:sz w:val="24"/>
                <w:szCs w:val="24"/>
              </w:rPr>
            </w:pPr>
            <w:r w:rsidRPr="00825056">
              <w:rPr>
                <w:bCs/>
                <w:color w:val="000000"/>
                <w:sz w:val="24"/>
                <w:szCs w:val="24"/>
              </w:rPr>
              <w:t xml:space="preserve">Регистрационный номер маршрута в соответствии с реестром </w:t>
            </w:r>
          </w:p>
        </w:tc>
        <w:tc>
          <w:tcPr>
            <w:tcW w:w="1516" w:type="dxa"/>
            <w:vMerge w:val="restart"/>
            <w:shd w:val="clear" w:color="auto" w:fill="auto"/>
            <w:vAlign w:val="center"/>
            <w:hideMark/>
          </w:tcPr>
          <w:p w:rsidR="004B0C78" w:rsidRPr="00825056" w:rsidRDefault="004B0C78" w:rsidP="00A011E3">
            <w:pPr>
              <w:jc w:val="center"/>
              <w:rPr>
                <w:bCs/>
                <w:color w:val="000000"/>
                <w:sz w:val="24"/>
                <w:szCs w:val="24"/>
              </w:rPr>
            </w:pPr>
            <w:r w:rsidRPr="00825056">
              <w:rPr>
                <w:bCs/>
                <w:color w:val="000000"/>
                <w:sz w:val="24"/>
                <w:szCs w:val="24"/>
              </w:rPr>
              <w:t>Номер маршрута согласно реестра муниципальных автобусных маршрутов</w:t>
            </w:r>
          </w:p>
        </w:tc>
        <w:tc>
          <w:tcPr>
            <w:tcW w:w="948" w:type="dxa"/>
            <w:vMerge w:val="restart"/>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Наименование </w:t>
            </w:r>
            <w:proofErr w:type="gramStart"/>
            <w:r w:rsidRPr="00825056">
              <w:rPr>
                <w:bCs/>
                <w:color w:val="000000"/>
                <w:sz w:val="24"/>
                <w:szCs w:val="24"/>
              </w:rPr>
              <w:t>начального  остановочного</w:t>
            </w:r>
            <w:proofErr w:type="gramEnd"/>
            <w:r w:rsidRPr="00825056">
              <w:rPr>
                <w:bCs/>
                <w:color w:val="000000"/>
                <w:sz w:val="24"/>
                <w:szCs w:val="24"/>
              </w:rPr>
              <w:t xml:space="preserve"> пункта по маршруту</w:t>
            </w:r>
          </w:p>
        </w:tc>
        <w:tc>
          <w:tcPr>
            <w:tcW w:w="992" w:type="dxa"/>
            <w:vMerge w:val="restart"/>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Наименование </w:t>
            </w:r>
            <w:proofErr w:type="gramStart"/>
            <w:r w:rsidRPr="00825056">
              <w:rPr>
                <w:bCs/>
                <w:color w:val="000000"/>
                <w:sz w:val="24"/>
                <w:szCs w:val="24"/>
              </w:rPr>
              <w:t>конечного  остановочного</w:t>
            </w:r>
            <w:proofErr w:type="gramEnd"/>
            <w:r w:rsidRPr="00825056">
              <w:rPr>
                <w:bCs/>
                <w:color w:val="000000"/>
                <w:sz w:val="24"/>
                <w:szCs w:val="24"/>
              </w:rPr>
              <w:t xml:space="preserve"> пункта по маршруту</w:t>
            </w:r>
          </w:p>
        </w:tc>
        <w:tc>
          <w:tcPr>
            <w:tcW w:w="1984" w:type="dxa"/>
            <w:vMerge w:val="restart"/>
            <w:shd w:val="clear" w:color="auto" w:fill="auto"/>
            <w:vAlign w:val="center"/>
            <w:hideMark/>
          </w:tcPr>
          <w:p w:rsidR="004B0C78" w:rsidRPr="00825056" w:rsidRDefault="004B0C78" w:rsidP="00A011E3">
            <w:pPr>
              <w:jc w:val="center"/>
              <w:rPr>
                <w:bCs/>
                <w:color w:val="000000"/>
                <w:sz w:val="24"/>
                <w:szCs w:val="24"/>
              </w:rPr>
            </w:pPr>
            <w:r w:rsidRPr="00825056">
              <w:rPr>
                <w:bCs/>
                <w:color w:val="000000"/>
                <w:sz w:val="24"/>
                <w:szCs w:val="24"/>
              </w:rPr>
              <w:t xml:space="preserve">Наименование промежуточных остановочных пунктов по маршруту регулярных перевозок или наименование поселений, в границах которых расположены промежуточные </w:t>
            </w:r>
            <w:proofErr w:type="spellStart"/>
            <w:r w:rsidRPr="00825056">
              <w:rPr>
                <w:bCs/>
                <w:color w:val="000000"/>
                <w:sz w:val="24"/>
                <w:szCs w:val="24"/>
              </w:rPr>
              <w:t>острановочные</w:t>
            </w:r>
            <w:proofErr w:type="spellEnd"/>
            <w:r w:rsidRPr="00825056">
              <w:rPr>
                <w:bCs/>
                <w:color w:val="000000"/>
                <w:sz w:val="24"/>
                <w:szCs w:val="24"/>
              </w:rPr>
              <w:t xml:space="preserve"> пункты</w:t>
            </w:r>
          </w:p>
        </w:tc>
        <w:tc>
          <w:tcPr>
            <w:tcW w:w="1842" w:type="dxa"/>
            <w:vMerge w:val="restart"/>
            <w:shd w:val="clear" w:color="auto" w:fill="auto"/>
            <w:vAlign w:val="center"/>
            <w:hideMark/>
          </w:tcPr>
          <w:p w:rsidR="004B0C78" w:rsidRPr="00825056" w:rsidRDefault="004B0C78" w:rsidP="00A011E3">
            <w:pPr>
              <w:jc w:val="center"/>
              <w:rPr>
                <w:bCs/>
                <w:color w:val="000000"/>
                <w:sz w:val="24"/>
                <w:szCs w:val="24"/>
              </w:rPr>
            </w:pPr>
            <w:r w:rsidRPr="00825056">
              <w:rPr>
                <w:bCs/>
                <w:color w:val="000000"/>
                <w:sz w:val="24"/>
                <w:szCs w:val="24"/>
              </w:rPr>
              <w:t>Улицы и автомобильные дороги в прямом направлении</w:t>
            </w:r>
          </w:p>
        </w:tc>
        <w:tc>
          <w:tcPr>
            <w:tcW w:w="1559" w:type="dxa"/>
            <w:vMerge w:val="restart"/>
            <w:shd w:val="clear" w:color="auto" w:fill="auto"/>
            <w:vAlign w:val="center"/>
            <w:hideMark/>
          </w:tcPr>
          <w:p w:rsidR="004B0C78" w:rsidRPr="00825056" w:rsidRDefault="004B0C78" w:rsidP="00A011E3">
            <w:pPr>
              <w:jc w:val="center"/>
              <w:rPr>
                <w:bCs/>
                <w:color w:val="000000"/>
                <w:sz w:val="24"/>
                <w:szCs w:val="24"/>
              </w:rPr>
            </w:pPr>
            <w:r w:rsidRPr="00825056">
              <w:rPr>
                <w:bCs/>
                <w:color w:val="000000"/>
                <w:sz w:val="24"/>
                <w:szCs w:val="24"/>
              </w:rPr>
              <w:t>Порядок посадки и высадки пассажиров</w:t>
            </w:r>
          </w:p>
        </w:tc>
        <w:tc>
          <w:tcPr>
            <w:tcW w:w="737" w:type="dxa"/>
            <w:vMerge w:val="restart"/>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Протяжен. прямое направлен. км </w:t>
            </w:r>
          </w:p>
        </w:tc>
        <w:tc>
          <w:tcPr>
            <w:tcW w:w="851" w:type="dxa"/>
            <w:vMerge w:val="restart"/>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Протяжен. обратное </w:t>
            </w:r>
            <w:proofErr w:type="gramStart"/>
            <w:r w:rsidRPr="00825056">
              <w:rPr>
                <w:bCs/>
                <w:color w:val="000000"/>
                <w:sz w:val="24"/>
                <w:szCs w:val="24"/>
              </w:rPr>
              <w:t>направлен.,</w:t>
            </w:r>
            <w:proofErr w:type="gramEnd"/>
            <w:r w:rsidRPr="00825056">
              <w:rPr>
                <w:bCs/>
                <w:color w:val="000000"/>
                <w:sz w:val="24"/>
                <w:szCs w:val="24"/>
              </w:rPr>
              <w:t xml:space="preserve"> км </w:t>
            </w:r>
          </w:p>
        </w:tc>
        <w:tc>
          <w:tcPr>
            <w:tcW w:w="2806" w:type="dxa"/>
            <w:gridSpan w:val="3"/>
            <w:shd w:val="clear" w:color="auto" w:fill="auto"/>
            <w:vAlign w:val="bottom"/>
            <w:hideMark/>
          </w:tcPr>
          <w:p w:rsidR="004B0C78" w:rsidRPr="00825056" w:rsidRDefault="004B0C78" w:rsidP="00A011E3">
            <w:pPr>
              <w:jc w:val="center"/>
              <w:rPr>
                <w:bCs/>
                <w:color w:val="000000"/>
                <w:sz w:val="24"/>
                <w:szCs w:val="24"/>
              </w:rPr>
            </w:pPr>
            <w:r w:rsidRPr="00825056">
              <w:rPr>
                <w:bCs/>
                <w:color w:val="000000"/>
                <w:sz w:val="24"/>
                <w:szCs w:val="24"/>
              </w:rPr>
              <w:t>Договор на осуществления регулярных пассажирских перевозок</w:t>
            </w:r>
          </w:p>
        </w:tc>
      </w:tr>
      <w:tr w:rsidR="004A19E6" w:rsidRPr="00825056" w:rsidTr="004A19E6">
        <w:trPr>
          <w:cantSplit/>
          <w:trHeight w:val="2505"/>
        </w:trPr>
        <w:tc>
          <w:tcPr>
            <w:tcW w:w="1701" w:type="dxa"/>
            <w:vMerge/>
            <w:vAlign w:val="center"/>
            <w:hideMark/>
          </w:tcPr>
          <w:p w:rsidR="004B0C78" w:rsidRPr="00825056" w:rsidRDefault="004B0C78" w:rsidP="00A011E3">
            <w:pPr>
              <w:rPr>
                <w:bCs/>
                <w:color w:val="000000"/>
                <w:sz w:val="24"/>
                <w:szCs w:val="24"/>
              </w:rPr>
            </w:pPr>
          </w:p>
        </w:tc>
        <w:tc>
          <w:tcPr>
            <w:tcW w:w="1516" w:type="dxa"/>
            <w:vMerge/>
            <w:vAlign w:val="center"/>
            <w:hideMark/>
          </w:tcPr>
          <w:p w:rsidR="004B0C78" w:rsidRPr="00825056" w:rsidRDefault="004B0C78" w:rsidP="00A011E3">
            <w:pPr>
              <w:rPr>
                <w:bCs/>
                <w:color w:val="000000"/>
                <w:sz w:val="24"/>
                <w:szCs w:val="24"/>
              </w:rPr>
            </w:pPr>
          </w:p>
        </w:tc>
        <w:tc>
          <w:tcPr>
            <w:tcW w:w="948" w:type="dxa"/>
            <w:vMerge/>
            <w:vAlign w:val="center"/>
            <w:hideMark/>
          </w:tcPr>
          <w:p w:rsidR="004B0C78" w:rsidRPr="00825056" w:rsidRDefault="004B0C78" w:rsidP="00A011E3">
            <w:pPr>
              <w:rPr>
                <w:bCs/>
                <w:color w:val="000000"/>
                <w:sz w:val="24"/>
                <w:szCs w:val="24"/>
              </w:rPr>
            </w:pPr>
          </w:p>
        </w:tc>
        <w:tc>
          <w:tcPr>
            <w:tcW w:w="992" w:type="dxa"/>
            <w:vMerge/>
            <w:vAlign w:val="center"/>
            <w:hideMark/>
          </w:tcPr>
          <w:p w:rsidR="004B0C78" w:rsidRPr="00825056" w:rsidRDefault="004B0C78" w:rsidP="00A011E3">
            <w:pPr>
              <w:rPr>
                <w:bCs/>
                <w:color w:val="000000"/>
                <w:sz w:val="24"/>
                <w:szCs w:val="24"/>
              </w:rPr>
            </w:pPr>
          </w:p>
        </w:tc>
        <w:tc>
          <w:tcPr>
            <w:tcW w:w="1984" w:type="dxa"/>
            <w:vMerge/>
            <w:vAlign w:val="center"/>
            <w:hideMark/>
          </w:tcPr>
          <w:p w:rsidR="004B0C78" w:rsidRPr="00825056" w:rsidRDefault="004B0C78" w:rsidP="00A011E3">
            <w:pPr>
              <w:rPr>
                <w:bCs/>
                <w:color w:val="000000"/>
                <w:sz w:val="24"/>
                <w:szCs w:val="24"/>
              </w:rPr>
            </w:pPr>
          </w:p>
        </w:tc>
        <w:tc>
          <w:tcPr>
            <w:tcW w:w="1842" w:type="dxa"/>
            <w:vMerge/>
            <w:vAlign w:val="center"/>
            <w:hideMark/>
          </w:tcPr>
          <w:p w:rsidR="004B0C78" w:rsidRPr="00825056" w:rsidRDefault="004B0C78" w:rsidP="00A011E3">
            <w:pPr>
              <w:rPr>
                <w:bCs/>
                <w:color w:val="000000"/>
                <w:sz w:val="24"/>
                <w:szCs w:val="24"/>
              </w:rPr>
            </w:pPr>
          </w:p>
        </w:tc>
        <w:tc>
          <w:tcPr>
            <w:tcW w:w="1559" w:type="dxa"/>
            <w:vMerge/>
            <w:vAlign w:val="center"/>
            <w:hideMark/>
          </w:tcPr>
          <w:p w:rsidR="004B0C78" w:rsidRPr="00825056" w:rsidRDefault="004B0C78" w:rsidP="00A011E3">
            <w:pPr>
              <w:rPr>
                <w:bCs/>
                <w:color w:val="000000"/>
                <w:sz w:val="24"/>
                <w:szCs w:val="24"/>
              </w:rPr>
            </w:pPr>
          </w:p>
        </w:tc>
        <w:tc>
          <w:tcPr>
            <w:tcW w:w="737" w:type="dxa"/>
            <w:vMerge/>
            <w:vAlign w:val="center"/>
            <w:hideMark/>
          </w:tcPr>
          <w:p w:rsidR="004B0C78" w:rsidRPr="00825056" w:rsidRDefault="004B0C78" w:rsidP="00A011E3">
            <w:pPr>
              <w:rPr>
                <w:bCs/>
                <w:color w:val="000000"/>
                <w:sz w:val="24"/>
                <w:szCs w:val="24"/>
              </w:rPr>
            </w:pPr>
          </w:p>
        </w:tc>
        <w:tc>
          <w:tcPr>
            <w:tcW w:w="851" w:type="dxa"/>
            <w:vMerge/>
            <w:vAlign w:val="center"/>
            <w:hideMark/>
          </w:tcPr>
          <w:p w:rsidR="004B0C78" w:rsidRPr="00825056" w:rsidRDefault="004B0C78" w:rsidP="00A011E3">
            <w:pPr>
              <w:rPr>
                <w:bCs/>
                <w:color w:val="000000"/>
                <w:sz w:val="24"/>
                <w:szCs w:val="24"/>
              </w:rPr>
            </w:pPr>
          </w:p>
        </w:tc>
        <w:tc>
          <w:tcPr>
            <w:tcW w:w="963" w:type="dxa"/>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 договора </w:t>
            </w:r>
          </w:p>
        </w:tc>
        <w:tc>
          <w:tcPr>
            <w:tcW w:w="992" w:type="dxa"/>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 xml:space="preserve">Дата начала перевозок в соответствии с договором </w:t>
            </w:r>
          </w:p>
        </w:tc>
        <w:tc>
          <w:tcPr>
            <w:tcW w:w="851" w:type="dxa"/>
            <w:shd w:val="clear" w:color="auto" w:fill="auto"/>
            <w:textDirection w:val="btLr"/>
            <w:vAlign w:val="center"/>
            <w:hideMark/>
          </w:tcPr>
          <w:p w:rsidR="004B0C78" w:rsidRPr="00825056" w:rsidRDefault="004B0C78" w:rsidP="00A011E3">
            <w:pPr>
              <w:ind w:left="113" w:right="113"/>
              <w:jc w:val="center"/>
              <w:rPr>
                <w:bCs/>
                <w:color w:val="000000"/>
                <w:sz w:val="24"/>
                <w:szCs w:val="24"/>
              </w:rPr>
            </w:pPr>
            <w:r w:rsidRPr="00825056">
              <w:rPr>
                <w:bCs/>
                <w:color w:val="000000"/>
                <w:sz w:val="24"/>
                <w:szCs w:val="24"/>
              </w:rPr>
              <w:t>Срок окончания действия договора</w:t>
            </w:r>
          </w:p>
        </w:tc>
      </w:tr>
      <w:tr w:rsidR="004B0C78" w:rsidRPr="00825056" w:rsidTr="004A19E6">
        <w:trPr>
          <w:trHeight w:val="987"/>
        </w:trPr>
        <w:tc>
          <w:tcPr>
            <w:tcW w:w="1701" w:type="dxa"/>
            <w:shd w:val="clear" w:color="auto" w:fill="auto"/>
            <w:noWrap/>
            <w:vAlign w:val="center"/>
            <w:hideMark/>
          </w:tcPr>
          <w:p w:rsidR="004B0C78" w:rsidRPr="00825056" w:rsidRDefault="004B0C78" w:rsidP="00A011E3">
            <w:pPr>
              <w:jc w:val="center"/>
              <w:rPr>
                <w:color w:val="000000"/>
                <w:sz w:val="24"/>
                <w:szCs w:val="24"/>
              </w:rPr>
            </w:pPr>
            <w:r w:rsidRPr="00825056">
              <w:rPr>
                <w:color w:val="000000"/>
                <w:sz w:val="24"/>
                <w:szCs w:val="24"/>
              </w:rPr>
              <w:t>12</w:t>
            </w:r>
          </w:p>
        </w:tc>
        <w:tc>
          <w:tcPr>
            <w:tcW w:w="1516"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121</w:t>
            </w:r>
          </w:p>
        </w:tc>
        <w:tc>
          <w:tcPr>
            <w:tcW w:w="948" w:type="dxa"/>
            <w:shd w:val="clear" w:color="auto" w:fill="auto"/>
            <w:vAlign w:val="center"/>
            <w:hideMark/>
          </w:tcPr>
          <w:p w:rsidR="004B0C78" w:rsidRPr="00825056" w:rsidRDefault="004B0C78" w:rsidP="00825056">
            <w:pPr>
              <w:jc w:val="center"/>
              <w:rPr>
                <w:color w:val="000000"/>
                <w:sz w:val="24"/>
                <w:szCs w:val="24"/>
              </w:rPr>
            </w:pPr>
            <w:r w:rsidRPr="00825056">
              <w:rPr>
                <w:color w:val="000000"/>
                <w:sz w:val="24"/>
                <w:szCs w:val="24"/>
              </w:rPr>
              <w:t>Северская</w:t>
            </w:r>
          </w:p>
        </w:tc>
        <w:tc>
          <w:tcPr>
            <w:tcW w:w="992" w:type="dxa"/>
            <w:shd w:val="clear" w:color="auto" w:fill="auto"/>
            <w:vAlign w:val="center"/>
            <w:hideMark/>
          </w:tcPr>
          <w:p w:rsidR="004B0C78" w:rsidRPr="00825056" w:rsidRDefault="004B0C78" w:rsidP="00825056">
            <w:pPr>
              <w:jc w:val="center"/>
              <w:rPr>
                <w:color w:val="000000"/>
                <w:sz w:val="24"/>
                <w:szCs w:val="24"/>
              </w:rPr>
            </w:pPr>
            <w:r w:rsidRPr="00825056">
              <w:rPr>
                <w:color w:val="000000"/>
                <w:sz w:val="24"/>
                <w:szCs w:val="24"/>
              </w:rPr>
              <w:t>Калужская</w:t>
            </w:r>
          </w:p>
        </w:tc>
        <w:tc>
          <w:tcPr>
            <w:tcW w:w="1984"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xml:space="preserve">Науменко, Баки, Афипский поворот, </w:t>
            </w:r>
            <w:proofErr w:type="spellStart"/>
            <w:r w:rsidRPr="00825056">
              <w:rPr>
                <w:color w:val="000000"/>
                <w:sz w:val="24"/>
                <w:szCs w:val="24"/>
              </w:rPr>
              <w:t>Новодмитриевский</w:t>
            </w:r>
            <w:proofErr w:type="spellEnd"/>
            <w:r w:rsidRPr="00825056">
              <w:rPr>
                <w:color w:val="000000"/>
                <w:sz w:val="24"/>
                <w:szCs w:val="24"/>
              </w:rPr>
              <w:t xml:space="preserve"> поворот, </w:t>
            </w:r>
            <w:proofErr w:type="spellStart"/>
            <w:r w:rsidRPr="00825056">
              <w:rPr>
                <w:color w:val="000000"/>
                <w:sz w:val="24"/>
                <w:szCs w:val="24"/>
              </w:rPr>
              <w:t>пов</w:t>
            </w:r>
            <w:proofErr w:type="spellEnd"/>
            <w:r w:rsidRPr="00825056">
              <w:rPr>
                <w:color w:val="000000"/>
                <w:sz w:val="24"/>
                <w:szCs w:val="24"/>
              </w:rPr>
              <w:t xml:space="preserve">. в Оазис, </w:t>
            </w:r>
            <w:proofErr w:type="spellStart"/>
            <w:r w:rsidRPr="00825056">
              <w:rPr>
                <w:color w:val="000000"/>
                <w:sz w:val="24"/>
                <w:szCs w:val="24"/>
              </w:rPr>
              <w:t>Новодмитриевский</w:t>
            </w:r>
            <w:proofErr w:type="spellEnd"/>
            <w:r w:rsidRPr="00825056">
              <w:rPr>
                <w:color w:val="000000"/>
                <w:sz w:val="24"/>
                <w:szCs w:val="24"/>
              </w:rPr>
              <w:t xml:space="preserve"> Дом культуры, </w:t>
            </w:r>
            <w:proofErr w:type="spellStart"/>
            <w:r w:rsidRPr="00825056">
              <w:rPr>
                <w:color w:val="000000"/>
                <w:sz w:val="24"/>
                <w:szCs w:val="24"/>
              </w:rPr>
              <w:t>Новодмитриевская</w:t>
            </w:r>
            <w:proofErr w:type="spellEnd"/>
            <w:r w:rsidRPr="00825056">
              <w:rPr>
                <w:color w:val="000000"/>
                <w:sz w:val="24"/>
                <w:szCs w:val="24"/>
              </w:rPr>
              <w:t xml:space="preserve"> конечная, Калужская центр, Калужская конечная</w:t>
            </w:r>
          </w:p>
        </w:tc>
        <w:tc>
          <w:tcPr>
            <w:tcW w:w="1842"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xml:space="preserve">ст. Северская, (ул. Ленина), Федеральная автодорога А-146 "Краснодар - Новороссийск", автомобильная дорога регионального значения </w:t>
            </w:r>
            <w:proofErr w:type="spellStart"/>
            <w:r w:rsidRPr="00825056">
              <w:rPr>
                <w:color w:val="000000"/>
                <w:sz w:val="24"/>
                <w:szCs w:val="24"/>
              </w:rPr>
              <w:t>пос.Афипский</w:t>
            </w:r>
            <w:proofErr w:type="spellEnd"/>
            <w:r w:rsidRPr="00825056">
              <w:rPr>
                <w:color w:val="000000"/>
                <w:sz w:val="24"/>
                <w:szCs w:val="24"/>
              </w:rPr>
              <w:t xml:space="preserve"> - </w:t>
            </w:r>
            <w:proofErr w:type="spellStart"/>
            <w:r w:rsidRPr="00825056">
              <w:rPr>
                <w:color w:val="000000"/>
                <w:sz w:val="24"/>
                <w:szCs w:val="24"/>
              </w:rPr>
              <w:t>ст.Новодмитриевская</w:t>
            </w:r>
            <w:proofErr w:type="spellEnd"/>
            <w:r w:rsidRPr="00825056">
              <w:rPr>
                <w:color w:val="000000"/>
                <w:sz w:val="24"/>
                <w:szCs w:val="24"/>
              </w:rPr>
              <w:t xml:space="preserve"> - </w:t>
            </w:r>
            <w:proofErr w:type="spellStart"/>
            <w:r w:rsidRPr="00825056">
              <w:rPr>
                <w:color w:val="000000"/>
                <w:sz w:val="24"/>
                <w:szCs w:val="24"/>
              </w:rPr>
              <w:t>г.Горячий</w:t>
            </w:r>
            <w:proofErr w:type="spellEnd"/>
            <w:r w:rsidRPr="00825056">
              <w:rPr>
                <w:color w:val="000000"/>
                <w:sz w:val="24"/>
                <w:szCs w:val="24"/>
              </w:rPr>
              <w:t xml:space="preserve"> Ключ</w:t>
            </w:r>
          </w:p>
        </w:tc>
        <w:tc>
          <w:tcPr>
            <w:tcW w:w="1559"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На оборудованных остановочных пунктах, согласно расписанию</w:t>
            </w:r>
          </w:p>
        </w:tc>
        <w:tc>
          <w:tcPr>
            <w:tcW w:w="737"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44,3</w:t>
            </w:r>
          </w:p>
        </w:tc>
        <w:tc>
          <w:tcPr>
            <w:tcW w:w="851"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44,3</w:t>
            </w:r>
          </w:p>
        </w:tc>
        <w:tc>
          <w:tcPr>
            <w:tcW w:w="963"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501 от 28.09.2012</w:t>
            </w:r>
          </w:p>
        </w:tc>
        <w:tc>
          <w:tcPr>
            <w:tcW w:w="992"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01.10.</w:t>
            </w:r>
          </w:p>
          <w:p w:rsidR="004B0C78" w:rsidRPr="00825056" w:rsidRDefault="004B0C78" w:rsidP="00A011E3">
            <w:pPr>
              <w:jc w:val="center"/>
              <w:rPr>
                <w:color w:val="000000"/>
                <w:sz w:val="24"/>
                <w:szCs w:val="24"/>
              </w:rPr>
            </w:pPr>
            <w:r w:rsidRPr="00825056">
              <w:rPr>
                <w:color w:val="000000"/>
                <w:sz w:val="24"/>
                <w:szCs w:val="24"/>
              </w:rPr>
              <w:t>2012</w:t>
            </w:r>
          </w:p>
        </w:tc>
        <w:tc>
          <w:tcPr>
            <w:tcW w:w="851"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30.09.2017</w:t>
            </w:r>
          </w:p>
        </w:tc>
      </w:tr>
      <w:tr w:rsidR="004B0C78" w:rsidRPr="00825056" w:rsidTr="004A19E6">
        <w:trPr>
          <w:trHeight w:val="3600"/>
        </w:trPr>
        <w:tc>
          <w:tcPr>
            <w:tcW w:w="1701" w:type="dxa"/>
            <w:shd w:val="clear" w:color="auto" w:fill="auto"/>
            <w:noWrap/>
            <w:vAlign w:val="center"/>
            <w:hideMark/>
          </w:tcPr>
          <w:p w:rsidR="004B0C78" w:rsidRPr="00825056" w:rsidRDefault="004B0C78" w:rsidP="00A011E3">
            <w:pPr>
              <w:jc w:val="center"/>
              <w:rPr>
                <w:color w:val="000000"/>
                <w:sz w:val="24"/>
                <w:szCs w:val="24"/>
              </w:rPr>
            </w:pPr>
            <w:r w:rsidRPr="00825056">
              <w:rPr>
                <w:color w:val="000000"/>
                <w:sz w:val="24"/>
                <w:szCs w:val="24"/>
              </w:rPr>
              <w:lastRenderedPageBreak/>
              <w:t>20</w:t>
            </w:r>
          </w:p>
        </w:tc>
        <w:tc>
          <w:tcPr>
            <w:tcW w:w="1516" w:type="dxa"/>
            <w:shd w:val="clear" w:color="auto" w:fill="auto"/>
            <w:noWrap/>
            <w:vAlign w:val="center"/>
            <w:hideMark/>
          </w:tcPr>
          <w:p w:rsidR="004B0C78" w:rsidRPr="00825056" w:rsidRDefault="004B0C78" w:rsidP="00A011E3">
            <w:pPr>
              <w:jc w:val="center"/>
              <w:rPr>
                <w:color w:val="000000"/>
                <w:sz w:val="24"/>
                <w:szCs w:val="24"/>
              </w:rPr>
            </w:pPr>
            <w:r w:rsidRPr="00825056">
              <w:rPr>
                <w:color w:val="000000"/>
                <w:sz w:val="24"/>
                <w:szCs w:val="24"/>
              </w:rPr>
              <w:t>130</w:t>
            </w:r>
          </w:p>
        </w:tc>
        <w:tc>
          <w:tcPr>
            <w:tcW w:w="948" w:type="dxa"/>
            <w:shd w:val="clear" w:color="auto" w:fill="auto"/>
            <w:noWrap/>
            <w:vAlign w:val="center"/>
            <w:hideMark/>
          </w:tcPr>
          <w:p w:rsidR="004B0C78" w:rsidRPr="00825056" w:rsidRDefault="004B0C78" w:rsidP="00A011E3">
            <w:pPr>
              <w:jc w:val="center"/>
              <w:rPr>
                <w:color w:val="000000"/>
                <w:sz w:val="24"/>
                <w:szCs w:val="24"/>
              </w:rPr>
            </w:pPr>
            <w:r w:rsidRPr="00825056">
              <w:rPr>
                <w:color w:val="000000"/>
                <w:sz w:val="24"/>
                <w:szCs w:val="24"/>
              </w:rPr>
              <w:t>Северская</w:t>
            </w:r>
          </w:p>
        </w:tc>
        <w:tc>
          <w:tcPr>
            <w:tcW w:w="992" w:type="dxa"/>
            <w:shd w:val="clear" w:color="auto" w:fill="auto"/>
            <w:vAlign w:val="center"/>
            <w:hideMark/>
          </w:tcPr>
          <w:p w:rsidR="004B0C78" w:rsidRPr="00825056" w:rsidRDefault="004B0C78" w:rsidP="00A011E3">
            <w:pPr>
              <w:jc w:val="center"/>
              <w:rPr>
                <w:color w:val="000000"/>
                <w:sz w:val="24"/>
                <w:szCs w:val="24"/>
              </w:rPr>
            </w:pPr>
            <w:proofErr w:type="spellStart"/>
            <w:r w:rsidRPr="00825056">
              <w:rPr>
                <w:color w:val="000000"/>
                <w:sz w:val="24"/>
                <w:szCs w:val="24"/>
              </w:rPr>
              <w:t>Чибий</w:t>
            </w:r>
            <w:proofErr w:type="spellEnd"/>
          </w:p>
        </w:tc>
        <w:tc>
          <w:tcPr>
            <w:tcW w:w="1984"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xml:space="preserve">Науменко, Афипский поворот, </w:t>
            </w:r>
            <w:proofErr w:type="spellStart"/>
            <w:r w:rsidRPr="00825056">
              <w:rPr>
                <w:color w:val="000000"/>
                <w:sz w:val="24"/>
                <w:szCs w:val="24"/>
              </w:rPr>
              <w:t>Новодмитриевская</w:t>
            </w:r>
            <w:proofErr w:type="spellEnd"/>
            <w:r w:rsidRPr="00825056">
              <w:rPr>
                <w:color w:val="000000"/>
                <w:sz w:val="24"/>
                <w:szCs w:val="24"/>
              </w:rPr>
              <w:t>, Калужская</w:t>
            </w:r>
          </w:p>
        </w:tc>
        <w:tc>
          <w:tcPr>
            <w:tcW w:w="1842"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xml:space="preserve">ст. Северская, (ул. Ленина), Федеральная автодорога А-146 "Краснодар - Новороссийск", автомобильная дорога регионального значения </w:t>
            </w:r>
            <w:proofErr w:type="spellStart"/>
            <w:r w:rsidRPr="00825056">
              <w:rPr>
                <w:color w:val="000000"/>
                <w:sz w:val="24"/>
                <w:szCs w:val="24"/>
              </w:rPr>
              <w:t>пос.Афипский</w:t>
            </w:r>
            <w:proofErr w:type="spellEnd"/>
            <w:r w:rsidRPr="00825056">
              <w:rPr>
                <w:color w:val="000000"/>
                <w:sz w:val="24"/>
                <w:szCs w:val="24"/>
              </w:rPr>
              <w:t xml:space="preserve"> - </w:t>
            </w:r>
            <w:proofErr w:type="spellStart"/>
            <w:r w:rsidRPr="00825056">
              <w:rPr>
                <w:color w:val="000000"/>
                <w:sz w:val="24"/>
                <w:szCs w:val="24"/>
              </w:rPr>
              <w:t>ст.Новодмитриевская</w:t>
            </w:r>
            <w:proofErr w:type="spellEnd"/>
            <w:r w:rsidRPr="00825056">
              <w:rPr>
                <w:color w:val="000000"/>
                <w:sz w:val="24"/>
                <w:szCs w:val="24"/>
              </w:rPr>
              <w:t xml:space="preserve"> - </w:t>
            </w:r>
            <w:proofErr w:type="spellStart"/>
            <w:r w:rsidRPr="00825056">
              <w:rPr>
                <w:color w:val="000000"/>
                <w:sz w:val="24"/>
                <w:szCs w:val="24"/>
              </w:rPr>
              <w:t>г.Горячий</w:t>
            </w:r>
            <w:proofErr w:type="spellEnd"/>
            <w:r w:rsidRPr="00825056">
              <w:rPr>
                <w:color w:val="000000"/>
                <w:sz w:val="24"/>
                <w:szCs w:val="24"/>
              </w:rPr>
              <w:t xml:space="preserve"> Ключ, дорога местного значения в </w:t>
            </w:r>
            <w:proofErr w:type="spellStart"/>
            <w:r w:rsidRPr="00825056">
              <w:rPr>
                <w:color w:val="000000"/>
                <w:sz w:val="24"/>
                <w:szCs w:val="24"/>
              </w:rPr>
              <w:t>пос.Чибий</w:t>
            </w:r>
            <w:proofErr w:type="spellEnd"/>
          </w:p>
        </w:tc>
        <w:tc>
          <w:tcPr>
            <w:tcW w:w="1559"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На оборудованных остановочных пунктах, согласно расписанию</w:t>
            </w:r>
          </w:p>
        </w:tc>
        <w:tc>
          <w:tcPr>
            <w:tcW w:w="737"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53,8</w:t>
            </w:r>
          </w:p>
        </w:tc>
        <w:tc>
          <w:tcPr>
            <w:tcW w:w="851"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53,8</w:t>
            </w:r>
          </w:p>
        </w:tc>
        <w:tc>
          <w:tcPr>
            <w:tcW w:w="963"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 501 от 28.09.2012</w:t>
            </w:r>
          </w:p>
        </w:tc>
        <w:tc>
          <w:tcPr>
            <w:tcW w:w="992"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01.10.2012</w:t>
            </w:r>
          </w:p>
        </w:tc>
        <w:tc>
          <w:tcPr>
            <w:tcW w:w="851" w:type="dxa"/>
            <w:shd w:val="clear" w:color="auto" w:fill="auto"/>
            <w:vAlign w:val="center"/>
            <w:hideMark/>
          </w:tcPr>
          <w:p w:rsidR="004B0C78" w:rsidRPr="00825056" w:rsidRDefault="004B0C78" w:rsidP="00A011E3">
            <w:pPr>
              <w:jc w:val="center"/>
              <w:rPr>
                <w:color w:val="000000"/>
                <w:sz w:val="24"/>
                <w:szCs w:val="24"/>
              </w:rPr>
            </w:pPr>
            <w:r w:rsidRPr="00825056">
              <w:rPr>
                <w:color w:val="000000"/>
                <w:sz w:val="24"/>
                <w:szCs w:val="24"/>
              </w:rPr>
              <w:t>30.09.2017</w:t>
            </w:r>
          </w:p>
        </w:tc>
      </w:tr>
    </w:tbl>
    <w:p w:rsidR="00E17B8C" w:rsidRPr="00A011E3" w:rsidRDefault="00E17B8C" w:rsidP="00A011E3">
      <w:pPr>
        <w:ind w:firstLine="709"/>
        <w:jc w:val="center"/>
        <w:rPr>
          <w:sz w:val="28"/>
          <w:szCs w:val="28"/>
        </w:rPr>
      </w:pPr>
      <w:r w:rsidRPr="00A011E3">
        <w:rPr>
          <w:sz w:val="28"/>
          <w:szCs w:val="28"/>
        </w:rPr>
        <w:t xml:space="preserve"> </w:t>
      </w:r>
    </w:p>
    <w:p w:rsidR="004B0C78" w:rsidRPr="00A011E3" w:rsidRDefault="004B0C78" w:rsidP="00A011E3">
      <w:pPr>
        <w:ind w:firstLine="709"/>
        <w:jc w:val="center"/>
        <w:rPr>
          <w:sz w:val="28"/>
          <w:szCs w:val="28"/>
        </w:rPr>
        <w:sectPr w:rsidR="004B0C78" w:rsidRPr="00A011E3" w:rsidSect="00A011E3">
          <w:pgSz w:w="16838" w:h="11906" w:orient="landscape"/>
          <w:pgMar w:top="1134" w:right="567" w:bottom="1134" w:left="1701" w:header="709" w:footer="709" w:gutter="0"/>
          <w:cols w:space="708"/>
          <w:titlePg/>
          <w:docGrid w:linePitch="360"/>
        </w:sectPr>
      </w:pPr>
    </w:p>
    <w:p w:rsidR="00101E9A" w:rsidRPr="00A011E3" w:rsidRDefault="00101E9A" w:rsidP="00A011E3">
      <w:pPr>
        <w:widowControl/>
        <w:snapToGrid/>
        <w:spacing w:after="200"/>
        <w:ind w:firstLine="709"/>
        <w:jc w:val="left"/>
        <w:rPr>
          <w:sz w:val="28"/>
          <w:szCs w:val="28"/>
        </w:rPr>
      </w:pPr>
      <w:r w:rsidRPr="00A011E3">
        <w:rPr>
          <w:sz w:val="28"/>
          <w:szCs w:val="28"/>
        </w:rPr>
        <w:lastRenderedPageBreak/>
        <w:t>Таблица</w:t>
      </w:r>
      <w:r w:rsidR="009411D2" w:rsidRPr="00A011E3">
        <w:rPr>
          <w:sz w:val="28"/>
          <w:szCs w:val="28"/>
        </w:rPr>
        <w:t xml:space="preserve"> 9</w:t>
      </w:r>
    </w:p>
    <w:p w:rsidR="00101E9A" w:rsidRPr="00A011E3" w:rsidRDefault="00101E9A" w:rsidP="00A011E3">
      <w:pPr>
        <w:widowControl/>
        <w:snapToGrid/>
        <w:spacing w:after="200"/>
        <w:jc w:val="center"/>
        <w:rPr>
          <w:sz w:val="28"/>
          <w:szCs w:val="28"/>
        </w:rPr>
      </w:pPr>
      <w:r w:rsidRPr="00A011E3">
        <w:rPr>
          <w:sz w:val="28"/>
          <w:szCs w:val="28"/>
        </w:rPr>
        <w:t xml:space="preserve">Сведения об общественном транспорте муниципальных маршрутов </w:t>
      </w:r>
    </w:p>
    <w:tbl>
      <w:tblPr>
        <w:tblW w:w="1447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2"/>
        <w:gridCol w:w="2360"/>
        <w:gridCol w:w="1928"/>
        <w:gridCol w:w="1947"/>
        <w:gridCol w:w="2694"/>
        <w:gridCol w:w="2693"/>
      </w:tblGrid>
      <w:tr w:rsidR="00101E9A" w:rsidRPr="00A011E3" w:rsidTr="00101E9A">
        <w:trPr>
          <w:trHeight w:val="1905"/>
        </w:trPr>
        <w:tc>
          <w:tcPr>
            <w:tcW w:w="3096" w:type="dxa"/>
            <w:shd w:val="clear" w:color="auto" w:fill="auto"/>
            <w:vAlign w:val="center"/>
            <w:hideMark/>
          </w:tcPr>
          <w:p w:rsidR="00101E9A" w:rsidRPr="00A011E3" w:rsidRDefault="00101E9A" w:rsidP="00A011E3">
            <w:pPr>
              <w:jc w:val="center"/>
              <w:rPr>
                <w:bCs/>
                <w:color w:val="000000"/>
                <w:sz w:val="28"/>
                <w:szCs w:val="28"/>
              </w:rPr>
            </w:pPr>
            <w:r w:rsidRPr="00A011E3">
              <w:rPr>
                <w:bCs/>
                <w:color w:val="000000"/>
                <w:sz w:val="28"/>
                <w:szCs w:val="28"/>
              </w:rPr>
              <w:t xml:space="preserve">№ и </w:t>
            </w:r>
            <w:r w:rsidR="004739ED" w:rsidRPr="00A011E3">
              <w:rPr>
                <w:bCs/>
                <w:color w:val="000000"/>
                <w:sz w:val="28"/>
                <w:szCs w:val="28"/>
              </w:rPr>
              <w:t>наименование</w:t>
            </w:r>
            <w:r w:rsidRPr="00A011E3">
              <w:rPr>
                <w:bCs/>
                <w:color w:val="000000"/>
                <w:sz w:val="28"/>
                <w:szCs w:val="28"/>
              </w:rPr>
              <w:t xml:space="preserve"> маршрута согласно реестра муниципальных автобусных маршрутов</w:t>
            </w:r>
          </w:p>
        </w:tc>
        <w:tc>
          <w:tcPr>
            <w:tcW w:w="2360" w:type="dxa"/>
            <w:shd w:val="clear" w:color="auto" w:fill="auto"/>
            <w:vAlign w:val="center"/>
            <w:hideMark/>
          </w:tcPr>
          <w:p w:rsidR="00101E9A" w:rsidRPr="00A011E3" w:rsidRDefault="00101E9A" w:rsidP="00A011E3">
            <w:pPr>
              <w:jc w:val="center"/>
              <w:rPr>
                <w:bCs/>
                <w:color w:val="000000"/>
                <w:sz w:val="28"/>
                <w:szCs w:val="28"/>
              </w:rPr>
            </w:pPr>
            <w:r w:rsidRPr="00A011E3">
              <w:rPr>
                <w:bCs/>
                <w:color w:val="000000"/>
                <w:sz w:val="28"/>
                <w:szCs w:val="28"/>
              </w:rPr>
              <w:t>Марка транспортного средства</w:t>
            </w:r>
          </w:p>
        </w:tc>
        <w:tc>
          <w:tcPr>
            <w:tcW w:w="1684" w:type="dxa"/>
            <w:shd w:val="clear" w:color="auto" w:fill="auto"/>
            <w:vAlign w:val="center"/>
            <w:hideMark/>
          </w:tcPr>
          <w:p w:rsidR="00101E9A" w:rsidRPr="00A011E3" w:rsidRDefault="00101E9A" w:rsidP="00A011E3">
            <w:pPr>
              <w:jc w:val="center"/>
              <w:rPr>
                <w:bCs/>
                <w:color w:val="000000"/>
                <w:sz w:val="28"/>
                <w:szCs w:val="28"/>
              </w:rPr>
            </w:pPr>
            <w:r w:rsidRPr="00A011E3">
              <w:rPr>
                <w:bCs/>
                <w:color w:val="000000"/>
                <w:sz w:val="28"/>
                <w:szCs w:val="28"/>
              </w:rPr>
              <w:t xml:space="preserve">Кол-во </w:t>
            </w:r>
            <w:proofErr w:type="gramStart"/>
            <w:r w:rsidRPr="00A011E3">
              <w:rPr>
                <w:bCs/>
                <w:color w:val="000000"/>
                <w:sz w:val="28"/>
                <w:szCs w:val="28"/>
              </w:rPr>
              <w:t>транспортных средств</w:t>
            </w:r>
            <w:proofErr w:type="gramEnd"/>
            <w:r w:rsidRPr="00A011E3">
              <w:rPr>
                <w:bCs/>
                <w:color w:val="000000"/>
                <w:sz w:val="28"/>
                <w:szCs w:val="28"/>
              </w:rPr>
              <w:t xml:space="preserve"> используемых на маршруте</w:t>
            </w:r>
          </w:p>
        </w:tc>
        <w:tc>
          <w:tcPr>
            <w:tcW w:w="1947" w:type="dxa"/>
            <w:shd w:val="clear" w:color="auto" w:fill="auto"/>
            <w:vAlign w:val="center"/>
            <w:hideMark/>
          </w:tcPr>
          <w:p w:rsidR="00101E9A" w:rsidRPr="00A011E3" w:rsidRDefault="00101E9A" w:rsidP="00A011E3">
            <w:pPr>
              <w:jc w:val="center"/>
              <w:rPr>
                <w:bCs/>
                <w:color w:val="000000"/>
                <w:sz w:val="28"/>
                <w:szCs w:val="28"/>
              </w:rPr>
            </w:pPr>
            <w:r w:rsidRPr="00A011E3">
              <w:rPr>
                <w:bCs/>
                <w:color w:val="000000"/>
                <w:sz w:val="28"/>
                <w:szCs w:val="28"/>
              </w:rPr>
              <w:t xml:space="preserve">Категория и класс ТС в соответствии с ГОСТ </w:t>
            </w:r>
            <w:proofErr w:type="spellStart"/>
            <w:r w:rsidRPr="00A011E3">
              <w:rPr>
                <w:bCs/>
                <w:color w:val="000000"/>
                <w:sz w:val="28"/>
                <w:szCs w:val="28"/>
              </w:rPr>
              <w:t>ГОСТ</w:t>
            </w:r>
            <w:proofErr w:type="spellEnd"/>
            <w:r w:rsidRPr="00A011E3">
              <w:rPr>
                <w:bCs/>
                <w:color w:val="000000"/>
                <w:sz w:val="28"/>
                <w:szCs w:val="28"/>
              </w:rPr>
              <w:t xml:space="preserve"> Р 52051-2003</w:t>
            </w:r>
          </w:p>
        </w:tc>
        <w:tc>
          <w:tcPr>
            <w:tcW w:w="2694" w:type="dxa"/>
            <w:shd w:val="clear" w:color="auto" w:fill="auto"/>
            <w:vAlign w:val="center"/>
            <w:hideMark/>
          </w:tcPr>
          <w:p w:rsidR="00101E9A" w:rsidRPr="00A011E3" w:rsidRDefault="00101E9A" w:rsidP="00A011E3">
            <w:pPr>
              <w:jc w:val="center"/>
              <w:rPr>
                <w:bCs/>
                <w:color w:val="000000"/>
                <w:sz w:val="28"/>
                <w:szCs w:val="28"/>
              </w:rPr>
            </w:pPr>
            <w:r w:rsidRPr="00A011E3">
              <w:rPr>
                <w:bCs/>
                <w:color w:val="000000"/>
                <w:sz w:val="28"/>
                <w:szCs w:val="28"/>
              </w:rPr>
              <w:t>Класс</w:t>
            </w:r>
          </w:p>
        </w:tc>
        <w:tc>
          <w:tcPr>
            <w:tcW w:w="2693" w:type="dxa"/>
            <w:shd w:val="clear" w:color="auto" w:fill="auto"/>
            <w:vAlign w:val="center"/>
            <w:hideMark/>
          </w:tcPr>
          <w:p w:rsidR="00101E9A" w:rsidRPr="00A011E3" w:rsidRDefault="00101E9A" w:rsidP="00A011E3">
            <w:pPr>
              <w:jc w:val="center"/>
              <w:rPr>
                <w:bCs/>
                <w:color w:val="000000"/>
                <w:sz w:val="28"/>
                <w:szCs w:val="28"/>
              </w:rPr>
            </w:pPr>
            <w:proofErr w:type="spellStart"/>
            <w:r w:rsidRPr="00A011E3">
              <w:rPr>
                <w:bCs/>
                <w:color w:val="000000"/>
                <w:sz w:val="28"/>
                <w:szCs w:val="28"/>
              </w:rPr>
              <w:t>Экокласс</w:t>
            </w:r>
            <w:proofErr w:type="spellEnd"/>
          </w:p>
        </w:tc>
      </w:tr>
      <w:tr w:rsidR="00101E9A" w:rsidRPr="00A011E3" w:rsidTr="00101E9A">
        <w:trPr>
          <w:trHeight w:val="765"/>
        </w:trPr>
        <w:tc>
          <w:tcPr>
            <w:tcW w:w="3096" w:type="dxa"/>
            <w:shd w:val="clear" w:color="auto" w:fill="auto"/>
            <w:vAlign w:val="center"/>
            <w:hideMark/>
          </w:tcPr>
          <w:p w:rsidR="00101E9A" w:rsidRPr="00A011E3" w:rsidRDefault="00101E9A" w:rsidP="00A011E3">
            <w:pPr>
              <w:jc w:val="center"/>
              <w:rPr>
                <w:color w:val="000000"/>
                <w:sz w:val="28"/>
                <w:szCs w:val="28"/>
              </w:rPr>
            </w:pPr>
            <w:r w:rsidRPr="00A011E3">
              <w:rPr>
                <w:color w:val="000000"/>
                <w:sz w:val="28"/>
                <w:szCs w:val="28"/>
              </w:rPr>
              <w:t>№ 121 Северская - Калужская</w:t>
            </w:r>
          </w:p>
        </w:tc>
        <w:tc>
          <w:tcPr>
            <w:tcW w:w="2360"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ПЕЖО L4H2M2-A</w:t>
            </w:r>
          </w:p>
        </w:tc>
        <w:tc>
          <w:tcPr>
            <w:tcW w:w="1684"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1</w:t>
            </w:r>
          </w:p>
        </w:tc>
        <w:tc>
          <w:tcPr>
            <w:tcW w:w="1947"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М2, класс III</w:t>
            </w:r>
          </w:p>
        </w:tc>
        <w:tc>
          <w:tcPr>
            <w:tcW w:w="2694"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малый</w:t>
            </w:r>
          </w:p>
        </w:tc>
        <w:tc>
          <w:tcPr>
            <w:tcW w:w="2693"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3</w:t>
            </w:r>
          </w:p>
        </w:tc>
      </w:tr>
      <w:tr w:rsidR="00101E9A" w:rsidRPr="00A011E3" w:rsidTr="00101E9A">
        <w:trPr>
          <w:trHeight w:val="1170"/>
        </w:trPr>
        <w:tc>
          <w:tcPr>
            <w:tcW w:w="3096" w:type="dxa"/>
            <w:shd w:val="clear" w:color="auto" w:fill="auto"/>
            <w:vAlign w:val="center"/>
            <w:hideMark/>
          </w:tcPr>
          <w:p w:rsidR="00101E9A" w:rsidRPr="00A011E3" w:rsidRDefault="00101E9A" w:rsidP="00A011E3">
            <w:pPr>
              <w:jc w:val="center"/>
              <w:rPr>
                <w:color w:val="000000"/>
                <w:sz w:val="28"/>
                <w:szCs w:val="28"/>
              </w:rPr>
            </w:pPr>
            <w:r w:rsidRPr="00A011E3">
              <w:rPr>
                <w:color w:val="000000"/>
                <w:sz w:val="28"/>
                <w:szCs w:val="28"/>
              </w:rPr>
              <w:t xml:space="preserve">№ 130 Северская -  </w:t>
            </w:r>
            <w:proofErr w:type="spellStart"/>
            <w:r w:rsidRPr="00A011E3">
              <w:rPr>
                <w:color w:val="000000"/>
                <w:sz w:val="28"/>
                <w:szCs w:val="28"/>
              </w:rPr>
              <w:t>Новодмитриевская</w:t>
            </w:r>
            <w:proofErr w:type="spellEnd"/>
            <w:r w:rsidRPr="00A011E3">
              <w:rPr>
                <w:color w:val="000000"/>
                <w:sz w:val="28"/>
                <w:szCs w:val="28"/>
              </w:rPr>
              <w:t xml:space="preserve"> - Калужская - </w:t>
            </w:r>
            <w:proofErr w:type="spellStart"/>
            <w:r w:rsidRPr="00A011E3">
              <w:rPr>
                <w:color w:val="000000"/>
                <w:sz w:val="28"/>
                <w:szCs w:val="28"/>
              </w:rPr>
              <w:t>Чибий</w:t>
            </w:r>
            <w:proofErr w:type="spellEnd"/>
          </w:p>
        </w:tc>
        <w:tc>
          <w:tcPr>
            <w:tcW w:w="2360"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ПЕЖО L4H2M2-A</w:t>
            </w:r>
          </w:p>
        </w:tc>
        <w:tc>
          <w:tcPr>
            <w:tcW w:w="1684"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1</w:t>
            </w:r>
          </w:p>
        </w:tc>
        <w:tc>
          <w:tcPr>
            <w:tcW w:w="1947"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М2, класс III</w:t>
            </w:r>
          </w:p>
        </w:tc>
        <w:tc>
          <w:tcPr>
            <w:tcW w:w="2694"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малый</w:t>
            </w:r>
          </w:p>
        </w:tc>
        <w:tc>
          <w:tcPr>
            <w:tcW w:w="2693" w:type="dxa"/>
            <w:shd w:val="clear" w:color="auto" w:fill="auto"/>
            <w:noWrap/>
            <w:vAlign w:val="center"/>
            <w:hideMark/>
          </w:tcPr>
          <w:p w:rsidR="00101E9A" w:rsidRPr="00A011E3" w:rsidRDefault="00101E9A" w:rsidP="00A011E3">
            <w:pPr>
              <w:jc w:val="center"/>
              <w:rPr>
                <w:color w:val="000000"/>
                <w:sz w:val="28"/>
                <w:szCs w:val="28"/>
              </w:rPr>
            </w:pPr>
            <w:r w:rsidRPr="00A011E3">
              <w:rPr>
                <w:color w:val="000000"/>
                <w:sz w:val="28"/>
                <w:szCs w:val="28"/>
              </w:rPr>
              <w:t>3</w:t>
            </w:r>
          </w:p>
        </w:tc>
      </w:tr>
    </w:tbl>
    <w:p w:rsidR="003A2509" w:rsidRPr="00A011E3" w:rsidRDefault="003A2509" w:rsidP="00A011E3">
      <w:pPr>
        <w:widowControl/>
        <w:snapToGrid/>
        <w:spacing w:after="200"/>
        <w:jc w:val="center"/>
        <w:rPr>
          <w:sz w:val="28"/>
          <w:szCs w:val="28"/>
        </w:rPr>
      </w:pPr>
    </w:p>
    <w:p w:rsidR="003A2509" w:rsidRPr="00A011E3" w:rsidRDefault="003A2509" w:rsidP="00A011E3">
      <w:pPr>
        <w:widowControl/>
        <w:snapToGrid/>
        <w:spacing w:after="200"/>
        <w:jc w:val="left"/>
        <w:rPr>
          <w:sz w:val="28"/>
          <w:szCs w:val="28"/>
        </w:rPr>
      </w:pPr>
      <w:r w:rsidRPr="00A011E3">
        <w:rPr>
          <w:sz w:val="28"/>
          <w:szCs w:val="28"/>
        </w:rPr>
        <w:br w:type="page"/>
      </w:r>
    </w:p>
    <w:p w:rsidR="003A2509" w:rsidRPr="00A011E3" w:rsidRDefault="009411D2" w:rsidP="00A011E3">
      <w:pPr>
        <w:ind w:firstLine="709"/>
        <w:rPr>
          <w:sz w:val="28"/>
          <w:szCs w:val="28"/>
          <w:lang w:eastAsia="en-US"/>
        </w:rPr>
      </w:pPr>
      <w:r w:rsidRPr="00A011E3">
        <w:rPr>
          <w:sz w:val="28"/>
          <w:szCs w:val="28"/>
          <w:lang w:eastAsia="en-US"/>
        </w:rPr>
        <w:lastRenderedPageBreak/>
        <w:t>Рисунок 2</w:t>
      </w:r>
    </w:p>
    <w:p w:rsidR="003A2509" w:rsidRPr="00A011E3" w:rsidRDefault="003A2509" w:rsidP="00A011E3">
      <w:pPr>
        <w:ind w:firstLine="709"/>
        <w:jc w:val="center"/>
        <w:rPr>
          <w:sz w:val="28"/>
          <w:szCs w:val="28"/>
          <w:lang w:eastAsia="en-US"/>
        </w:rPr>
      </w:pPr>
      <w:r w:rsidRPr="00A011E3">
        <w:rPr>
          <w:noProof/>
          <w:sz w:val="28"/>
          <w:szCs w:val="28"/>
        </w:rPr>
        <w:drawing>
          <wp:inline distT="0" distB="0" distL="0" distR="0" wp14:anchorId="64D3D30E" wp14:editId="2D549C79">
            <wp:extent cx="7277100" cy="54864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77100" cy="5486400"/>
                    </a:xfrm>
                    <a:prstGeom prst="rect">
                      <a:avLst/>
                    </a:prstGeom>
                    <a:noFill/>
                    <a:ln>
                      <a:noFill/>
                    </a:ln>
                  </pic:spPr>
                </pic:pic>
              </a:graphicData>
            </a:graphic>
          </wp:inline>
        </w:drawing>
      </w:r>
    </w:p>
    <w:p w:rsidR="003A2509" w:rsidRPr="00A011E3" w:rsidRDefault="009411D2" w:rsidP="00A011E3">
      <w:pPr>
        <w:ind w:firstLine="709"/>
        <w:rPr>
          <w:sz w:val="28"/>
          <w:szCs w:val="28"/>
          <w:lang w:eastAsia="en-US"/>
        </w:rPr>
      </w:pPr>
      <w:r w:rsidRPr="00A011E3">
        <w:rPr>
          <w:sz w:val="28"/>
          <w:szCs w:val="28"/>
          <w:lang w:eastAsia="en-US"/>
        </w:rPr>
        <w:t>Рисунок 3</w:t>
      </w:r>
    </w:p>
    <w:p w:rsidR="003A2509" w:rsidRPr="00A011E3" w:rsidRDefault="003A2509" w:rsidP="00A011E3">
      <w:pPr>
        <w:ind w:firstLine="709"/>
        <w:jc w:val="center"/>
        <w:rPr>
          <w:sz w:val="28"/>
          <w:szCs w:val="28"/>
          <w:lang w:eastAsia="en-US"/>
        </w:rPr>
        <w:sectPr w:rsidR="003A2509" w:rsidRPr="00A011E3" w:rsidSect="00A011E3">
          <w:pgSz w:w="16838" w:h="11906" w:orient="landscape"/>
          <w:pgMar w:top="1134" w:right="567" w:bottom="1134" w:left="1701" w:header="709" w:footer="709" w:gutter="0"/>
          <w:cols w:space="708"/>
          <w:titlePg/>
          <w:docGrid w:linePitch="360"/>
        </w:sectPr>
      </w:pPr>
      <w:r w:rsidRPr="00A011E3">
        <w:rPr>
          <w:noProof/>
          <w:sz w:val="28"/>
          <w:szCs w:val="28"/>
        </w:rPr>
        <w:lastRenderedPageBreak/>
        <w:drawing>
          <wp:inline distT="0" distB="0" distL="0" distR="0" wp14:anchorId="2203A660" wp14:editId="0112713E">
            <wp:extent cx="7381875" cy="54578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81875" cy="5457825"/>
                    </a:xfrm>
                    <a:prstGeom prst="rect">
                      <a:avLst/>
                    </a:prstGeom>
                    <a:noFill/>
                    <a:ln>
                      <a:noFill/>
                    </a:ln>
                  </pic:spPr>
                </pic:pic>
              </a:graphicData>
            </a:graphic>
          </wp:inline>
        </w:drawing>
      </w:r>
    </w:p>
    <w:p w:rsidR="00361628" w:rsidRPr="00A011E3" w:rsidRDefault="003A2509" w:rsidP="00825056">
      <w:pPr>
        <w:widowControl/>
        <w:tabs>
          <w:tab w:val="left" w:pos="851"/>
        </w:tabs>
        <w:snapToGrid/>
        <w:ind w:firstLine="567"/>
        <w:rPr>
          <w:sz w:val="28"/>
          <w:szCs w:val="28"/>
        </w:rPr>
      </w:pPr>
      <w:r w:rsidRPr="00A011E3">
        <w:rPr>
          <w:sz w:val="28"/>
          <w:szCs w:val="28"/>
        </w:rPr>
        <w:lastRenderedPageBreak/>
        <w:t>Ж</w:t>
      </w:r>
      <w:r w:rsidR="00361628" w:rsidRPr="00A011E3">
        <w:rPr>
          <w:sz w:val="28"/>
          <w:szCs w:val="28"/>
        </w:rPr>
        <w:t>елезнодорожная транспортная сеть на территории муниципального образования отсутствует.</w:t>
      </w:r>
    </w:p>
    <w:p w:rsidR="00361628" w:rsidRPr="00A011E3" w:rsidRDefault="00361628" w:rsidP="00825056">
      <w:pPr>
        <w:ind w:firstLine="567"/>
        <w:rPr>
          <w:sz w:val="28"/>
          <w:szCs w:val="28"/>
        </w:rPr>
      </w:pPr>
      <w:r w:rsidRPr="00A011E3">
        <w:rPr>
          <w:sz w:val="28"/>
          <w:szCs w:val="28"/>
        </w:rPr>
        <w:t xml:space="preserve">Развитие экономики поселения во многом определяется эффективностью функционирования транспортной системы, которая зависит от уровня развития и состояния сети </w:t>
      </w:r>
      <w:proofErr w:type="spellStart"/>
      <w:r w:rsidRPr="00A011E3">
        <w:rPr>
          <w:sz w:val="28"/>
          <w:szCs w:val="28"/>
        </w:rPr>
        <w:t>внутрипоселковых</w:t>
      </w:r>
      <w:proofErr w:type="spellEnd"/>
      <w:r w:rsidRPr="00A011E3">
        <w:rPr>
          <w:sz w:val="28"/>
          <w:szCs w:val="28"/>
        </w:rPr>
        <w:t xml:space="preserve"> автомобильных дорог общего пользования и межмуниципальных транспортных путей. </w:t>
      </w:r>
    </w:p>
    <w:p w:rsidR="00361628" w:rsidRPr="00A011E3" w:rsidRDefault="00361628" w:rsidP="00825056">
      <w:pPr>
        <w:shd w:val="clear" w:color="auto" w:fill="FFFFFF"/>
        <w:ind w:firstLine="567"/>
        <w:rPr>
          <w:sz w:val="28"/>
          <w:szCs w:val="28"/>
        </w:rPr>
      </w:pPr>
      <w:r w:rsidRPr="00A011E3">
        <w:rPr>
          <w:sz w:val="28"/>
          <w:szCs w:val="28"/>
        </w:rPr>
        <w:t xml:space="preserve">Недостаточный уровень развития дорожной сети приводит к значительным экономическим потерям, является одним из наиболее существенных ограничений темпов роста социально-экономического развития муниципального образования, поэтому совершенствование сети </w:t>
      </w:r>
      <w:proofErr w:type="spellStart"/>
      <w:r w:rsidRPr="00A011E3">
        <w:rPr>
          <w:sz w:val="28"/>
          <w:szCs w:val="28"/>
        </w:rPr>
        <w:t>внутрипоселковых</w:t>
      </w:r>
      <w:proofErr w:type="spellEnd"/>
      <w:r w:rsidRPr="00A011E3">
        <w:rPr>
          <w:sz w:val="28"/>
          <w:szCs w:val="28"/>
        </w:rPr>
        <w:t xml:space="preserve"> автомобильных дорог общего пользования имеет важное значение для поселения.</w:t>
      </w:r>
    </w:p>
    <w:p w:rsidR="00361628" w:rsidRPr="00A011E3" w:rsidRDefault="00361628" w:rsidP="00825056">
      <w:pPr>
        <w:shd w:val="clear" w:color="auto" w:fill="FFFFFF"/>
        <w:ind w:firstLine="567"/>
        <w:rPr>
          <w:sz w:val="28"/>
          <w:szCs w:val="28"/>
        </w:rPr>
      </w:pPr>
      <w:r w:rsidRPr="00A011E3">
        <w:rPr>
          <w:sz w:val="28"/>
          <w:szCs w:val="28"/>
        </w:rPr>
        <w:t>Развитие дорожной сети позволит обеспечить приток трудовых ресурсов, развитие производства, а это в свою очередь приведет к экономическому росту поселения.</w:t>
      </w:r>
    </w:p>
    <w:p w:rsidR="00361628" w:rsidRPr="00A011E3" w:rsidRDefault="00361628" w:rsidP="00825056">
      <w:pPr>
        <w:autoSpaceDE w:val="0"/>
        <w:autoSpaceDN w:val="0"/>
        <w:adjustRightInd w:val="0"/>
        <w:ind w:firstLine="567"/>
        <w:rPr>
          <w:sz w:val="28"/>
          <w:szCs w:val="28"/>
        </w:rPr>
      </w:pPr>
      <w:r w:rsidRPr="00A011E3">
        <w:rPr>
          <w:sz w:val="28"/>
          <w:szCs w:val="28"/>
        </w:rPr>
        <w:t xml:space="preserve">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w:t>
      </w:r>
    </w:p>
    <w:p w:rsidR="00361628" w:rsidRPr="00A011E3" w:rsidRDefault="00361628" w:rsidP="00825056">
      <w:pPr>
        <w:pStyle w:val="afff2"/>
        <w:spacing w:before="0" w:after="0"/>
        <w:rPr>
          <w:sz w:val="28"/>
          <w:szCs w:val="28"/>
        </w:rPr>
      </w:pPr>
      <w:r w:rsidRPr="00A011E3">
        <w:rPr>
          <w:sz w:val="28"/>
          <w:szCs w:val="28"/>
        </w:rPr>
        <w:t xml:space="preserve">Состояние сети дорог определяется своевременностью, полнотой и качеством выполнения работ по содержанию, ремонту и капитальному ремонту и зависит напрямую от объемов финансирования и стратегии распределения финансовых ресурсов в условиях их ограниченных объемов. В настоящее время основной проблемой в сфере внешнего транспорта сельского поселения является отсутствие автомобильных дорог с капитальным типом дорожного покрытия. </w:t>
      </w:r>
    </w:p>
    <w:p w:rsidR="00361628" w:rsidRPr="00A011E3" w:rsidRDefault="00361628" w:rsidP="00825056">
      <w:pPr>
        <w:pStyle w:val="afff2"/>
        <w:spacing w:before="0" w:after="0"/>
        <w:rPr>
          <w:sz w:val="28"/>
          <w:szCs w:val="28"/>
        </w:rPr>
      </w:pPr>
      <w:r w:rsidRPr="00A011E3">
        <w:rPr>
          <w:sz w:val="28"/>
          <w:szCs w:val="28"/>
        </w:rPr>
        <w:t>Основными проблемами транспортной инфраструктуры являются:</w:t>
      </w:r>
    </w:p>
    <w:p w:rsidR="00361628" w:rsidRPr="00A011E3" w:rsidRDefault="00361628" w:rsidP="00825056">
      <w:pPr>
        <w:pStyle w:val="a0"/>
        <w:tabs>
          <w:tab w:val="left" w:pos="992"/>
        </w:tabs>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отсутствие автомобильных дорог с капитальным типом покрытия;</w:t>
      </w:r>
    </w:p>
    <w:p w:rsidR="00361628" w:rsidRPr="00A011E3" w:rsidRDefault="00361628" w:rsidP="00825056">
      <w:pPr>
        <w:pStyle w:val="a0"/>
        <w:tabs>
          <w:tab w:val="left" w:pos="992"/>
        </w:tabs>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не соответствие нормативным требованиям технического уровня улиц и дорог</w:t>
      </w:r>
      <w:r w:rsidRPr="00A011E3">
        <w:rPr>
          <w:rFonts w:ascii="Times New Roman" w:hAnsi="Times New Roman" w:cs="Times New Roman"/>
          <w:sz w:val="28"/>
          <w:szCs w:val="28"/>
          <w:lang w:val="ru-RU"/>
        </w:rPr>
        <w:t>;</w:t>
      </w:r>
    </w:p>
    <w:p w:rsidR="00361628" w:rsidRPr="00A011E3" w:rsidRDefault="00361628" w:rsidP="00825056">
      <w:pPr>
        <w:pStyle w:val="a0"/>
        <w:tabs>
          <w:tab w:val="left" w:pos="992"/>
        </w:tabs>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 xml:space="preserve">отсутствие четкой дифференциации улично-дорожной сети по категориям, согласно требованиям Региональных нормативов градостроительного проектирования </w:t>
      </w:r>
      <w:r w:rsidRPr="00A011E3">
        <w:rPr>
          <w:rFonts w:ascii="Times New Roman" w:hAnsi="Times New Roman" w:cs="Times New Roman"/>
          <w:sz w:val="28"/>
          <w:szCs w:val="28"/>
          <w:lang w:val="ru-RU"/>
        </w:rPr>
        <w:t>Краснодарского края</w:t>
      </w:r>
      <w:r w:rsidRPr="00A011E3">
        <w:rPr>
          <w:rFonts w:ascii="Times New Roman" w:hAnsi="Times New Roman" w:cs="Times New Roman"/>
          <w:sz w:val="28"/>
          <w:szCs w:val="28"/>
        </w:rPr>
        <w:t>;</w:t>
      </w:r>
    </w:p>
    <w:p w:rsidR="00361628" w:rsidRPr="00A011E3" w:rsidRDefault="00361628" w:rsidP="00825056">
      <w:pPr>
        <w:pStyle w:val="a0"/>
        <w:tabs>
          <w:tab w:val="left" w:pos="992"/>
        </w:tabs>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нехватка объектов дорожного сервиса в связи с растущем уровнем автомобилизации</w:t>
      </w:r>
      <w:r w:rsidRPr="00A011E3">
        <w:rPr>
          <w:rFonts w:ascii="Times New Roman" w:hAnsi="Times New Roman" w:cs="Times New Roman"/>
          <w:sz w:val="28"/>
          <w:szCs w:val="28"/>
          <w:lang w:val="ru-RU"/>
        </w:rPr>
        <w:t>.</w:t>
      </w:r>
    </w:p>
    <w:p w:rsidR="00361628" w:rsidRPr="00A011E3" w:rsidRDefault="00361628" w:rsidP="00825056">
      <w:pPr>
        <w:autoSpaceDE w:val="0"/>
        <w:autoSpaceDN w:val="0"/>
        <w:adjustRightInd w:val="0"/>
        <w:ind w:firstLine="567"/>
        <w:rPr>
          <w:sz w:val="28"/>
          <w:szCs w:val="28"/>
        </w:rPr>
      </w:pPr>
      <w:r w:rsidRPr="00A011E3">
        <w:rPr>
          <w:sz w:val="28"/>
          <w:szCs w:val="28"/>
        </w:rPr>
        <w:t>В условиях, когда объем инвестиций в дорожный комплекс является явно недостаточным,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 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w:t>
      </w:r>
      <w:proofErr w:type="spellStart"/>
      <w:r w:rsidRPr="00A011E3">
        <w:rPr>
          <w:sz w:val="28"/>
          <w:szCs w:val="28"/>
        </w:rPr>
        <w:t>недоремонта</w:t>
      </w:r>
      <w:proofErr w:type="spellEnd"/>
      <w:r w:rsidRPr="00A011E3">
        <w:rPr>
          <w:sz w:val="28"/>
          <w:szCs w:val="28"/>
        </w:rPr>
        <w:t>».</w:t>
      </w:r>
    </w:p>
    <w:p w:rsidR="00361628" w:rsidRPr="00A011E3" w:rsidRDefault="00361628" w:rsidP="00825056">
      <w:pPr>
        <w:pStyle w:val="ConsPlusNonformat"/>
        <w:ind w:firstLine="567"/>
        <w:contextualSpacing/>
        <w:jc w:val="both"/>
        <w:rPr>
          <w:rFonts w:ascii="Times New Roman" w:hAnsi="Times New Roman" w:cs="Times New Roman"/>
          <w:sz w:val="28"/>
          <w:szCs w:val="28"/>
        </w:rPr>
      </w:pPr>
      <w:r w:rsidRPr="00A011E3">
        <w:rPr>
          <w:rFonts w:ascii="Times New Roman" w:hAnsi="Times New Roman" w:cs="Times New Roman"/>
          <w:sz w:val="28"/>
          <w:szCs w:val="28"/>
        </w:rPr>
        <w:t>В таблице 1</w:t>
      </w:r>
      <w:r w:rsidR="009411D2" w:rsidRPr="00A011E3">
        <w:rPr>
          <w:rFonts w:ascii="Times New Roman" w:hAnsi="Times New Roman" w:cs="Times New Roman"/>
          <w:sz w:val="28"/>
          <w:szCs w:val="28"/>
        </w:rPr>
        <w:t>0</w:t>
      </w:r>
      <w:r w:rsidRPr="00A011E3">
        <w:rPr>
          <w:rFonts w:ascii="Times New Roman" w:hAnsi="Times New Roman" w:cs="Times New Roman"/>
          <w:sz w:val="28"/>
          <w:szCs w:val="28"/>
        </w:rPr>
        <w:t xml:space="preserve"> представлены данные по объемам финансирования мероприятий по содержанию и ремонту </w:t>
      </w:r>
      <w:proofErr w:type="spellStart"/>
      <w:r w:rsidRPr="00A011E3">
        <w:rPr>
          <w:rFonts w:ascii="Times New Roman" w:hAnsi="Times New Roman" w:cs="Times New Roman"/>
          <w:sz w:val="28"/>
          <w:szCs w:val="28"/>
        </w:rPr>
        <w:t>улично</w:t>
      </w:r>
      <w:proofErr w:type="spellEnd"/>
      <w:r w:rsidRPr="00A011E3">
        <w:rPr>
          <w:rFonts w:ascii="Times New Roman" w:hAnsi="Times New Roman" w:cs="Times New Roman"/>
          <w:sz w:val="28"/>
          <w:szCs w:val="28"/>
        </w:rPr>
        <w:t xml:space="preserve"> – дорожной сети муниципального образования Калужское сельское поселение.</w:t>
      </w:r>
    </w:p>
    <w:p w:rsidR="00361628" w:rsidRPr="00A011E3" w:rsidRDefault="00361628" w:rsidP="00825056">
      <w:pPr>
        <w:pStyle w:val="ConsPlusNonformat"/>
        <w:ind w:firstLine="567"/>
        <w:contextualSpacing/>
        <w:jc w:val="both"/>
        <w:rPr>
          <w:rFonts w:ascii="Times New Roman" w:hAnsi="Times New Roman" w:cs="Times New Roman"/>
          <w:sz w:val="28"/>
          <w:szCs w:val="28"/>
        </w:rPr>
      </w:pPr>
      <w:r w:rsidRPr="00A011E3">
        <w:rPr>
          <w:rFonts w:ascii="Times New Roman" w:hAnsi="Times New Roman" w:cs="Times New Roman"/>
          <w:sz w:val="28"/>
          <w:szCs w:val="28"/>
        </w:rPr>
        <w:lastRenderedPageBreak/>
        <w:t>Таблица 1</w:t>
      </w:r>
      <w:r w:rsidR="009411D2" w:rsidRPr="00A011E3">
        <w:rPr>
          <w:rFonts w:ascii="Times New Roman" w:hAnsi="Times New Roman" w:cs="Times New Roman"/>
          <w:sz w:val="28"/>
          <w:szCs w:val="28"/>
        </w:rPr>
        <w:t>0</w:t>
      </w:r>
    </w:p>
    <w:p w:rsidR="00361628" w:rsidRPr="00A011E3" w:rsidRDefault="00361628" w:rsidP="00A011E3">
      <w:pPr>
        <w:pStyle w:val="ConsPlusNonformat"/>
        <w:ind w:firstLine="709"/>
        <w:contextualSpacing/>
        <w:jc w:val="center"/>
        <w:rPr>
          <w:rFonts w:ascii="Times New Roman" w:hAnsi="Times New Roman" w:cs="Times New Roman"/>
          <w:sz w:val="28"/>
          <w:szCs w:val="28"/>
        </w:rPr>
      </w:pPr>
      <w:r w:rsidRPr="00A011E3">
        <w:rPr>
          <w:rFonts w:ascii="Times New Roman" w:hAnsi="Times New Roman" w:cs="Times New Roman"/>
          <w:sz w:val="28"/>
          <w:szCs w:val="28"/>
        </w:rPr>
        <w:t xml:space="preserve">Объемы финансирования мероприятий по содержанию и ремонту </w:t>
      </w:r>
      <w:proofErr w:type="spellStart"/>
      <w:r w:rsidRPr="00A011E3">
        <w:rPr>
          <w:rFonts w:ascii="Times New Roman" w:hAnsi="Times New Roman" w:cs="Times New Roman"/>
          <w:sz w:val="28"/>
          <w:szCs w:val="28"/>
        </w:rPr>
        <w:t>улично</w:t>
      </w:r>
      <w:proofErr w:type="spellEnd"/>
      <w:r w:rsidRPr="00A011E3">
        <w:rPr>
          <w:rFonts w:ascii="Times New Roman" w:hAnsi="Times New Roman" w:cs="Times New Roman"/>
          <w:sz w:val="28"/>
          <w:szCs w:val="28"/>
        </w:rPr>
        <w:t xml:space="preserve"> – дорожной сети</w:t>
      </w:r>
    </w:p>
    <w:tbl>
      <w:tblPr>
        <w:tblStyle w:val="aff2"/>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800"/>
        <w:gridCol w:w="1800"/>
        <w:gridCol w:w="1800"/>
        <w:gridCol w:w="1801"/>
      </w:tblGrid>
      <w:tr w:rsidR="00361628" w:rsidRPr="00A011E3" w:rsidTr="009410D5">
        <w:tc>
          <w:tcPr>
            <w:tcW w:w="2035" w:type="dxa"/>
            <w:vMerge w:val="restart"/>
            <w:vAlign w:val="center"/>
          </w:tcPr>
          <w:p w:rsidR="00361628" w:rsidRPr="00262F7C" w:rsidRDefault="00361628" w:rsidP="00A011E3">
            <w:pPr>
              <w:pStyle w:val="ConsPlusNonformat"/>
              <w:contextualSpacing/>
              <w:jc w:val="both"/>
              <w:rPr>
                <w:rFonts w:ascii="Times New Roman" w:hAnsi="Times New Roman" w:cs="Times New Roman"/>
                <w:sz w:val="28"/>
                <w:szCs w:val="28"/>
              </w:rPr>
            </w:pPr>
            <w:r w:rsidRPr="00262F7C">
              <w:rPr>
                <w:rFonts w:ascii="Times New Roman" w:hAnsi="Times New Roman" w:cs="Times New Roman"/>
                <w:sz w:val="28"/>
                <w:szCs w:val="28"/>
              </w:rPr>
              <w:t xml:space="preserve">Дорожное хозяйство </w:t>
            </w:r>
          </w:p>
        </w:tc>
        <w:tc>
          <w:tcPr>
            <w:tcW w:w="1800" w:type="dxa"/>
            <w:vAlign w:val="center"/>
          </w:tcPr>
          <w:p w:rsidR="00361628" w:rsidRPr="00262F7C" w:rsidRDefault="00361628" w:rsidP="00A011E3">
            <w:pPr>
              <w:pStyle w:val="ConsPlusNonformat"/>
              <w:contextualSpacing/>
              <w:jc w:val="center"/>
              <w:rPr>
                <w:rFonts w:ascii="Times New Roman" w:hAnsi="Times New Roman" w:cs="Times New Roman"/>
                <w:sz w:val="28"/>
                <w:szCs w:val="28"/>
              </w:rPr>
            </w:pPr>
            <w:r w:rsidRPr="00262F7C">
              <w:rPr>
                <w:rFonts w:ascii="Times New Roman" w:hAnsi="Times New Roman" w:cs="Times New Roman"/>
                <w:sz w:val="28"/>
                <w:szCs w:val="28"/>
              </w:rPr>
              <w:t>Ед. изм.</w:t>
            </w:r>
          </w:p>
        </w:tc>
        <w:tc>
          <w:tcPr>
            <w:tcW w:w="1800" w:type="dxa"/>
            <w:vAlign w:val="center"/>
          </w:tcPr>
          <w:p w:rsidR="00361628" w:rsidRPr="00262F7C" w:rsidRDefault="00361628" w:rsidP="00A011E3">
            <w:pPr>
              <w:pStyle w:val="ConsPlusNonformat"/>
              <w:contextualSpacing/>
              <w:jc w:val="center"/>
              <w:rPr>
                <w:rFonts w:ascii="Times New Roman" w:hAnsi="Times New Roman" w:cs="Times New Roman"/>
                <w:sz w:val="28"/>
                <w:szCs w:val="28"/>
              </w:rPr>
            </w:pPr>
            <w:r w:rsidRPr="00262F7C">
              <w:rPr>
                <w:rFonts w:ascii="Times New Roman" w:hAnsi="Times New Roman" w:cs="Times New Roman"/>
                <w:sz w:val="28"/>
                <w:szCs w:val="28"/>
              </w:rPr>
              <w:t>2014 г.</w:t>
            </w:r>
          </w:p>
        </w:tc>
        <w:tc>
          <w:tcPr>
            <w:tcW w:w="1800" w:type="dxa"/>
            <w:vAlign w:val="center"/>
          </w:tcPr>
          <w:p w:rsidR="00361628" w:rsidRPr="00262F7C" w:rsidRDefault="00361628" w:rsidP="00A011E3">
            <w:pPr>
              <w:pStyle w:val="ConsPlusNonformat"/>
              <w:contextualSpacing/>
              <w:jc w:val="center"/>
              <w:rPr>
                <w:rFonts w:ascii="Times New Roman" w:hAnsi="Times New Roman" w:cs="Times New Roman"/>
                <w:sz w:val="28"/>
                <w:szCs w:val="28"/>
              </w:rPr>
            </w:pPr>
            <w:r w:rsidRPr="00262F7C">
              <w:rPr>
                <w:rFonts w:ascii="Times New Roman" w:hAnsi="Times New Roman" w:cs="Times New Roman"/>
                <w:sz w:val="28"/>
                <w:szCs w:val="28"/>
              </w:rPr>
              <w:t>2015 г.</w:t>
            </w:r>
          </w:p>
        </w:tc>
        <w:tc>
          <w:tcPr>
            <w:tcW w:w="1801" w:type="dxa"/>
          </w:tcPr>
          <w:p w:rsidR="00361628" w:rsidRPr="00A011E3" w:rsidRDefault="00361628" w:rsidP="00A011E3">
            <w:pPr>
              <w:pStyle w:val="ConsPlusNonformat"/>
              <w:contextualSpacing/>
              <w:jc w:val="center"/>
              <w:rPr>
                <w:rFonts w:ascii="Times New Roman" w:hAnsi="Times New Roman" w:cs="Times New Roman"/>
                <w:sz w:val="28"/>
                <w:szCs w:val="28"/>
              </w:rPr>
            </w:pPr>
            <w:r w:rsidRPr="00262F7C">
              <w:rPr>
                <w:rFonts w:ascii="Times New Roman" w:hAnsi="Times New Roman" w:cs="Times New Roman"/>
                <w:sz w:val="28"/>
                <w:szCs w:val="28"/>
              </w:rPr>
              <w:t>2016 г.</w:t>
            </w:r>
          </w:p>
        </w:tc>
      </w:tr>
      <w:tr w:rsidR="00361628" w:rsidRPr="00A011E3" w:rsidTr="009410D5">
        <w:tc>
          <w:tcPr>
            <w:tcW w:w="2035" w:type="dxa"/>
            <w:vMerge/>
            <w:vAlign w:val="center"/>
          </w:tcPr>
          <w:p w:rsidR="00361628" w:rsidRPr="00A011E3" w:rsidRDefault="00361628" w:rsidP="00A011E3">
            <w:pPr>
              <w:pStyle w:val="ConsPlusNonformat"/>
              <w:contextualSpacing/>
              <w:jc w:val="both"/>
              <w:rPr>
                <w:rFonts w:ascii="Times New Roman" w:hAnsi="Times New Roman" w:cs="Times New Roman"/>
                <w:sz w:val="28"/>
                <w:szCs w:val="28"/>
              </w:rPr>
            </w:pPr>
          </w:p>
        </w:tc>
        <w:tc>
          <w:tcPr>
            <w:tcW w:w="1800" w:type="dxa"/>
            <w:vAlign w:val="center"/>
          </w:tcPr>
          <w:p w:rsidR="00361628" w:rsidRPr="00A011E3" w:rsidRDefault="00361628" w:rsidP="00A011E3">
            <w:pPr>
              <w:pStyle w:val="ConsPlusNonformat"/>
              <w:contextualSpacing/>
              <w:jc w:val="center"/>
              <w:rPr>
                <w:rFonts w:ascii="Times New Roman" w:hAnsi="Times New Roman" w:cs="Times New Roman"/>
                <w:sz w:val="28"/>
                <w:szCs w:val="28"/>
              </w:rPr>
            </w:pPr>
            <w:r w:rsidRPr="00A011E3">
              <w:rPr>
                <w:rFonts w:ascii="Times New Roman" w:hAnsi="Times New Roman" w:cs="Times New Roman"/>
                <w:sz w:val="28"/>
                <w:szCs w:val="28"/>
              </w:rPr>
              <w:t>тыс. руб.</w:t>
            </w:r>
          </w:p>
        </w:tc>
        <w:tc>
          <w:tcPr>
            <w:tcW w:w="1800" w:type="dxa"/>
            <w:vAlign w:val="center"/>
          </w:tcPr>
          <w:p w:rsidR="00361628" w:rsidRPr="00A011E3" w:rsidRDefault="00361628" w:rsidP="00A011E3">
            <w:pPr>
              <w:jc w:val="center"/>
              <w:rPr>
                <w:sz w:val="28"/>
                <w:szCs w:val="28"/>
              </w:rPr>
            </w:pPr>
            <w:r w:rsidRPr="00A011E3">
              <w:rPr>
                <w:sz w:val="28"/>
                <w:szCs w:val="28"/>
              </w:rPr>
              <w:t>3344.4</w:t>
            </w:r>
          </w:p>
        </w:tc>
        <w:tc>
          <w:tcPr>
            <w:tcW w:w="1800" w:type="dxa"/>
            <w:vAlign w:val="center"/>
          </w:tcPr>
          <w:p w:rsidR="00361628" w:rsidRPr="00A011E3" w:rsidRDefault="00361628" w:rsidP="00A011E3">
            <w:pPr>
              <w:jc w:val="center"/>
              <w:rPr>
                <w:sz w:val="28"/>
                <w:szCs w:val="28"/>
              </w:rPr>
            </w:pPr>
            <w:r w:rsidRPr="00A011E3">
              <w:rPr>
                <w:sz w:val="28"/>
                <w:szCs w:val="28"/>
              </w:rPr>
              <w:t>369.1</w:t>
            </w:r>
          </w:p>
        </w:tc>
        <w:tc>
          <w:tcPr>
            <w:tcW w:w="1801" w:type="dxa"/>
          </w:tcPr>
          <w:p w:rsidR="00361628" w:rsidRPr="00A011E3" w:rsidRDefault="00361628" w:rsidP="00A011E3">
            <w:pPr>
              <w:jc w:val="center"/>
              <w:rPr>
                <w:sz w:val="28"/>
                <w:szCs w:val="28"/>
              </w:rPr>
            </w:pPr>
            <w:r w:rsidRPr="00A011E3">
              <w:rPr>
                <w:sz w:val="28"/>
                <w:szCs w:val="28"/>
              </w:rPr>
              <w:t>839.1</w:t>
            </w:r>
          </w:p>
        </w:tc>
      </w:tr>
    </w:tbl>
    <w:p w:rsidR="00361628" w:rsidRPr="00A011E3" w:rsidRDefault="00361628" w:rsidP="00A011E3">
      <w:pPr>
        <w:autoSpaceDE w:val="0"/>
        <w:autoSpaceDN w:val="0"/>
        <w:adjustRightInd w:val="0"/>
        <w:ind w:firstLine="709"/>
        <w:rPr>
          <w:sz w:val="28"/>
          <w:szCs w:val="28"/>
        </w:rPr>
      </w:pPr>
    </w:p>
    <w:p w:rsidR="00361628" w:rsidRPr="00A011E3" w:rsidRDefault="00361628" w:rsidP="00825056">
      <w:pPr>
        <w:autoSpaceDE w:val="0"/>
        <w:autoSpaceDN w:val="0"/>
        <w:adjustRightInd w:val="0"/>
        <w:ind w:firstLine="567"/>
        <w:rPr>
          <w:sz w:val="28"/>
          <w:szCs w:val="28"/>
        </w:rPr>
      </w:pPr>
      <w:r w:rsidRPr="00A011E3">
        <w:rPr>
          <w:sz w:val="28"/>
          <w:szCs w:val="28"/>
        </w:rPr>
        <w:t>Содержание и ремонт муниципальных дорог осуществляется по договорам, заключенным по результатам проведения аукционов согласно титульному списку благоустройства муниципального образования Калужское сельское поселение, капитальный ремонт дорог выполняется в плановом порядке на основании договоров, заключенных по результатам проведения аукционов в объёме выделенных денежных средств</w:t>
      </w:r>
    </w:p>
    <w:p w:rsidR="00361628" w:rsidRPr="00A011E3" w:rsidRDefault="00361628" w:rsidP="00825056">
      <w:pPr>
        <w:autoSpaceDE w:val="0"/>
        <w:autoSpaceDN w:val="0"/>
        <w:adjustRightInd w:val="0"/>
        <w:ind w:firstLine="567"/>
        <w:rPr>
          <w:sz w:val="28"/>
          <w:szCs w:val="28"/>
        </w:rPr>
      </w:pPr>
      <w:r w:rsidRPr="00A011E3">
        <w:rPr>
          <w:sz w:val="28"/>
          <w:szCs w:val="28"/>
        </w:rPr>
        <w:t>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rsidR="00361628" w:rsidRPr="00A011E3" w:rsidRDefault="00361628" w:rsidP="00825056">
      <w:pPr>
        <w:autoSpaceDE w:val="0"/>
        <w:autoSpaceDN w:val="0"/>
        <w:adjustRightInd w:val="0"/>
        <w:ind w:firstLine="567"/>
        <w:rPr>
          <w:sz w:val="28"/>
          <w:szCs w:val="28"/>
        </w:rPr>
      </w:pPr>
      <w:r w:rsidRPr="00A011E3">
        <w:rPr>
          <w:sz w:val="28"/>
          <w:szCs w:val="28"/>
        </w:rPr>
        <w:t xml:space="preserve">Применение программно-целевого метода в развитии </w:t>
      </w:r>
      <w:proofErr w:type="spellStart"/>
      <w:r w:rsidRPr="00A011E3">
        <w:rPr>
          <w:sz w:val="28"/>
          <w:szCs w:val="28"/>
        </w:rPr>
        <w:t>внутрипоселковых</w:t>
      </w:r>
      <w:proofErr w:type="spellEnd"/>
      <w:r w:rsidRPr="00A011E3">
        <w:rPr>
          <w:sz w:val="28"/>
          <w:szCs w:val="28"/>
        </w:rPr>
        <w:t xml:space="preserve"> автомобильных дорог общего пользования муниципального образования Калужское сельское поселение позволит системно направлять средства на решение неотложных проблем дорожной отрасли в условиях ограниченных финансовых ресурсов.</w:t>
      </w:r>
    </w:p>
    <w:p w:rsidR="00361628" w:rsidRPr="00A011E3" w:rsidRDefault="00361628" w:rsidP="00825056">
      <w:pPr>
        <w:autoSpaceDE w:val="0"/>
        <w:autoSpaceDN w:val="0"/>
        <w:adjustRightInd w:val="0"/>
        <w:ind w:firstLine="567"/>
        <w:rPr>
          <w:sz w:val="28"/>
          <w:szCs w:val="28"/>
        </w:rPr>
      </w:pPr>
      <w:r w:rsidRPr="00A011E3">
        <w:rPr>
          <w:sz w:val="28"/>
          <w:szCs w:val="28"/>
        </w:rPr>
        <w:t>Реализация комплекса программных мероприятий сопряжена со следующими рисками:</w:t>
      </w:r>
    </w:p>
    <w:p w:rsidR="00361628" w:rsidRPr="00A011E3" w:rsidRDefault="00361628" w:rsidP="00825056">
      <w:pPr>
        <w:autoSpaceDE w:val="0"/>
        <w:autoSpaceDN w:val="0"/>
        <w:adjustRightInd w:val="0"/>
        <w:ind w:firstLine="567"/>
        <w:rPr>
          <w:sz w:val="28"/>
          <w:szCs w:val="28"/>
        </w:rPr>
      </w:pPr>
      <w:r w:rsidRPr="00A011E3">
        <w:rPr>
          <w:sz w:val="28"/>
          <w:szCs w:val="28"/>
        </w:rPr>
        <w:t>- 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w:t>
      </w:r>
    </w:p>
    <w:p w:rsidR="00361628" w:rsidRPr="00A011E3" w:rsidRDefault="00361628" w:rsidP="00825056">
      <w:pPr>
        <w:tabs>
          <w:tab w:val="left" w:pos="993"/>
        </w:tabs>
        <w:autoSpaceDE w:val="0"/>
        <w:autoSpaceDN w:val="0"/>
        <w:adjustRightInd w:val="0"/>
        <w:ind w:firstLine="567"/>
        <w:rPr>
          <w:sz w:val="28"/>
          <w:szCs w:val="28"/>
        </w:rPr>
      </w:pPr>
      <w:r w:rsidRPr="00A011E3">
        <w:rPr>
          <w:sz w:val="28"/>
          <w:szCs w:val="28"/>
        </w:rPr>
        <w:t xml:space="preserve">- 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w:t>
      </w:r>
      <w:proofErr w:type="spellStart"/>
      <w:r w:rsidRPr="00A011E3">
        <w:rPr>
          <w:sz w:val="28"/>
          <w:szCs w:val="28"/>
        </w:rPr>
        <w:t>внутрипоселковых</w:t>
      </w:r>
      <w:proofErr w:type="spellEnd"/>
      <w:r w:rsidRPr="00A011E3">
        <w:rPr>
          <w:sz w:val="28"/>
          <w:szCs w:val="28"/>
        </w:rPr>
        <w:t xml:space="preserve"> автомобильных дорог общего пользования;</w:t>
      </w:r>
    </w:p>
    <w:p w:rsidR="00361628" w:rsidRPr="00A011E3" w:rsidRDefault="00361628" w:rsidP="00825056">
      <w:pPr>
        <w:autoSpaceDE w:val="0"/>
        <w:autoSpaceDN w:val="0"/>
        <w:adjustRightInd w:val="0"/>
        <w:ind w:firstLine="567"/>
        <w:rPr>
          <w:sz w:val="28"/>
          <w:szCs w:val="28"/>
        </w:rPr>
      </w:pPr>
      <w:r w:rsidRPr="00A011E3">
        <w:rPr>
          <w:sz w:val="28"/>
          <w:szCs w:val="28"/>
        </w:rPr>
        <w:t xml:space="preserve">- риск задержки завершения перехода на финансирование работ по содержанию, ремонту и капитальному ремонту </w:t>
      </w:r>
      <w:proofErr w:type="spellStart"/>
      <w:r w:rsidRPr="00A011E3">
        <w:rPr>
          <w:sz w:val="28"/>
          <w:szCs w:val="28"/>
        </w:rPr>
        <w:t>внутрипоселковых</w:t>
      </w:r>
      <w:proofErr w:type="spellEnd"/>
      <w:r w:rsidRPr="00A011E3">
        <w:rPr>
          <w:sz w:val="28"/>
          <w:szCs w:val="28"/>
        </w:rPr>
        <w:t xml:space="preserve"> автомобильных дорог в соответствии с нормативами денежных затрат,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w:t>
      </w:r>
    </w:p>
    <w:p w:rsidR="00361628" w:rsidRPr="00A011E3" w:rsidRDefault="00361628" w:rsidP="00825056">
      <w:pPr>
        <w:shd w:val="clear" w:color="auto" w:fill="FFFFFF"/>
        <w:ind w:firstLine="567"/>
        <w:rPr>
          <w:sz w:val="28"/>
          <w:szCs w:val="28"/>
        </w:rPr>
      </w:pPr>
      <w:r w:rsidRPr="00A011E3">
        <w:rPr>
          <w:sz w:val="28"/>
          <w:szCs w:val="28"/>
        </w:rPr>
        <w:t>Несоответствие уровня развития автомобильных дорог уровню автомобилизации приводит к существенному росту расходов, снижению скорости движения, повышению уровня аварийности.</w:t>
      </w:r>
    </w:p>
    <w:p w:rsidR="00361628" w:rsidRPr="00A011E3" w:rsidRDefault="00361628" w:rsidP="00825056">
      <w:pPr>
        <w:shd w:val="clear" w:color="auto" w:fill="FFFFFF"/>
        <w:ind w:firstLine="567"/>
        <w:rPr>
          <w:sz w:val="28"/>
          <w:szCs w:val="28"/>
        </w:rPr>
      </w:pPr>
      <w:r w:rsidRPr="00A011E3">
        <w:rPr>
          <w:sz w:val="28"/>
          <w:szCs w:val="28"/>
        </w:rPr>
        <w:t xml:space="preserve">Причины дорожно-транспортных происшествий различны: нарушения правил дорожного движения, техническая неисправность автомобиля, </w:t>
      </w:r>
      <w:r w:rsidRPr="00A011E3">
        <w:rPr>
          <w:sz w:val="28"/>
          <w:szCs w:val="28"/>
        </w:rPr>
        <w:lastRenderedPageBreak/>
        <w:t xml:space="preserve">превышение скорости движения, недостаточная подготовка лиц, управляющих автомобилями, их слабая реакция, низкая эмоциональная устойчивость, управление автомобилем в нетрезвом состоянии. </w:t>
      </w:r>
    </w:p>
    <w:p w:rsidR="00361628" w:rsidRPr="00A011E3" w:rsidRDefault="00361628" w:rsidP="00825056">
      <w:pPr>
        <w:shd w:val="clear" w:color="auto" w:fill="FFFFFF"/>
        <w:ind w:firstLine="567"/>
        <w:rPr>
          <w:sz w:val="28"/>
          <w:szCs w:val="28"/>
        </w:rPr>
      </w:pPr>
      <w:r w:rsidRPr="00A011E3">
        <w:rPr>
          <w:sz w:val="28"/>
          <w:szCs w:val="28"/>
        </w:rPr>
        <w:t>Наиболее вероятными авариями на автотранспорте в Калужском поселении являются дорожно-транспортные происшествия, сопровождающиеся разрушением бензобака и разливом бензина с образованием облака, последующим образованием ударной волны и возможным разрушением рядом расположенных конструкций.</w:t>
      </w:r>
    </w:p>
    <w:p w:rsidR="00361628" w:rsidRPr="00A011E3" w:rsidRDefault="00361628" w:rsidP="00825056">
      <w:pPr>
        <w:shd w:val="clear" w:color="auto" w:fill="FFFFFF"/>
        <w:ind w:firstLine="567"/>
        <w:rPr>
          <w:color w:val="000000"/>
          <w:sz w:val="28"/>
          <w:szCs w:val="28"/>
        </w:rPr>
      </w:pPr>
      <w:r w:rsidRPr="00A011E3">
        <w:rPr>
          <w:color w:val="000000"/>
          <w:sz w:val="28"/>
          <w:szCs w:val="28"/>
        </w:rPr>
        <w:t>Недостаточный уровень развития транспортной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Калужского сельского поселения.</w:t>
      </w:r>
    </w:p>
    <w:p w:rsidR="00361628" w:rsidRPr="00A011E3" w:rsidRDefault="00361628" w:rsidP="00825056">
      <w:pPr>
        <w:ind w:firstLine="567"/>
        <w:rPr>
          <w:color w:val="000000"/>
          <w:sz w:val="28"/>
          <w:szCs w:val="28"/>
        </w:rPr>
      </w:pPr>
      <w:r w:rsidRPr="00A011E3">
        <w:rPr>
          <w:color w:val="000000"/>
          <w:sz w:val="28"/>
          <w:szCs w:val="28"/>
        </w:rPr>
        <w:t xml:space="preserve">Обеспечение безопасности дорожного движения является одной из важных социально-экономических и демографических задач Российской Федерации. Аварийность на автомобильном транспорте наносит огромный материальный и моральный ущерб как обществу в целом, так и отдельным гражданам. Дорожно-транспортный травматизм приводит к исключению из сферы производства людей трудоспособного возраста. Гибнут и становятся инвалидами дети. </w:t>
      </w:r>
    </w:p>
    <w:p w:rsidR="00361628" w:rsidRPr="00A011E3" w:rsidRDefault="00361628" w:rsidP="00825056">
      <w:pPr>
        <w:ind w:firstLine="567"/>
        <w:rPr>
          <w:color w:val="000000"/>
          <w:sz w:val="28"/>
          <w:szCs w:val="28"/>
        </w:rPr>
      </w:pPr>
      <w:r w:rsidRPr="00A011E3">
        <w:rPr>
          <w:color w:val="000000"/>
          <w:sz w:val="28"/>
          <w:szCs w:val="28"/>
        </w:rPr>
        <w:t>Обеспечение безопасности дорожного движения является составной частью национальных задач обеспечения личной безопасности, решения демографических, социальных и экономических проблем, повышения качества жизни, содействия региональному развитию.</w:t>
      </w:r>
    </w:p>
    <w:p w:rsidR="00361628" w:rsidRPr="00A011E3" w:rsidRDefault="00361628" w:rsidP="00825056">
      <w:pPr>
        <w:ind w:firstLine="567"/>
        <w:rPr>
          <w:color w:val="000000"/>
          <w:sz w:val="28"/>
          <w:szCs w:val="28"/>
        </w:rPr>
      </w:pPr>
      <w:r w:rsidRPr="00A011E3">
        <w:rPr>
          <w:color w:val="000000"/>
          <w:sz w:val="28"/>
          <w:szCs w:val="28"/>
        </w:rPr>
        <w:t>Одним из главных направлений демографической политики, в соответствии с Концепцией демографической политики Российской Федерации на период до 2025 года, обозначено снижение смертности населения, прежде всего высокой смертности мужчин в трудоспособном возрасте от внешних причин, в том числе в результате дорожно-транспортных происшествий.</w:t>
      </w:r>
    </w:p>
    <w:p w:rsidR="00361628" w:rsidRPr="00A011E3" w:rsidRDefault="00361628" w:rsidP="00825056">
      <w:pPr>
        <w:ind w:firstLine="567"/>
        <w:rPr>
          <w:color w:val="000000"/>
          <w:sz w:val="28"/>
          <w:szCs w:val="28"/>
        </w:rPr>
      </w:pPr>
      <w:r w:rsidRPr="00A011E3">
        <w:rPr>
          <w:color w:val="000000"/>
          <w:sz w:val="28"/>
          <w:szCs w:val="28"/>
        </w:rPr>
        <w:t xml:space="preserve">Цели повышения уровня безопасности транспортной системы, сокращения темпов роста количества дорожно-транспортных происшествий, снижение тяжести их последствий, числа пострадавших и погибших в них обозначены и в Транспортной стратегии Российской Федерации на период до 2030 года. </w:t>
      </w:r>
    </w:p>
    <w:p w:rsidR="00361628" w:rsidRPr="00A011E3" w:rsidRDefault="00361628" w:rsidP="00825056">
      <w:pPr>
        <w:ind w:firstLine="567"/>
        <w:rPr>
          <w:color w:val="000000"/>
          <w:sz w:val="28"/>
          <w:szCs w:val="28"/>
        </w:rPr>
      </w:pPr>
      <w:r w:rsidRPr="00A011E3">
        <w:rPr>
          <w:color w:val="000000"/>
          <w:sz w:val="28"/>
          <w:szCs w:val="28"/>
        </w:rPr>
        <w:t>Таким образом, задачи сохранения жизни и здоровья участников дорожного движения за счет повышения качества и оперативности медицинской помощи пострадавшим и, как следствие, сокращение демографического и социально-экономического ущерба от дорожно-транспортных происшествий и их последствий согласуются с приоритетными задачами социально-экономического развития Российской Федерации в долгосрочной и среднесрочной перспективе и направлены на обеспечение снижения темпов убыли населения Российской Федерации, создание условий для роста его численности.</w:t>
      </w:r>
    </w:p>
    <w:p w:rsidR="00361628" w:rsidRPr="00A011E3" w:rsidRDefault="00361628" w:rsidP="00825056">
      <w:pPr>
        <w:pStyle w:val="afb"/>
        <w:ind w:firstLine="567"/>
        <w:jc w:val="both"/>
        <w:rPr>
          <w:rFonts w:ascii="Times New Roman" w:hAnsi="Times New Roman" w:cs="Times New Roman"/>
          <w:sz w:val="28"/>
          <w:szCs w:val="28"/>
        </w:rPr>
      </w:pPr>
      <w:r w:rsidRPr="00A011E3">
        <w:rPr>
          <w:rFonts w:ascii="Times New Roman" w:hAnsi="Times New Roman" w:cs="Times New Roman"/>
          <w:sz w:val="28"/>
          <w:szCs w:val="28"/>
        </w:rPr>
        <w:t xml:space="preserve">На территории Калужского сельского поселения за последние 5 лет дорожно-транспортных происшествий не было зафиксировано. </w:t>
      </w:r>
    </w:p>
    <w:p w:rsidR="00361628" w:rsidRPr="00A011E3" w:rsidRDefault="00361628" w:rsidP="00825056">
      <w:pPr>
        <w:ind w:firstLine="567"/>
        <w:rPr>
          <w:color w:val="000000"/>
          <w:sz w:val="28"/>
          <w:szCs w:val="28"/>
        </w:rPr>
      </w:pPr>
      <w:r w:rsidRPr="00A011E3">
        <w:rPr>
          <w:color w:val="000000"/>
          <w:sz w:val="28"/>
          <w:szCs w:val="28"/>
        </w:rPr>
        <w:t>При условии сохраняющейся улично-дорожной сети в Калужском сельском поселении, возможно увеличение интенсивности дорожного движения и соответственно количества дорожно-транспортных происшествий.</w:t>
      </w:r>
    </w:p>
    <w:p w:rsidR="00361628" w:rsidRPr="00A011E3" w:rsidRDefault="00361628" w:rsidP="00825056">
      <w:pPr>
        <w:ind w:firstLine="567"/>
        <w:rPr>
          <w:color w:val="000000"/>
          <w:sz w:val="28"/>
          <w:szCs w:val="28"/>
        </w:rPr>
      </w:pPr>
      <w:r w:rsidRPr="00A011E3">
        <w:rPr>
          <w:color w:val="000000"/>
          <w:sz w:val="28"/>
          <w:szCs w:val="28"/>
        </w:rPr>
        <w:lastRenderedPageBreak/>
        <w:t>Для эффективного решения проблем с дорожно-транспортной аварийностью и обеспечения снижения ее показателей необходимо продолжение системной реализации мероприятий по повышению безопасности дорожного движения и их обеспеченность финансовыми ресурсами.</w:t>
      </w:r>
    </w:p>
    <w:p w:rsidR="00361628" w:rsidRPr="00A011E3" w:rsidRDefault="00361628" w:rsidP="00825056">
      <w:pPr>
        <w:autoSpaceDE w:val="0"/>
        <w:autoSpaceDN w:val="0"/>
        <w:adjustRightInd w:val="0"/>
        <w:ind w:firstLine="567"/>
        <w:rPr>
          <w:color w:val="000000"/>
          <w:sz w:val="28"/>
          <w:szCs w:val="28"/>
        </w:rPr>
      </w:pPr>
      <w:r w:rsidRPr="00A011E3">
        <w:rPr>
          <w:color w:val="000000"/>
          <w:sz w:val="28"/>
          <w:szCs w:val="28"/>
        </w:rPr>
        <w:t>Перечисленные проблемы автодорожного комплекса муниципального образования ставят в число первоочередных задач реализацию проектов по улучшению транспортно-эксплуатационного состояния существующей сети автомобильных дорог общего пользования и сооружений на них, приведение технических параметров и уровня инженерного оснащения дорог в соответствие с достигнутыми размерами интенсивности движения.</w:t>
      </w:r>
    </w:p>
    <w:p w:rsidR="00361628" w:rsidRPr="00A011E3" w:rsidRDefault="00361628" w:rsidP="00825056">
      <w:pPr>
        <w:ind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Основными документами, определяющими порядок функционирования и развития транспортной инфраструктуры, являются:</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Градостроительный кодекс Российской Федерации от 29.12.2004 № 190-ФЗ (ред. от 30.12.2015) (с изм. и доп., вступ. в силу с 10.01.2017);</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Воздушный кодекс Российской Федерации от 19.03.1997 № 60-ФЗ (ред. от 13.07.2015) (с изм. и доп., вступ. в силу с 24.07.2015);</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Федеральный закон от 08.11.2007 № 257-ФЗ (ред. от 15.02.2017)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Федеральный закон от 10.12.1995 № 196-ФЗ (ред. от 28.11.2015) «О безопасности дорожного движения» (с изм. и доп., вступ. в силу с 15.01.2017);</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Федеральный закон от 10.01.2003 № 17-ФЗ (ред. от 13.07.2015) «О железнодорожном транспорте в Российской Федерации» (с изм. и доп., вступ. в силу с 13.08.2015);</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Постановление Правительства РФ от 23.10.1993 № 1090 (ред. от 21.01.2017) «О Правилах дорожного движения»;</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Постановление Правительства РФ от 25.12.2015 № 1440 «Об утверждении требований к программам комплексного развития транспортной инфраструктуры поселений, городских округов»;</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Постановление Главного государственного санитарного врача РФ от 25.09.2007 № 74 Санитарные правила СанПиН 2.2.1/2.1.1.1200-03 «Санитарно-защитные зоны и санитарная классификация предприятий, сооружений и иных объектов»;</w:t>
      </w:r>
    </w:p>
    <w:p w:rsidR="00C46FF8" w:rsidRPr="00A011E3" w:rsidRDefault="00C46FF8" w:rsidP="00825056">
      <w:pPr>
        <w:pStyle w:val="af"/>
        <w:widowControl/>
        <w:numPr>
          <w:ilvl w:val="0"/>
          <w:numId w:val="13"/>
        </w:numPr>
        <w:snapToGrid/>
        <w:ind w:left="0" w:firstLine="567"/>
        <w:rPr>
          <w:rFonts w:eastAsiaTheme="minorHAnsi"/>
          <w:sz w:val="28"/>
          <w:szCs w:val="28"/>
          <w:lang w:eastAsia="en-US"/>
        </w:rPr>
      </w:pPr>
      <w:r w:rsidRPr="00A011E3">
        <w:rPr>
          <w:rFonts w:eastAsiaTheme="minorHAnsi"/>
          <w:sz w:val="28"/>
          <w:szCs w:val="28"/>
          <w:lang w:eastAsia="en-US"/>
        </w:rPr>
        <w:t>Постановление Главы Администрации (Губернатора) Краснодарского края от 12.10.2015 №965 «Об утверждении государственной программы Краснодарского края «Развитие сети автомобильных дорог Краснодарского края»;</w:t>
      </w:r>
    </w:p>
    <w:p w:rsidR="00C46FF8" w:rsidRPr="00A011E3" w:rsidRDefault="00C46FF8" w:rsidP="00825056">
      <w:pPr>
        <w:pStyle w:val="af"/>
        <w:widowControl/>
        <w:numPr>
          <w:ilvl w:val="0"/>
          <w:numId w:val="13"/>
        </w:numPr>
        <w:snapToGrid/>
        <w:ind w:left="0" w:firstLine="567"/>
        <w:rPr>
          <w:rFonts w:eastAsiaTheme="minorHAnsi"/>
          <w:sz w:val="28"/>
          <w:szCs w:val="28"/>
          <w:lang w:eastAsia="en-US"/>
        </w:rPr>
      </w:pPr>
      <w:r w:rsidRPr="00A011E3">
        <w:rPr>
          <w:rFonts w:eastAsiaTheme="minorHAnsi"/>
          <w:sz w:val="28"/>
          <w:szCs w:val="28"/>
          <w:lang w:eastAsia="en-US"/>
        </w:rPr>
        <w:t>Приказ Департамента по архитектуре и градостроительству Краснодарского края от 16.04.2015 № 78 «Об утверждении нормативов градостроительного проектирования Краснодарского края» (с изменениями на: 13.03.2017 г.);</w:t>
      </w:r>
    </w:p>
    <w:p w:rsidR="00361628" w:rsidRPr="00A011E3" w:rsidRDefault="00C46FF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 xml:space="preserve">Правила землепользования и застройки Калужского сельского поселения, </w:t>
      </w:r>
      <w:r w:rsidR="00023890" w:rsidRPr="00A011E3">
        <w:rPr>
          <w:rFonts w:eastAsiaTheme="minorHAnsi"/>
          <w:color w:val="000000" w:themeColor="text1"/>
          <w:sz w:val="28"/>
          <w:szCs w:val="28"/>
          <w:lang w:eastAsia="en-US"/>
        </w:rPr>
        <w:t>принятые Решением Совета муниципального образования Северский район от 12.12.2014 г. №13 (с изм. от 29.11.2016 г. №133)</w:t>
      </w:r>
      <w:r w:rsidR="00361628" w:rsidRPr="00A011E3">
        <w:rPr>
          <w:rFonts w:eastAsiaTheme="minorHAnsi"/>
          <w:color w:val="000000" w:themeColor="text1"/>
          <w:sz w:val="28"/>
          <w:szCs w:val="28"/>
          <w:lang w:eastAsia="en-US"/>
        </w:rPr>
        <w:t>;</w:t>
      </w:r>
    </w:p>
    <w:p w:rsidR="00023890" w:rsidRPr="00A011E3" w:rsidRDefault="00023890"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lastRenderedPageBreak/>
        <w:t xml:space="preserve">Местные нормативы градостроительного проектирования Калужского сельского поселения Северского района Краснодарского края; </w:t>
      </w:r>
    </w:p>
    <w:p w:rsidR="00361628" w:rsidRPr="00A011E3" w:rsidRDefault="00361628" w:rsidP="00825056">
      <w:pPr>
        <w:pStyle w:val="af"/>
        <w:widowControl/>
        <w:numPr>
          <w:ilvl w:val="0"/>
          <w:numId w:val="13"/>
        </w:numPr>
        <w:snapToGrid/>
        <w:ind w:left="0" w:firstLine="567"/>
        <w:rPr>
          <w:rFonts w:eastAsiaTheme="minorHAnsi"/>
          <w:color w:val="000000" w:themeColor="text1"/>
          <w:sz w:val="28"/>
          <w:szCs w:val="28"/>
          <w:lang w:eastAsia="en-US"/>
        </w:rPr>
      </w:pPr>
      <w:r w:rsidRPr="00A011E3">
        <w:rPr>
          <w:color w:val="000000" w:themeColor="text1"/>
          <w:sz w:val="28"/>
          <w:szCs w:val="28"/>
        </w:rPr>
        <w:t xml:space="preserve">Схема территориального планирования муниципального образования </w:t>
      </w:r>
      <w:r w:rsidR="00023890" w:rsidRPr="00A011E3">
        <w:rPr>
          <w:color w:val="000000" w:themeColor="text1"/>
          <w:sz w:val="28"/>
          <w:szCs w:val="28"/>
        </w:rPr>
        <w:t>Северский</w:t>
      </w:r>
      <w:r w:rsidRPr="00A011E3">
        <w:rPr>
          <w:color w:val="000000" w:themeColor="text1"/>
          <w:sz w:val="28"/>
          <w:szCs w:val="28"/>
        </w:rPr>
        <w:t xml:space="preserve"> район;</w:t>
      </w:r>
    </w:p>
    <w:p w:rsidR="00361628" w:rsidRPr="00A011E3" w:rsidRDefault="00361628" w:rsidP="00825056">
      <w:pPr>
        <w:pStyle w:val="af"/>
        <w:widowControl/>
        <w:numPr>
          <w:ilvl w:val="0"/>
          <w:numId w:val="13"/>
        </w:numPr>
        <w:snapToGrid/>
        <w:ind w:left="0" w:firstLine="567"/>
        <w:rPr>
          <w:color w:val="000000" w:themeColor="text1"/>
          <w:sz w:val="28"/>
          <w:szCs w:val="28"/>
        </w:rPr>
      </w:pPr>
      <w:r w:rsidRPr="00A011E3">
        <w:rPr>
          <w:color w:val="000000" w:themeColor="text1"/>
          <w:sz w:val="28"/>
          <w:szCs w:val="28"/>
        </w:rPr>
        <w:t xml:space="preserve">Генеральный план муниципального образования </w:t>
      </w:r>
      <w:r w:rsidR="00023890" w:rsidRPr="00A011E3">
        <w:rPr>
          <w:rFonts w:eastAsiaTheme="minorHAnsi"/>
          <w:color w:val="000000" w:themeColor="text1"/>
          <w:sz w:val="28"/>
          <w:szCs w:val="28"/>
          <w:lang w:eastAsia="en-US"/>
        </w:rPr>
        <w:t>Калужского сельского поселения Северского района Краснодарского края</w:t>
      </w:r>
      <w:r w:rsidRPr="00A011E3">
        <w:rPr>
          <w:color w:val="000000" w:themeColor="text1"/>
          <w:sz w:val="28"/>
          <w:szCs w:val="28"/>
        </w:rPr>
        <w:t>.</w:t>
      </w:r>
    </w:p>
    <w:p w:rsidR="00361628" w:rsidRPr="00A011E3" w:rsidRDefault="00361628" w:rsidP="00825056">
      <w:pPr>
        <w:pStyle w:val="af"/>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Таким образом, следует отметить, что на федеральном и региональном уровне нормативно-правовая база необходимая для функционирования и развития транспортной инфраструктуры сформирована.</w:t>
      </w:r>
    </w:p>
    <w:p w:rsidR="00361628" w:rsidRPr="00A011E3" w:rsidRDefault="00361628" w:rsidP="00825056">
      <w:pPr>
        <w:pStyle w:val="af"/>
        <w:ind w:left="0"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В соответствии с частью 2 статьи 5 Федерального закона «О внесении изменений в градостроительный кодекс Российской Федерации и отдельные законодательные акты Российской Федерации» №456-ФЗ от 29 декабря 2014 года, необходимо разработать и утвердить программу комплексного развития транспортной инфраструктуры поселения.</w:t>
      </w:r>
    </w:p>
    <w:p w:rsidR="00361628" w:rsidRPr="00A011E3" w:rsidRDefault="00361628" w:rsidP="00825056">
      <w:pPr>
        <w:ind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В соответствии с Федеральным законом «Об общих принципах местного самоуправления в Российской Федерации» №131-ФЗ от 6 октября 2003 года (в ред. от 15.02.2017 г.), а также п. 8 статьи 8 «Градостроительного кодекса Российской Федерации» №190-ФЗ от 29 декабря 2004 года (в ред. 30.12.2015 г.), разработка и утверждение программ комплексного развития транспортной инфраструктуры поселений, городских округов, требования к которым устанавливаются Правительством Российской Федерации входит в состав полномочий органов местного самоуправления.</w:t>
      </w:r>
    </w:p>
    <w:p w:rsidR="00361628" w:rsidRPr="00A011E3" w:rsidRDefault="00361628" w:rsidP="00825056">
      <w:pPr>
        <w:ind w:firstLine="567"/>
        <w:rPr>
          <w:rFonts w:eastAsiaTheme="minorHAnsi"/>
          <w:color w:val="000000" w:themeColor="text1"/>
          <w:sz w:val="28"/>
          <w:szCs w:val="28"/>
          <w:lang w:eastAsia="en-US"/>
        </w:rPr>
      </w:pPr>
      <w:r w:rsidRPr="00A011E3">
        <w:rPr>
          <w:rFonts w:eastAsiaTheme="minorHAnsi"/>
          <w:color w:val="000000" w:themeColor="text1"/>
          <w:sz w:val="28"/>
          <w:szCs w:val="28"/>
          <w:lang w:eastAsia="en-US"/>
        </w:rPr>
        <w:t xml:space="preserve">В соответствии с п. 27 статьи 1 «Градостроительного кодекса Российской Федерации» №190-ФЗ от 29 декабря 2004 года (в ред. 30.12.2015 г.) программы комплексного развития транспортной инфраструктуры поселения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 </w:t>
      </w:r>
    </w:p>
    <w:p w:rsidR="00361628" w:rsidRPr="00A011E3" w:rsidRDefault="00361628" w:rsidP="00825056">
      <w:pPr>
        <w:ind w:firstLine="567"/>
        <w:rPr>
          <w:color w:val="000000" w:themeColor="text1"/>
          <w:sz w:val="28"/>
          <w:szCs w:val="28"/>
        </w:rPr>
      </w:pPr>
      <w:r w:rsidRPr="00A011E3">
        <w:rPr>
          <w:color w:val="000000" w:themeColor="text1"/>
          <w:sz w:val="28"/>
          <w:szCs w:val="28"/>
        </w:rPr>
        <w:t xml:space="preserve">Основными направлениями совершенствования нормативно-правовой базы, необходимой для функционирования и развития транспортной инфраструктуры поселения являются: </w:t>
      </w:r>
    </w:p>
    <w:p w:rsidR="00361628" w:rsidRPr="00A011E3" w:rsidRDefault="00361628" w:rsidP="00825056">
      <w:pPr>
        <w:widowControl/>
        <w:numPr>
          <w:ilvl w:val="0"/>
          <w:numId w:val="28"/>
        </w:numPr>
        <w:snapToGrid/>
        <w:ind w:left="0" w:firstLine="567"/>
        <w:rPr>
          <w:color w:val="000000" w:themeColor="text1"/>
          <w:sz w:val="28"/>
          <w:szCs w:val="28"/>
        </w:rPr>
      </w:pPr>
      <w:r w:rsidRPr="00A011E3">
        <w:rPr>
          <w:color w:val="000000" w:themeColor="text1"/>
          <w:sz w:val="28"/>
          <w:szCs w:val="28"/>
        </w:rPr>
        <w:t xml:space="preserve">применение экономических мер, стимулирующих инвестиции в объекты транспортной инфраструктуры; </w:t>
      </w:r>
    </w:p>
    <w:p w:rsidR="00361628" w:rsidRPr="00A011E3" w:rsidRDefault="00361628" w:rsidP="00825056">
      <w:pPr>
        <w:widowControl/>
        <w:numPr>
          <w:ilvl w:val="0"/>
          <w:numId w:val="28"/>
        </w:numPr>
        <w:snapToGrid/>
        <w:ind w:left="0" w:firstLine="567"/>
        <w:rPr>
          <w:color w:val="000000" w:themeColor="text1"/>
          <w:sz w:val="28"/>
          <w:szCs w:val="28"/>
        </w:rPr>
      </w:pPr>
      <w:r w:rsidRPr="00A011E3">
        <w:rPr>
          <w:color w:val="000000" w:themeColor="text1"/>
          <w:sz w:val="28"/>
          <w:szCs w:val="28"/>
        </w:rPr>
        <w:t xml:space="preserve">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 </w:t>
      </w:r>
    </w:p>
    <w:p w:rsidR="00361628" w:rsidRPr="00A011E3" w:rsidRDefault="00361628" w:rsidP="00825056">
      <w:pPr>
        <w:widowControl/>
        <w:numPr>
          <w:ilvl w:val="0"/>
          <w:numId w:val="28"/>
        </w:numPr>
        <w:snapToGrid/>
        <w:ind w:left="0" w:firstLine="567"/>
        <w:rPr>
          <w:color w:val="000000" w:themeColor="text1"/>
          <w:sz w:val="28"/>
          <w:szCs w:val="28"/>
        </w:rPr>
      </w:pPr>
      <w:r w:rsidRPr="00A011E3">
        <w:rPr>
          <w:color w:val="000000" w:themeColor="text1"/>
          <w:sz w:val="28"/>
          <w:szCs w:val="28"/>
        </w:rPr>
        <w:lastRenderedPageBreak/>
        <w:t xml:space="preserve">координация усилий федеральных органов исполнительной власти, органов исполнительной власти </w:t>
      </w:r>
      <w:r w:rsidR="00023890" w:rsidRPr="00A011E3">
        <w:rPr>
          <w:color w:val="000000" w:themeColor="text1"/>
          <w:sz w:val="28"/>
          <w:szCs w:val="28"/>
        </w:rPr>
        <w:t>Северского района</w:t>
      </w:r>
      <w:r w:rsidRPr="00A011E3">
        <w:rPr>
          <w:color w:val="000000" w:themeColor="text1"/>
          <w:sz w:val="28"/>
          <w:szCs w:val="28"/>
        </w:rPr>
        <w:t xml:space="preserve">, органов местного самоуправления, представителей бизнеса и общественных организаций в решении задач реализации мероприятий (инвестиционных проектов); </w:t>
      </w:r>
    </w:p>
    <w:p w:rsidR="00361628" w:rsidRPr="00A011E3" w:rsidRDefault="00361628" w:rsidP="00825056">
      <w:pPr>
        <w:widowControl/>
        <w:numPr>
          <w:ilvl w:val="0"/>
          <w:numId w:val="28"/>
        </w:numPr>
        <w:snapToGrid/>
        <w:ind w:left="0" w:firstLine="567"/>
        <w:rPr>
          <w:color w:val="000000" w:themeColor="text1"/>
          <w:sz w:val="28"/>
          <w:szCs w:val="28"/>
        </w:rPr>
      </w:pPr>
      <w:r w:rsidRPr="00A011E3">
        <w:rPr>
          <w:color w:val="000000" w:themeColor="text1"/>
          <w:sz w:val="28"/>
          <w:szCs w:val="28"/>
        </w:rPr>
        <w:t xml:space="preserve">запуск системы статистического наблюдения и мониторинга необходимой обеспеченности учреждениями транспортной инфраструктуры поселений в соответствии с утвержденными и обновляющимися нормативами;  </w:t>
      </w:r>
    </w:p>
    <w:p w:rsidR="00361628" w:rsidRPr="00A011E3" w:rsidRDefault="00361628" w:rsidP="00825056">
      <w:pPr>
        <w:widowControl/>
        <w:numPr>
          <w:ilvl w:val="0"/>
          <w:numId w:val="28"/>
        </w:numPr>
        <w:snapToGrid/>
        <w:ind w:left="0" w:firstLine="567"/>
        <w:rPr>
          <w:color w:val="000000" w:themeColor="text1"/>
          <w:sz w:val="28"/>
          <w:szCs w:val="28"/>
        </w:rPr>
      </w:pPr>
      <w:r w:rsidRPr="00A011E3">
        <w:rPr>
          <w:color w:val="000000" w:themeColor="text1"/>
          <w:sz w:val="28"/>
          <w:szCs w:val="28"/>
        </w:rPr>
        <w:t xml:space="preserve">разработка стандартов и регламентов эксплуатации и (или) использования объектов транспортной инфраструктуры на всех этапах жизненного цикла объектов; </w:t>
      </w:r>
    </w:p>
    <w:p w:rsidR="00361628" w:rsidRPr="00A011E3" w:rsidRDefault="00361628" w:rsidP="00825056">
      <w:pPr>
        <w:ind w:firstLine="567"/>
        <w:rPr>
          <w:color w:val="000000" w:themeColor="text1"/>
          <w:sz w:val="28"/>
          <w:szCs w:val="28"/>
        </w:rPr>
      </w:pPr>
      <w:r w:rsidRPr="00A011E3">
        <w:rPr>
          <w:rFonts w:eastAsiaTheme="minorHAnsi"/>
          <w:color w:val="000000" w:themeColor="text1"/>
          <w:sz w:val="28"/>
          <w:szCs w:val="28"/>
          <w:lang w:eastAsia="en-US"/>
        </w:rPr>
        <w:t xml:space="preserve">Программа комплексного развития транспортной инфраструктуры </w:t>
      </w:r>
      <w:r w:rsidR="00023890" w:rsidRPr="00A011E3">
        <w:rPr>
          <w:rFonts w:eastAsiaTheme="minorHAnsi"/>
          <w:color w:val="000000" w:themeColor="text1"/>
          <w:sz w:val="28"/>
          <w:szCs w:val="28"/>
          <w:lang w:eastAsia="en-US"/>
        </w:rPr>
        <w:t xml:space="preserve">Калужского сельского поселения </w:t>
      </w:r>
      <w:r w:rsidRPr="00A011E3">
        <w:rPr>
          <w:rFonts w:eastAsiaTheme="minorHAnsi"/>
          <w:color w:val="000000" w:themeColor="text1"/>
          <w:sz w:val="28"/>
          <w:szCs w:val="28"/>
          <w:lang w:eastAsia="en-US"/>
        </w:rPr>
        <w:t xml:space="preserve">должна обеспечивать сбалансированное, перспективное развитие транспортной инфраструктуры муниципального образования в соответствии с потребностями в строительстве, реконструкции объектов транспортной инфраструктуры местного значения. </w:t>
      </w:r>
      <w:r w:rsidRPr="00A011E3">
        <w:rPr>
          <w:color w:val="000000" w:themeColor="text1"/>
          <w:sz w:val="28"/>
          <w:szCs w:val="28"/>
        </w:rPr>
        <w:t>Программа позволит обеспечить:</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поселка;</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развитие транспортной инфраструктуры, сбалансированное с градостроительной деятельностью;</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условия для управления транспортным спросом;</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создание приоритетных условий движения транспортных средств общего пользования по отношению к иным транспортным средствам;</w:t>
      </w:r>
    </w:p>
    <w:p w:rsidR="00361628" w:rsidRPr="00A011E3"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условия для пешеходного и велосипедного передвижения населения;</w:t>
      </w:r>
    </w:p>
    <w:p w:rsidR="00825056" w:rsidRPr="00825056" w:rsidRDefault="00361628" w:rsidP="00825056">
      <w:pPr>
        <w:pStyle w:val="af"/>
        <w:numPr>
          <w:ilvl w:val="0"/>
          <w:numId w:val="27"/>
        </w:numPr>
        <w:shd w:val="clear" w:color="auto" w:fill="FFFFFF"/>
        <w:ind w:left="0" w:firstLine="567"/>
        <w:rPr>
          <w:color w:val="000000" w:themeColor="text1"/>
          <w:sz w:val="28"/>
          <w:szCs w:val="28"/>
        </w:rPr>
      </w:pPr>
      <w:r w:rsidRPr="00A011E3">
        <w:rPr>
          <w:color w:val="000000" w:themeColor="text1"/>
          <w:sz w:val="28"/>
          <w:szCs w:val="28"/>
        </w:rPr>
        <w:t>эффективность функционирования действующей транспортной инфраструктуры.</w:t>
      </w:r>
    </w:p>
    <w:p w:rsidR="00825056" w:rsidRPr="00825056" w:rsidRDefault="00825056" w:rsidP="00825056">
      <w:pPr>
        <w:pStyle w:val="af"/>
        <w:shd w:val="clear" w:color="auto" w:fill="FFFFFF"/>
        <w:ind w:left="567"/>
        <w:rPr>
          <w:color w:val="000000" w:themeColor="text1"/>
          <w:sz w:val="28"/>
          <w:szCs w:val="28"/>
        </w:rPr>
      </w:pPr>
    </w:p>
    <w:p w:rsidR="00952B4A" w:rsidRPr="00825056" w:rsidRDefault="00952B4A" w:rsidP="00825056">
      <w:pPr>
        <w:pStyle w:val="af"/>
        <w:shd w:val="clear" w:color="auto" w:fill="FFFFFF"/>
        <w:ind w:left="0"/>
        <w:jc w:val="center"/>
        <w:rPr>
          <w:color w:val="000000" w:themeColor="text1"/>
          <w:sz w:val="28"/>
          <w:szCs w:val="28"/>
        </w:rPr>
      </w:pPr>
      <w:r w:rsidRPr="00825056">
        <w:rPr>
          <w:b/>
          <w:sz w:val="28"/>
          <w:szCs w:val="28"/>
        </w:rPr>
        <w:t>2. Прогноз транспортного спроса, изменения объемов и характера передвижения населения и перевозок грузов на территории поселения</w:t>
      </w:r>
    </w:p>
    <w:p w:rsidR="00952B4A" w:rsidRPr="00A011E3" w:rsidRDefault="00952B4A" w:rsidP="00825056">
      <w:pPr>
        <w:pStyle w:val="af1"/>
        <w:jc w:val="center"/>
        <w:rPr>
          <w:b/>
          <w:sz w:val="28"/>
          <w:szCs w:val="28"/>
        </w:rPr>
      </w:pPr>
    </w:p>
    <w:p w:rsidR="00EF7BA1" w:rsidRPr="00A011E3" w:rsidRDefault="00EF7BA1" w:rsidP="00825056">
      <w:pPr>
        <w:ind w:firstLine="567"/>
        <w:rPr>
          <w:sz w:val="28"/>
          <w:szCs w:val="28"/>
        </w:rPr>
      </w:pPr>
      <w:r w:rsidRPr="00A011E3">
        <w:rPr>
          <w:sz w:val="28"/>
          <w:szCs w:val="28"/>
        </w:rPr>
        <w:t xml:space="preserve">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w:t>
      </w:r>
      <w:r w:rsidRPr="00A011E3">
        <w:rPr>
          <w:sz w:val="28"/>
          <w:szCs w:val="28"/>
        </w:rPr>
        <w:lastRenderedPageBreak/>
        <w:t>основная цель транспортной инфраструктуры - это удовлетворение потребностей населения.</w:t>
      </w:r>
    </w:p>
    <w:p w:rsidR="00EF7BA1" w:rsidRPr="00A011E3" w:rsidRDefault="00EF7BA1" w:rsidP="00825056">
      <w:pPr>
        <w:ind w:firstLine="567"/>
        <w:rPr>
          <w:sz w:val="28"/>
          <w:szCs w:val="28"/>
        </w:rPr>
      </w:pPr>
      <w:r w:rsidRPr="00A011E3">
        <w:rPr>
          <w:sz w:val="28"/>
          <w:szCs w:val="28"/>
        </w:rPr>
        <w:t>Численность постоянного населения Калужского сельского поселения на 01.01.2017 года составляет 1955 человек (1,65 % от общей численности Северского района).</w:t>
      </w:r>
    </w:p>
    <w:p w:rsidR="00EF7BA1" w:rsidRPr="00A011E3" w:rsidRDefault="00EF7BA1" w:rsidP="00825056">
      <w:pPr>
        <w:ind w:firstLine="567"/>
        <w:rPr>
          <w:sz w:val="28"/>
          <w:szCs w:val="28"/>
        </w:rPr>
      </w:pPr>
      <w:r w:rsidRPr="00A011E3">
        <w:rPr>
          <w:sz w:val="28"/>
          <w:szCs w:val="28"/>
        </w:rPr>
        <w:t>Плотность населения на проектируемой территории составляет 12,7 </w:t>
      </w:r>
      <w:proofErr w:type="gramStart"/>
      <w:r w:rsidRPr="00A011E3">
        <w:rPr>
          <w:sz w:val="28"/>
          <w:szCs w:val="28"/>
        </w:rPr>
        <w:t>чел</w:t>
      </w:r>
      <w:proofErr w:type="gramEnd"/>
      <w:r w:rsidRPr="00A011E3">
        <w:rPr>
          <w:sz w:val="28"/>
          <w:szCs w:val="28"/>
        </w:rPr>
        <w:t>/км</w:t>
      </w:r>
      <w:r w:rsidRPr="00A011E3">
        <w:rPr>
          <w:sz w:val="28"/>
          <w:szCs w:val="28"/>
          <w:vertAlign w:val="superscript"/>
        </w:rPr>
        <w:t>2</w:t>
      </w:r>
      <w:r w:rsidRPr="00A011E3">
        <w:rPr>
          <w:sz w:val="28"/>
          <w:szCs w:val="28"/>
        </w:rPr>
        <w:t>.</w:t>
      </w:r>
    </w:p>
    <w:p w:rsidR="00EF7BA1" w:rsidRPr="00A011E3" w:rsidRDefault="00EF7BA1" w:rsidP="00825056">
      <w:pPr>
        <w:ind w:firstLine="567"/>
        <w:rPr>
          <w:sz w:val="28"/>
          <w:szCs w:val="28"/>
        </w:rPr>
      </w:pPr>
      <w:r w:rsidRPr="00A011E3">
        <w:rPr>
          <w:sz w:val="28"/>
          <w:szCs w:val="28"/>
        </w:rPr>
        <w:t xml:space="preserve">Калужское сельское поселение входит в состав Северского района и включает в себя 2 населенных пункта: административный центр </w:t>
      </w:r>
      <w:proofErr w:type="spellStart"/>
      <w:r w:rsidRPr="00A011E3">
        <w:rPr>
          <w:sz w:val="28"/>
          <w:szCs w:val="28"/>
        </w:rPr>
        <w:t>ст-ца</w:t>
      </w:r>
      <w:proofErr w:type="spellEnd"/>
      <w:r w:rsidRPr="00A011E3">
        <w:rPr>
          <w:sz w:val="28"/>
          <w:szCs w:val="28"/>
        </w:rPr>
        <w:t xml:space="preserve"> Калужская и пос. </w:t>
      </w:r>
      <w:proofErr w:type="spellStart"/>
      <w:r w:rsidRPr="00A011E3">
        <w:rPr>
          <w:sz w:val="28"/>
          <w:szCs w:val="28"/>
        </w:rPr>
        <w:t>Чибий</w:t>
      </w:r>
      <w:proofErr w:type="spellEnd"/>
      <w:r w:rsidRPr="00A011E3">
        <w:rPr>
          <w:sz w:val="28"/>
          <w:szCs w:val="28"/>
        </w:rPr>
        <w:t xml:space="preserve">. </w:t>
      </w:r>
    </w:p>
    <w:p w:rsidR="00EF7BA1" w:rsidRPr="00A011E3" w:rsidRDefault="00EF7BA1" w:rsidP="00825056">
      <w:pPr>
        <w:ind w:firstLine="567"/>
        <w:rPr>
          <w:sz w:val="28"/>
          <w:szCs w:val="28"/>
        </w:rPr>
      </w:pPr>
    </w:p>
    <w:p w:rsidR="00EF7BA1" w:rsidRPr="00A011E3" w:rsidRDefault="00EF7BA1" w:rsidP="00A011E3">
      <w:pPr>
        <w:ind w:firstLine="708"/>
        <w:jc w:val="left"/>
        <w:rPr>
          <w:sz w:val="28"/>
          <w:szCs w:val="28"/>
        </w:rPr>
      </w:pPr>
      <w:r w:rsidRPr="00A011E3">
        <w:rPr>
          <w:sz w:val="28"/>
          <w:szCs w:val="28"/>
        </w:rPr>
        <w:t>Таблица 1</w:t>
      </w:r>
      <w:r w:rsidR="009411D2" w:rsidRPr="00A011E3">
        <w:rPr>
          <w:sz w:val="28"/>
          <w:szCs w:val="28"/>
        </w:rPr>
        <w:t>1</w:t>
      </w:r>
    </w:p>
    <w:p w:rsidR="00EF7BA1" w:rsidRPr="00A011E3" w:rsidRDefault="00EF7BA1" w:rsidP="00A011E3">
      <w:pPr>
        <w:ind w:firstLine="708"/>
        <w:jc w:val="center"/>
        <w:rPr>
          <w:sz w:val="28"/>
          <w:szCs w:val="28"/>
        </w:rPr>
      </w:pPr>
      <w:r w:rsidRPr="00A011E3">
        <w:rPr>
          <w:sz w:val="28"/>
          <w:szCs w:val="28"/>
        </w:rPr>
        <w:t xml:space="preserve">Характеристика населенных пунктов, </w:t>
      </w:r>
      <w:r w:rsidRPr="00A011E3">
        <w:rPr>
          <w:sz w:val="28"/>
          <w:szCs w:val="28"/>
        </w:rPr>
        <w:br/>
        <w:t>входящих в состав Калужского сельского поселения</w:t>
      </w:r>
    </w:p>
    <w:tbl>
      <w:tblPr>
        <w:tblW w:w="0" w:type="auto"/>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
        <w:gridCol w:w="2823"/>
        <w:gridCol w:w="1984"/>
        <w:gridCol w:w="1985"/>
        <w:gridCol w:w="1995"/>
      </w:tblGrid>
      <w:tr w:rsidR="00EF7BA1" w:rsidRPr="00A011E3" w:rsidTr="009411D2">
        <w:trPr>
          <w:trHeight w:val="340"/>
        </w:trPr>
        <w:tc>
          <w:tcPr>
            <w:tcW w:w="594" w:type="dxa"/>
            <w:shd w:val="clear" w:color="auto" w:fill="auto"/>
            <w:vAlign w:val="center"/>
          </w:tcPr>
          <w:p w:rsidR="00EF7BA1" w:rsidRPr="00A011E3" w:rsidRDefault="00EF7BA1" w:rsidP="00A011E3">
            <w:pPr>
              <w:jc w:val="center"/>
              <w:rPr>
                <w:sz w:val="28"/>
                <w:szCs w:val="28"/>
              </w:rPr>
            </w:pPr>
            <w:r w:rsidRPr="00A011E3">
              <w:rPr>
                <w:sz w:val="28"/>
                <w:szCs w:val="28"/>
              </w:rPr>
              <w:t>№ п/п</w:t>
            </w:r>
          </w:p>
        </w:tc>
        <w:tc>
          <w:tcPr>
            <w:tcW w:w="2823" w:type="dxa"/>
            <w:shd w:val="clear" w:color="auto" w:fill="auto"/>
            <w:vAlign w:val="center"/>
          </w:tcPr>
          <w:p w:rsidR="00EF7BA1" w:rsidRPr="00A011E3" w:rsidRDefault="00EF7BA1" w:rsidP="00A011E3">
            <w:pPr>
              <w:jc w:val="center"/>
              <w:rPr>
                <w:sz w:val="28"/>
                <w:szCs w:val="28"/>
              </w:rPr>
            </w:pPr>
            <w:r w:rsidRPr="00A011E3">
              <w:rPr>
                <w:sz w:val="28"/>
                <w:szCs w:val="28"/>
              </w:rPr>
              <w:t>Наименование населенного пункта</w:t>
            </w:r>
          </w:p>
        </w:tc>
        <w:tc>
          <w:tcPr>
            <w:tcW w:w="1984" w:type="dxa"/>
            <w:shd w:val="clear" w:color="auto" w:fill="auto"/>
            <w:vAlign w:val="center"/>
          </w:tcPr>
          <w:p w:rsidR="00EF7BA1" w:rsidRPr="00A011E3" w:rsidRDefault="00EF7BA1" w:rsidP="00A011E3">
            <w:pPr>
              <w:jc w:val="center"/>
              <w:rPr>
                <w:sz w:val="28"/>
                <w:szCs w:val="28"/>
              </w:rPr>
            </w:pPr>
            <w:r w:rsidRPr="00A011E3">
              <w:rPr>
                <w:sz w:val="28"/>
                <w:szCs w:val="28"/>
              </w:rPr>
              <w:t>Численность населения, чел.</w:t>
            </w:r>
          </w:p>
        </w:tc>
        <w:tc>
          <w:tcPr>
            <w:tcW w:w="1985" w:type="dxa"/>
            <w:shd w:val="clear" w:color="auto" w:fill="auto"/>
            <w:vAlign w:val="center"/>
          </w:tcPr>
          <w:p w:rsidR="00EF7BA1" w:rsidRPr="00A011E3" w:rsidRDefault="00EF7BA1" w:rsidP="00A011E3">
            <w:pPr>
              <w:jc w:val="center"/>
              <w:rPr>
                <w:sz w:val="28"/>
                <w:szCs w:val="28"/>
              </w:rPr>
            </w:pPr>
            <w:r w:rsidRPr="00A011E3">
              <w:rPr>
                <w:sz w:val="28"/>
                <w:szCs w:val="28"/>
              </w:rPr>
              <w:t>Площадь населенного пункта, га</w:t>
            </w:r>
          </w:p>
        </w:tc>
        <w:tc>
          <w:tcPr>
            <w:tcW w:w="1995" w:type="dxa"/>
            <w:shd w:val="clear" w:color="auto" w:fill="auto"/>
            <w:vAlign w:val="center"/>
          </w:tcPr>
          <w:p w:rsidR="00EF7BA1" w:rsidRPr="00A011E3" w:rsidRDefault="00EF7BA1" w:rsidP="00A011E3">
            <w:pPr>
              <w:jc w:val="center"/>
              <w:rPr>
                <w:sz w:val="28"/>
                <w:szCs w:val="28"/>
              </w:rPr>
            </w:pPr>
            <w:r w:rsidRPr="00A011E3">
              <w:rPr>
                <w:sz w:val="28"/>
                <w:szCs w:val="28"/>
              </w:rPr>
              <w:t>Плотность населения населенных пунктов, чел/га</w:t>
            </w:r>
          </w:p>
        </w:tc>
      </w:tr>
      <w:tr w:rsidR="00EF7BA1" w:rsidRPr="00A011E3" w:rsidTr="009411D2">
        <w:trPr>
          <w:trHeight w:val="340"/>
        </w:trPr>
        <w:tc>
          <w:tcPr>
            <w:tcW w:w="594" w:type="dxa"/>
            <w:shd w:val="clear" w:color="auto" w:fill="auto"/>
            <w:vAlign w:val="center"/>
          </w:tcPr>
          <w:p w:rsidR="00EF7BA1" w:rsidRPr="00A011E3" w:rsidRDefault="00EF7BA1" w:rsidP="00A011E3">
            <w:pPr>
              <w:jc w:val="center"/>
              <w:rPr>
                <w:sz w:val="28"/>
                <w:szCs w:val="28"/>
              </w:rPr>
            </w:pPr>
            <w:r w:rsidRPr="00A011E3">
              <w:rPr>
                <w:sz w:val="28"/>
                <w:szCs w:val="28"/>
              </w:rPr>
              <w:t>1</w:t>
            </w:r>
          </w:p>
        </w:tc>
        <w:tc>
          <w:tcPr>
            <w:tcW w:w="2823" w:type="dxa"/>
            <w:shd w:val="clear" w:color="auto" w:fill="auto"/>
            <w:vAlign w:val="center"/>
          </w:tcPr>
          <w:p w:rsidR="00EF7BA1" w:rsidRPr="00A011E3" w:rsidRDefault="00EF7BA1" w:rsidP="00A011E3">
            <w:pPr>
              <w:rPr>
                <w:sz w:val="28"/>
                <w:szCs w:val="28"/>
              </w:rPr>
            </w:pPr>
            <w:r w:rsidRPr="00A011E3">
              <w:rPr>
                <w:sz w:val="28"/>
                <w:szCs w:val="28"/>
              </w:rPr>
              <w:t>станица Калужская</w:t>
            </w:r>
          </w:p>
        </w:tc>
        <w:tc>
          <w:tcPr>
            <w:tcW w:w="1984" w:type="dxa"/>
            <w:shd w:val="clear" w:color="auto" w:fill="auto"/>
            <w:vAlign w:val="center"/>
          </w:tcPr>
          <w:p w:rsidR="00EF7BA1" w:rsidRPr="00262F7C" w:rsidRDefault="00EF7BA1" w:rsidP="00262F7C">
            <w:pPr>
              <w:jc w:val="center"/>
              <w:rPr>
                <w:sz w:val="28"/>
                <w:szCs w:val="28"/>
              </w:rPr>
            </w:pPr>
            <w:r w:rsidRPr="00262F7C">
              <w:rPr>
                <w:sz w:val="28"/>
                <w:szCs w:val="28"/>
              </w:rPr>
              <w:t>19</w:t>
            </w:r>
            <w:r w:rsidR="00262F7C" w:rsidRPr="00262F7C">
              <w:rPr>
                <w:sz w:val="28"/>
                <w:szCs w:val="28"/>
              </w:rPr>
              <w:t>7</w:t>
            </w:r>
            <w:r w:rsidRPr="00262F7C">
              <w:rPr>
                <w:sz w:val="28"/>
                <w:szCs w:val="28"/>
              </w:rPr>
              <w:t>5</w:t>
            </w:r>
          </w:p>
        </w:tc>
        <w:tc>
          <w:tcPr>
            <w:tcW w:w="1985" w:type="dxa"/>
            <w:shd w:val="clear" w:color="auto" w:fill="auto"/>
            <w:vAlign w:val="center"/>
          </w:tcPr>
          <w:p w:rsidR="00EF7BA1" w:rsidRPr="00262F7C" w:rsidRDefault="00EF7BA1" w:rsidP="00A011E3">
            <w:pPr>
              <w:jc w:val="center"/>
              <w:rPr>
                <w:sz w:val="28"/>
                <w:szCs w:val="28"/>
              </w:rPr>
            </w:pPr>
            <w:r w:rsidRPr="00262F7C">
              <w:rPr>
                <w:sz w:val="28"/>
                <w:szCs w:val="28"/>
              </w:rPr>
              <w:t>777,3</w:t>
            </w:r>
          </w:p>
        </w:tc>
        <w:tc>
          <w:tcPr>
            <w:tcW w:w="1995" w:type="dxa"/>
            <w:shd w:val="clear" w:color="auto" w:fill="auto"/>
            <w:vAlign w:val="center"/>
          </w:tcPr>
          <w:p w:rsidR="00EF7BA1" w:rsidRPr="00262F7C" w:rsidRDefault="00EF7BA1" w:rsidP="00A011E3">
            <w:pPr>
              <w:jc w:val="center"/>
              <w:rPr>
                <w:sz w:val="28"/>
                <w:szCs w:val="28"/>
              </w:rPr>
            </w:pPr>
            <w:r w:rsidRPr="00262F7C">
              <w:rPr>
                <w:sz w:val="28"/>
                <w:szCs w:val="28"/>
              </w:rPr>
              <w:t>2,4</w:t>
            </w:r>
          </w:p>
        </w:tc>
      </w:tr>
      <w:tr w:rsidR="00EF7BA1" w:rsidRPr="00A011E3" w:rsidTr="009411D2">
        <w:trPr>
          <w:trHeight w:val="340"/>
        </w:trPr>
        <w:tc>
          <w:tcPr>
            <w:tcW w:w="594" w:type="dxa"/>
            <w:shd w:val="clear" w:color="auto" w:fill="auto"/>
            <w:vAlign w:val="center"/>
          </w:tcPr>
          <w:p w:rsidR="00EF7BA1" w:rsidRPr="00A011E3" w:rsidRDefault="00EF7BA1" w:rsidP="00A011E3">
            <w:pPr>
              <w:jc w:val="center"/>
              <w:rPr>
                <w:sz w:val="28"/>
                <w:szCs w:val="28"/>
              </w:rPr>
            </w:pPr>
            <w:r w:rsidRPr="00A011E3">
              <w:rPr>
                <w:sz w:val="28"/>
                <w:szCs w:val="28"/>
              </w:rPr>
              <w:t>2</w:t>
            </w:r>
          </w:p>
        </w:tc>
        <w:tc>
          <w:tcPr>
            <w:tcW w:w="2823" w:type="dxa"/>
            <w:shd w:val="clear" w:color="auto" w:fill="auto"/>
            <w:vAlign w:val="center"/>
          </w:tcPr>
          <w:p w:rsidR="00EF7BA1" w:rsidRPr="00A011E3" w:rsidRDefault="00EF7BA1" w:rsidP="00A011E3">
            <w:pPr>
              <w:rPr>
                <w:sz w:val="28"/>
                <w:szCs w:val="28"/>
              </w:rPr>
            </w:pPr>
            <w:r w:rsidRPr="00A011E3">
              <w:rPr>
                <w:sz w:val="28"/>
                <w:szCs w:val="28"/>
              </w:rPr>
              <w:t xml:space="preserve">поселок </w:t>
            </w:r>
            <w:proofErr w:type="spellStart"/>
            <w:r w:rsidRPr="00A011E3">
              <w:rPr>
                <w:sz w:val="28"/>
                <w:szCs w:val="28"/>
              </w:rPr>
              <w:t>Чибий</w:t>
            </w:r>
            <w:proofErr w:type="spellEnd"/>
          </w:p>
        </w:tc>
        <w:tc>
          <w:tcPr>
            <w:tcW w:w="1984" w:type="dxa"/>
            <w:shd w:val="clear" w:color="auto" w:fill="auto"/>
            <w:vAlign w:val="center"/>
          </w:tcPr>
          <w:p w:rsidR="00EF7BA1" w:rsidRPr="00262F7C" w:rsidRDefault="00EF7BA1" w:rsidP="00A011E3">
            <w:pPr>
              <w:jc w:val="center"/>
              <w:rPr>
                <w:sz w:val="28"/>
                <w:szCs w:val="28"/>
              </w:rPr>
            </w:pPr>
            <w:r w:rsidRPr="00262F7C">
              <w:rPr>
                <w:sz w:val="28"/>
                <w:szCs w:val="28"/>
              </w:rPr>
              <w:t>30</w:t>
            </w:r>
          </w:p>
        </w:tc>
        <w:tc>
          <w:tcPr>
            <w:tcW w:w="1985" w:type="dxa"/>
            <w:shd w:val="clear" w:color="auto" w:fill="auto"/>
            <w:vAlign w:val="center"/>
          </w:tcPr>
          <w:p w:rsidR="00EF7BA1" w:rsidRPr="00262F7C" w:rsidRDefault="00EF7BA1" w:rsidP="00A011E3">
            <w:pPr>
              <w:jc w:val="center"/>
              <w:rPr>
                <w:sz w:val="28"/>
                <w:szCs w:val="28"/>
              </w:rPr>
            </w:pPr>
            <w:r w:rsidRPr="00262F7C">
              <w:rPr>
                <w:sz w:val="28"/>
                <w:szCs w:val="28"/>
              </w:rPr>
              <w:t>18</w:t>
            </w:r>
          </w:p>
        </w:tc>
        <w:tc>
          <w:tcPr>
            <w:tcW w:w="1995" w:type="dxa"/>
            <w:shd w:val="clear" w:color="auto" w:fill="auto"/>
            <w:vAlign w:val="center"/>
          </w:tcPr>
          <w:p w:rsidR="00EF7BA1" w:rsidRPr="00262F7C" w:rsidRDefault="00EF7BA1" w:rsidP="00A011E3">
            <w:pPr>
              <w:jc w:val="center"/>
              <w:rPr>
                <w:sz w:val="28"/>
                <w:szCs w:val="28"/>
              </w:rPr>
            </w:pPr>
            <w:r w:rsidRPr="00262F7C">
              <w:rPr>
                <w:sz w:val="28"/>
                <w:szCs w:val="28"/>
              </w:rPr>
              <w:t>1,3</w:t>
            </w:r>
          </w:p>
        </w:tc>
      </w:tr>
      <w:tr w:rsidR="00EF7BA1" w:rsidRPr="00A011E3" w:rsidTr="009411D2">
        <w:trPr>
          <w:trHeight w:val="340"/>
        </w:trPr>
        <w:tc>
          <w:tcPr>
            <w:tcW w:w="594" w:type="dxa"/>
            <w:shd w:val="clear" w:color="auto" w:fill="auto"/>
            <w:vAlign w:val="center"/>
          </w:tcPr>
          <w:p w:rsidR="00EF7BA1" w:rsidRPr="00A011E3" w:rsidRDefault="00EF7BA1" w:rsidP="00A011E3">
            <w:pPr>
              <w:jc w:val="center"/>
              <w:rPr>
                <w:sz w:val="28"/>
                <w:szCs w:val="28"/>
              </w:rPr>
            </w:pPr>
          </w:p>
        </w:tc>
        <w:tc>
          <w:tcPr>
            <w:tcW w:w="2823" w:type="dxa"/>
            <w:shd w:val="clear" w:color="auto" w:fill="auto"/>
            <w:vAlign w:val="center"/>
          </w:tcPr>
          <w:p w:rsidR="00EF7BA1" w:rsidRPr="00A011E3" w:rsidRDefault="00EF7BA1" w:rsidP="00A011E3">
            <w:pPr>
              <w:rPr>
                <w:sz w:val="28"/>
                <w:szCs w:val="28"/>
              </w:rPr>
            </w:pPr>
            <w:r w:rsidRPr="00A011E3">
              <w:rPr>
                <w:sz w:val="28"/>
                <w:szCs w:val="28"/>
              </w:rPr>
              <w:t>ВСЕГО</w:t>
            </w:r>
          </w:p>
        </w:tc>
        <w:tc>
          <w:tcPr>
            <w:tcW w:w="1984" w:type="dxa"/>
            <w:shd w:val="clear" w:color="auto" w:fill="auto"/>
            <w:vAlign w:val="center"/>
          </w:tcPr>
          <w:p w:rsidR="00EF7BA1" w:rsidRPr="00262F7C" w:rsidRDefault="00262F7C" w:rsidP="00A011E3">
            <w:pPr>
              <w:tabs>
                <w:tab w:val="left" w:pos="1768"/>
              </w:tabs>
              <w:jc w:val="center"/>
              <w:rPr>
                <w:bCs/>
                <w:sz w:val="28"/>
                <w:szCs w:val="28"/>
              </w:rPr>
            </w:pPr>
            <w:r w:rsidRPr="00262F7C">
              <w:rPr>
                <w:sz w:val="28"/>
                <w:szCs w:val="28"/>
              </w:rPr>
              <w:t>2005</w:t>
            </w:r>
          </w:p>
        </w:tc>
        <w:tc>
          <w:tcPr>
            <w:tcW w:w="1985" w:type="dxa"/>
            <w:shd w:val="clear" w:color="auto" w:fill="auto"/>
            <w:vAlign w:val="center"/>
          </w:tcPr>
          <w:p w:rsidR="00EF7BA1" w:rsidRPr="00262F7C" w:rsidRDefault="00EF7BA1" w:rsidP="00A011E3">
            <w:pPr>
              <w:jc w:val="center"/>
              <w:rPr>
                <w:sz w:val="28"/>
                <w:szCs w:val="28"/>
              </w:rPr>
            </w:pPr>
            <w:r w:rsidRPr="00262F7C">
              <w:rPr>
                <w:bCs/>
                <w:sz w:val="28"/>
                <w:szCs w:val="28"/>
              </w:rPr>
              <w:t>795,3</w:t>
            </w:r>
          </w:p>
        </w:tc>
        <w:tc>
          <w:tcPr>
            <w:tcW w:w="1995" w:type="dxa"/>
            <w:shd w:val="clear" w:color="auto" w:fill="auto"/>
            <w:vAlign w:val="center"/>
          </w:tcPr>
          <w:p w:rsidR="00EF7BA1" w:rsidRPr="00262F7C" w:rsidRDefault="00EF7BA1" w:rsidP="00A011E3">
            <w:pPr>
              <w:jc w:val="center"/>
              <w:rPr>
                <w:sz w:val="28"/>
                <w:szCs w:val="28"/>
              </w:rPr>
            </w:pPr>
            <w:r w:rsidRPr="00262F7C">
              <w:rPr>
                <w:sz w:val="28"/>
                <w:szCs w:val="28"/>
              </w:rPr>
              <w:t>2,4</w:t>
            </w:r>
          </w:p>
        </w:tc>
      </w:tr>
    </w:tbl>
    <w:p w:rsidR="00EF7BA1" w:rsidRPr="00A011E3" w:rsidRDefault="00EF7BA1" w:rsidP="00A011E3">
      <w:pPr>
        <w:ind w:firstLine="708"/>
        <w:jc w:val="right"/>
        <w:rPr>
          <w:sz w:val="28"/>
          <w:szCs w:val="28"/>
        </w:rPr>
      </w:pPr>
    </w:p>
    <w:p w:rsidR="00EF7BA1" w:rsidRPr="00A011E3" w:rsidRDefault="00EF7BA1" w:rsidP="00A011E3">
      <w:pPr>
        <w:ind w:firstLine="709"/>
        <w:jc w:val="left"/>
        <w:rPr>
          <w:sz w:val="28"/>
          <w:szCs w:val="28"/>
        </w:rPr>
      </w:pPr>
      <w:r w:rsidRPr="00A011E3">
        <w:rPr>
          <w:sz w:val="28"/>
          <w:szCs w:val="28"/>
        </w:rPr>
        <w:t xml:space="preserve">Рисунок </w:t>
      </w:r>
      <w:r w:rsidR="009411D2" w:rsidRPr="00A011E3">
        <w:rPr>
          <w:sz w:val="28"/>
          <w:szCs w:val="28"/>
        </w:rPr>
        <w:t>4</w:t>
      </w:r>
    </w:p>
    <w:p w:rsidR="00EF7BA1" w:rsidRPr="00A011E3" w:rsidRDefault="00EF7BA1" w:rsidP="00A011E3">
      <w:pPr>
        <w:jc w:val="center"/>
        <w:rPr>
          <w:sz w:val="28"/>
          <w:szCs w:val="28"/>
        </w:rPr>
      </w:pPr>
      <w:r w:rsidRPr="00A011E3">
        <w:rPr>
          <w:sz w:val="28"/>
          <w:szCs w:val="28"/>
        </w:rPr>
        <w:t>Численность населения Калужского сельского поселения в разрезе</w:t>
      </w:r>
    </w:p>
    <w:p w:rsidR="00EF7BA1" w:rsidRPr="00A011E3" w:rsidRDefault="00EF7BA1" w:rsidP="00A011E3">
      <w:pPr>
        <w:jc w:val="center"/>
        <w:rPr>
          <w:sz w:val="28"/>
          <w:szCs w:val="28"/>
          <w:shd w:val="clear" w:color="auto" w:fill="C0C0C0"/>
        </w:rPr>
      </w:pPr>
      <w:r w:rsidRPr="00A011E3">
        <w:rPr>
          <w:sz w:val="28"/>
          <w:szCs w:val="28"/>
        </w:rPr>
        <w:t>населенных пунктов по сос</w:t>
      </w:r>
      <w:r w:rsidR="00262F7C">
        <w:rPr>
          <w:sz w:val="28"/>
          <w:szCs w:val="28"/>
        </w:rPr>
        <w:t>тоянию на 01.01.2017 г., всего 2005</w:t>
      </w:r>
      <w:r w:rsidRPr="00A011E3">
        <w:rPr>
          <w:sz w:val="28"/>
          <w:szCs w:val="28"/>
        </w:rPr>
        <w:t xml:space="preserve"> чел.</w:t>
      </w:r>
    </w:p>
    <w:p w:rsidR="00EF7BA1" w:rsidRPr="00A011E3" w:rsidRDefault="00EF7BA1" w:rsidP="00A011E3">
      <w:pPr>
        <w:rPr>
          <w:i/>
          <w:sz w:val="28"/>
          <w:szCs w:val="28"/>
        </w:rPr>
      </w:pPr>
      <w:r w:rsidRPr="00A011E3">
        <w:rPr>
          <w:i/>
          <w:noProof/>
          <w:sz w:val="28"/>
          <w:szCs w:val="28"/>
        </w:rPr>
        <w:drawing>
          <wp:inline distT="0" distB="0" distL="0" distR="0" wp14:anchorId="17458835" wp14:editId="61870742">
            <wp:extent cx="4210050" cy="22193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410D5" w:rsidRPr="00A011E3" w:rsidRDefault="009410D5" w:rsidP="00A011E3">
      <w:pPr>
        <w:widowControl/>
        <w:snapToGrid/>
        <w:spacing w:after="200"/>
        <w:jc w:val="left"/>
        <w:rPr>
          <w:sz w:val="28"/>
          <w:szCs w:val="28"/>
        </w:rPr>
      </w:pPr>
      <w:r w:rsidRPr="00A011E3">
        <w:rPr>
          <w:sz w:val="28"/>
          <w:szCs w:val="28"/>
        </w:rPr>
        <w:br w:type="page"/>
      </w:r>
    </w:p>
    <w:p w:rsidR="00EF7BA1" w:rsidRPr="00A011E3" w:rsidRDefault="00EF7BA1" w:rsidP="00A011E3">
      <w:pPr>
        <w:rPr>
          <w:sz w:val="28"/>
          <w:szCs w:val="28"/>
        </w:rPr>
      </w:pPr>
      <w:r w:rsidRPr="00A011E3">
        <w:rPr>
          <w:sz w:val="28"/>
          <w:szCs w:val="28"/>
        </w:rPr>
        <w:lastRenderedPageBreak/>
        <w:t xml:space="preserve">Рисунок </w:t>
      </w:r>
      <w:r w:rsidR="009411D2" w:rsidRPr="00A011E3">
        <w:rPr>
          <w:sz w:val="28"/>
          <w:szCs w:val="28"/>
        </w:rPr>
        <w:t>5</w:t>
      </w:r>
    </w:p>
    <w:p w:rsidR="00EF7BA1" w:rsidRPr="00A011E3" w:rsidRDefault="00EF7BA1" w:rsidP="00A011E3">
      <w:pPr>
        <w:jc w:val="center"/>
        <w:rPr>
          <w:sz w:val="28"/>
          <w:szCs w:val="28"/>
        </w:rPr>
      </w:pPr>
      <w:r w:rsidRPr="00A011E3">
        <w:rPr>
          <w:sz w:val="28"/>
          <w:szCs w:val="28"/>
        </w:rPr>
        <w:t>Площадь земель населенных пунктов</w:t>
      </w:r>
    </w:p>
    <w:p w:rsidR="00EF7BA1" w:rsidRPr="00A011E3" w:rsidRDefault="00EF7BA1" w:rsidP="00A011E3">
      <w:pPr>
        <w:jc w:val="center"/>
        <w:rPr>
          <w:sz w:val="28"/>
          <w:szCs w:val="28"/>
        </w:rPr>
      </w:pPr>
      <w:r w:rsidRPr="00A011E3">
        <w:rPr>
          <w:sz w:val="28"/>
          <w:szCs w:val="28"/>
        </w:rPr>
        <w:t>Калужского сельского поселения по состоянию на 01.01.2017 г.</w:t>
      </w:r>
    </w:p>
    <w:p w:rsidR="00EF7BA1" w:rsidRPr="00A011E3" w:rsidRDefault="00EF7BA1" w:rsidP="00A011E3">
      <w:pPr>
        <w:jc w:val="center"/>
        <w:rPr>
          <w:sz w:val="28"/>
          <w:szCs w:val="28"/>
        </w:rPr>
      </w:pPr>
    </w:p>
    <w:p w:rsidR="00EF7BA1" w:rsidRPr="00A011E3" w:rsidRDefault="00EF7BA1" w:rsidP="00825056">
      <w:pPr>
        <w:jc w:val="center"/>
        <w:rPr>
          <w:sz w:val="28"/>
          <w:szCs w:val="28"/>
        </w:rPr>
      </w:pPr>
      <w:r w:rsidRPr="00A011E3">
        <w:rPr>
          <w:noProof/>
          <w:sz w:val="28"/>
          <w:szCs w:val="28"/>
        </w:rPr>
        <w:drawing>
          <wp:inline distT="0" distB="0" distL="0" distR="0" wp14:anchorId="142E5D0D" wp14:editId="51B468AE">
            <wp:extent cx="3838575" cy="175756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r="-32" b="-232"/>
                    <a:stretch>
                      <a:fillRect/>
                    </a:stretch>
                  </pic:blipFill>
                  <pic:spPr bwMode="auto">
                    <a:xfrm>
                      <a:off x="0" y="0"/>
                      <a:ext cx="3847388" cy="1761602"/>
                    </a:xfrm>
                    <a:prstGeom prst="rect">
                      <a:avLst/>
                    </a:prstGeom>
                    <a:solidFill>
                      <a:srgbClr val="FFFFFF">
                        <a:alpha val="0"/>
                      </a:srgbClr>
                    </a:solidFill>
                    <a:ln>
                      <a:noFill/>
                    </a:ln>
                  </pic:spPr>
                </pic:pic>
              </a:graphicData>
            </a:graphic>
          </wp:inline>
        </w:drawing>
      </w:r>
    </w:p>
    <w:p w:rsidR="00EF7BA1" w:rsidRPr="00A011E3" w:rsidRDefault="00EF7BA1" w:rsidP="00825056">
      <w:pPr>
        <w:ind w:firstLine="567"/>
        <w:rPr>
          <w:sz w:val="28"/>
          <w:szCs w:val="28"/>
        </w:rPr>
      </w:pPr>
      <w:r w:rsidRPr="00A011E3">
        <w:rPr>
          <w:sz w:val="28"/>
          <w:szCs w:val="28"/>
        </w:rPr>
        <w:t xml:space="preserve">На проектируемой территории сложилась </w:t>
      </w:r>
      <w:proofErr w:type="spellStart"/>
      <w:r w:rsidRPr="00A011E3">
        <w:rPr>
          <w:sz w:val="28"/>
          <w:szCs w:val="28"/>
        </w:rPr>
        <w:t>моноцентричная</w:t>
      </w:r>
      <w:proofErr w:type="spellEnd"/>
      <w:r w:rsidRPr="00A011E3">
        <w:rPr>
          <w:sz w:val="28"/>
          <w:szCs w:val="28"/>
        </w:rPr>
        <w:t xml:space="preserve"> система расселения населенных пунктов – 99 % населения сконцентрировано в </w:t>
      </w:r>
      <w:proofErr w:type="spellStart"/>
      <w:r w:rsidRPr="00A011E3">
        <w:rPr>
          <w:sz w:val="28"/>
          <w:szCs w:val="28"/>
        </w:rPr>
        <w:t>ст-це</w:t>
      </w:r>
      <w:proofErr w:type="spellEnd"/>
      <w:r w:rsidRPr="00A011E3">
        <w:rPr>
          <w:sz w:val="28"/>
          <w:szCs w:val="28"/>
        </w:rPr>
        <w:t xml:space="preserve"> Калужской и 1% – в пос. </w:t>
      </w:r>
      <w:proofErr w:type="spellStart"/>
      <w:r w:rsidRPr="00A011E3">
        <w:rPr>
          <w:sz w:val="28"/>
          <w:szCs w:val="28"/>
        </w:rPr>
        <w:t>Чибий</w:t>
      </w:r>
      <w:proofErr w:type="spellEnd"/>
      <w:r w:rsidRPr="00A011E3">
        <w:rPr>
          <w:sz w:val="28"/>
          <w:szCs w:val="28"/>
        </w:rPr>
        <w:t xml:space="preserve">. </w:t>
      </w:r>
    </w:p>
    <w:p w:rsidR="00EF7BA1" w:rsidRPr="00A011E3" w:rsidRDefault="00EF7BA1" w:rsidP="00825056">
      <w:pPr>
        <w:ind w:firstLine="567"/>
        <w:rPr>
          <w:sz w:val="28"/>
          <w:szCs w:val="28"/>
        </w:rPr>
      </w:pPr>
      <w:r w:rsidRPr="00A011E3">
        <w:rPr>
          <w:sz w:val="28"/>
          <w:szCs w:val="28"/>
        </w:rPr>
        <w:t xml:space="preserve">По типологии населенных пунктов </w:t>
      </w:r>
      <w:proofErr w:type="spellStart"/>
      <w:r w:rsidRPr="00A011E3">
        <w:rPr>
          <w:sz w:val="28"/>
          <w:szCs w:val="28"/>
        </w:rPr>
        <w:t>ст-ца</w:t>
      </w:r>
      <w:proofErr w:type="spellEnd"/>
      <w:r w:rsidRPr="00A011E3">
        <w:rPr>
          <w:sz w:val="28"/>
          <w:szCs w:val="28"/>
        </w:rPr>
        <w:t xml:space="preserve"> Калужская относится к большим сельским населенным пунктам (от 1 до 3 тыс. человек), пос. </w:t>
      </w:r>
      <w:proofErr w:type="spellStart"/>
      <w:r w:rsidRPr="00A011E3">
        <w:rPr>
          <w:sz w:val="28"/>
          <w:szCs w:val="28"/>
        </w:rPr>
        <w:t>Чибий</w:t>
      </w:r>
      <w:proofErr w:type="spellEnd"/>
      <w:r w:rsidRPr="00A011E3">
        <w:rPr>
          <w:sz w:val="28"/>
          <w:szCs w:val="28"/>
        </w:rPr>
        <w:t xml:space="preserve"> – к малым (до 200 человек).</w:t>
      </w:r>
    </w:p>
    <w:p w:rsidR="00EF7BA1" w:rsidRPr="00A011E3" w:rsidRDefault="00EF7BA1" w:rsidP="00825056">
      <w:pPr>
        <w:ind w:firstLine="567"/>
        <w:rPr>
          <w:spacing w:val="-4"/>
          <w:sz w:val="28"/>
          <w:szCs w:val="28"/>
        </w:rPr>
      </w:pPr>
      <w:r w:rsidRPr="00A011E3">
        <w:rPr>
          <w:sz w:val="28"/>
          <w:szCs w:val="28"/>
        </w:rPr>
        <w:t>Плотность населения в границах Калужского сельского поселения низкая.</w:t>
      </w:r>
    </w:p>
    <w:p w:rsidR="00EF7BA1" w:rsidRPr="00A011E3" w:rsidRDefault="00EF7BA1" w:rsidP="00825056">
      <w:pPr>
        <w:ind w:firstLine="567"/>
        <w:rPr>
          <w:rFonts w:eastAsia="Arial Unicode MS"/>
          <w:sz w:val="28"/>
          <w:szCs w:val="28"/>
        </w:rPr>
      </w:pPr>
      <w:r w:rsidRPr="00A011E3">
        <w:rPr>
          <w:spacing w:val="-4"/>
          <w:sz w:val="28"/>
          <w:szCs w:val="28"/>
        </w:rPr>
        <w:t xml:space="preserve">Анализ демографических процессов сельских поселений Северского района показал, что по сравнению с другими муниципалитетами края для сельской местности данного района характерна более низкая рождаемость, смертность на уровне </w:t>
      </w:r>
      <w:proofErr w:type="spellStart"/>
      <w:r w:rsidRPr="00A011E3">
        <w:rPr>
          <w:spacing w:val="-4"/>
          <w:sz w:val="28"/>
          <w:szCs w:val="28"/>
        </w:rPr>
        <w:t>среднекраевых</w:t>
      </w:r>
      <w:proofErr w:type="spellEnd"/>
      <w:r w:rsidRPr="00A011E3">
        <w:rPr>
          <w:spacing w:val="-4"/>
          <w:sz w:val="28"/>
          <w:szCs w:val="28"/>
        </w:rPr>
        <w:t xml:space="preserve"> показателей, более низкий миграционный прирост. Если рассматривать динамику естественного и механического движения населения за последние несколько лет, то в сельской местности Северского района наблюдается незначительный рост рождаемости и снижение смертности. </w:t>
      </w:r>
    </w:p>
    <w:p w:rsidR="00EF7BA1" w:rsidRPr="00A011E3" w:rsidRDefault="00EF7BA1" w:rsidP="00825056">
      <w:pPr>
        <w:ind w:firstLine="567"/>
        <w:rPr>
          <w:sz w:val="28"/>
          <w:szCs w:val="28"/>
        </w:rPr>
      </w:pPr>
      <w:r w:rsidRPr="00A011E3">
        <w:rPr>
          <w:rFonts w:eastAsia="Arial Unicode MS"/>
          <w:sz w:val="28"/>
          <w:szCs w:val="28"/>
        </w:rPr>
        <w:t>В</w:t>
      </w:r>
      <w:r w:rsidRPr="00A011E3">
        <w:rPr>
          <w:spacing w:val="-4"/>
          <w:sz w:val="28"/>
          <w:szCs w:val="28"/>
        </w:rPr>
        <w:t xml:space="preserve"> Калужском сельском поселении в период 2005-2009 годы наблюдается снижение рождаемости - с 13,9 до 10,4 человек на 1000 населения, смертность остается практически на одном и том же уровне - 11,2 – 11,0 человек на 1000 населения. Миграционный прирост населения невысок и в среднем составляет от 1 до 3 человек на 1000 населения, что значительно ниже </w:t>
      </w:r>
      <w:proofErr w:type="spellStart"/>
      <w:r w:rsidRPr="00A011E3">
        <w:rPr>
          <w:spacing w:val="-4"/>
          <w:sz w:val="28"/>
          <w:szCs w:val="28"/>
        </w:rPr>
        <w:t>среднекраевых</w:t>
      </w:r>
      <w:proofErr w:type="spellEnd"/>
      <w:r w:rsidRPr="00A011E3">
        <w:rPr>
          <w:spacing w:val="-4"/>
          <w:sz w:val="28"/>
          <w:szCs w:val="28"/>
        </w:rPr>
        <w:t xml:space="preserve"> показателей. </w:t>
      </w:r>
    </w:p>
    <w:p w:rsidR="00EF7BA1" w:rsidRPr="00A011E3" w:rsidRDefault="00EF7BA1" w:rsidP="00825056">
      <w:pPr>
        <w:ind w:firstLine="567"/>
        <w:rPr>
          <w:sz w:val="28"/>
          <w:szCs w:val="28"/>
        </w:rPr>
      </w:pPr>
      <w:r w:rsidRPr="00A011E3">
        <w:rPr>
          <w:sz w:val="28"/>
          <w:szCs w:val="28"/>
        </w:rPr>
        <w:t>Анализ половозрастной структуры показал, что на ближайшую перспективу 10-15 лет без учета миграционного движения складывается тенденция уменьшения доли трудоспособного населения и увеличения — нетрудоспособного, что повысит демографическую нагрузку на население и негативно скажется на формировании трудовых ресурсов.</w:t>
      </w:r>
    </w:p>
    <w:p w:rsidR="00EF7BA1" w:rsidRPr="00A011E3" w:rsidRDefault="00EF7BA1" w:rsidP="00825056">
      <w:pPr>
        <w:ind w:firstLine="567"/>
        <w:rPr>
          <w:sz w:val="28"/>
          <w:szCs w:val="28"/>
        </w:rPr>
      </w:pPr>
      <w:r w:rsidRPr="00A011E3">
        <w:rPr>
          <w:sz w:val="28"/>
          <w:szCs w:val="28"/>
        </w:rPr>
        <w:t xml:space="preserve">Увеличение категории нетрудоспособного населения помимо особенности сложившейся структуры и возрастных групп населения, также обусловлено складывающимися в стране тенденциями увеличения рождаемости и продолжительности жизни населения. </w:t>
      </w:r>
    </w:p>
    <w:p w:rsidR="00EF7BA1" w:rsidRPr="00A011E3" w:rsidRDefault="00EF7BA1" w:rsidP="00825056">
      <w:pPr>
        <w:ind w:firstLine="567"/>
        <w:rPr>
          <w:sz w:val="28"/>
          <w:szCs w:val="28"/>
        </w:rPr>
      </w:pPr>
      <w:r w:rsidRPr="00A011E3">
        <w:rPr>
          <w:sz w:val="28"/>
          <w:szCs w:val="28"/>
        </w:rPr>
        <w:t>В целом демографическая ситуация в Калужском сельском поселении повторяет районные и краевые проблемы и обстановку большинства районов Краснодарского края. Средний размер семьи в поселении составляет 2,1 человек.</w:t>
      </w:r>
    </w:p>
    <w:p w:rsidR="00EF7BA1" w:rsidRPr="00A011E3" w:rsidRDefault="00EF7BA1" w:rsidP="00825056">
      <w:pPr>
        <w:ind w:firstLine="567"/>
        <w:rPr>
          <w:sz w:val="28"/>
          <w:szCs w:val="28"/>
        </w:rPr>
      </w:pPr>
      <w:r w:rsidRPr="00A011E3">
        <w:rPr>
          <w:sz w:val="28"/>
          <w:szCs w:val="28"/>
        </w:rPr>
        <w:t xml:space="preserve">Характер рождаемости в настоящее время определяется массовым </w:t>
      </w:r>
      <w:r w:rsidRPr="00A011E3">
        <w:rPr>
          <w:sz w:val="28"/>
          <w:szCs w:val="28"/>
        </w:rPr>
        <w:lastRenderedPageBreak/>
        <w:t>распространением малодетности (1-2 ребенка на одну семью). Характер смертности определяется практически необратимым процессом старения населения, регрессивной структурой населения, а также ростом смертности населения в трудоспособном возрасте, особенно у мужчин.</w:t>
      </w:r>
    </w:p>
    <w:p w:rsidR="00EF7BA1" w:rsidRPr="00A011E3" w:rsidRDefault="00EF7BA1" w:rsidP="00A011E3">
      <w:pPr>
        <w:ind w:firstLine="425"/>
        <w:jc w:val="right"/>
        <w:rPr>
          <w:sz w:val="28"/>
          <w:szCs w:val="28"/>
        </w:rPr>
      </w:pPr>
    </w:p>
    <w:p w:rsidR="00EF7BA1" w:rsidRPr="00A011E3" w:rsidRDefault="00EF7BA1" w:rsidP="00A011E3">
      <w:pPr>
        <w:ind w:firstLine="709"/>
        <w:jc w:val="left"/>
        <w:rPr>
          <w:sz w:val="28"/>
          <w:szCs w:val="28"/>
        </w:rPr>
      </w:pPr>
      <w:r w:rsidRPr="00A011E3">
        <w:rPr>
          <w:sz w:val="28"/>
          <w:szCs w:val="28"/>
        </w:rPr>
        <w:t>Таблица 1</w:t>
      </w:r>
      <w:r w:rsidR="009411D2" w:rsidRPr="00A011E3">
        <w:rPr>
          <w:sz w:val="28"/>
          <w:szCs w:val="28"/>
        </w:rPr>
        <w:t>2</w:t>
      </w:r>
    </w:p>
    <w:p w:rsidR="00EF7BA1" w:rsidRPr="00A011E3" w:rsidRDefault="00EF7BA1" w:rsidP="00A011E3">
      <w:pPr>
        <w:ind w:firstLine="425"/>
        <w:jc w:val="center"/>
        <w:rPr>
          <w:b/>
          <w:sz w:val="28"/>
          <w:szCs w:val="28"/>
        </w:rPr>
      </w:pPr>
      <w:r w:rsidRPr="00A011E3">
        <w:rPr>
          <w:sz w:val="28"/>
          <w:szCs w:val="28"/>
        </w:rPr>
        <w:t xml:space="preserve">Возрастная структура населения Калужского сельского поселения </w:t>
      </w:r>
      <w:r w:rsidRPr="00A011E3">
        <w:rPr>
          <w:sz w:val="28"/>
          <w:szCs w:val="28"/>
        </w:rPr>
        <w:br/>
        <w:t>(с учетом категории временно отсутствующего населения)</w:t>
      </w:r>
    </w:p>
    <w:tbl>
      <w:tblPr>
        <w:tblW w:w="9243" w:type="dxa"/>
        <w:tblInd w:w="108" w:type="dxa"/>
        <w:tblLayout w:type="fixed"/>
        <w:tblLook w:val="0000" w:firstRow="0" w:lastRow="0" w:firstColumn="0" w:lastColumn="0" w:noHBand="0" w:noVBand="0"/>
      </w:tblPr>
      <w:tblGrid>
        <w:gridCol w:w="4678"/>
        <w:gridCol w:w="3119"/>
        <w:gridCol w:w="1446"/>
      </w:tblGrid>
      <w:tr w:rsidR="00EF7BA1" w:rsidRPr="00A011E3" w:rsidTr="00EF7BA1">
        <w:trPr>
          <w:trHeight w:val="454"/>
        </w:trPr>
        <w:tc>
          <w:tcPr>
            <w:tcW w:w="467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ind w:firstLine="34"/>
              <w:jc w:val="center"/>
              <w:rPr>
                <w:sz w:val="28"/>
                <w:szCs w:val="28"/>
              </w:rPr>
            </w:pPr>
            <w:r w:rsidRPr="00A011E3">
              <w:rPr>
                <w:sz w:val="28"/>
                <w:szCs w:val="28"/>
              </w:rPr>
              <w:t>Категория населения</w:t>
            </w:r>
          </w:p>
        </w:tc>
        <w:tc>
          <w:tcPr>
            <w:tcW w:w="3119"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ind w:firstLine="34"/>
              <w:jc w:val="center"/>
              <w:rPr>
                <w:sz w:val="28"/>
                <w:szCs w:val="28"/>
              </w:rPr>
            </w:pPr>
            <w:r w:rsidRPr="00A011E3">
              <w:rPr>
                <w:sz w:val="28"/>
                <w:szCs w:val="28"/>
              </w:rPr>
              <w:t>Численность, чел.</w:t>
            </w:r>
          </w:p>
        </w:tc>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ind w:firstLine="34"/>
              <w:jc w:val="center"/>
              <w:rPr>
                <w:sz w:val="28"/>
                <w:szCs w:val="28"/>
              </w:rPr>
            </w:pPr>
            <w:r w:rsidRPr="00A011E3">
              <w:rPr>
                <w:sz w:val="28"/>
                <w:szCs w:val="28"/>
              </w:rPr>
              <w:t>Доля, %</w:t>
            </w:r>
          </w:p>
        </w:tc>
      </w:tr>
      <w:tr w:rsidR="00EF7BA1" w:rsidRPr="00A011E3" w:rsidTr="00EF7BA1">
        <w:trPr>
          <w:trHeight w:val="340"/>
        </w:trPr>
        <w:tc>
          <w:tcPr>
            <w:tcW w:w="467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sz w:val="28"/>
                <w:szCs w:val="28"/>
              </w:rPr>
              <w:t>- моложе трудоспособного возраста</w:t>
            </w:r>
          </w:p>
        </w:tc>
        <w:tc>
          <w:tcPr>
            <w:tcW w:w="3119"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364</w:t>
            </w:r>
          </w:p>
        </w:tc>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19,0</w:t>
            </w:r>
          </w:p>
        </w:tc>
      </w:tr>
      <w:tr w:rsidR="00EF7BA1" w:rsidRPr="00A011E3" w:rsidTr="00EF7BA1">
        <w:trPr>
          <w:trHeight w:val="340"/>
        </w:trPr>
        <w:tc>
          <w:tcPr>
            <w:tcW w:w="467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sz w:val="28"/>
                <w:szCs w:val="28"/>
              </w:rPr>
              <w:t>- трудоспособного возраста</w:t>
            </w:r>
          </w:p>
        </w:tc>
        <w:tc>
          <w:tcPr>
            <w:tcW w:w="3119"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1110</w:t>
            </w:r>
          </w:p>
        </w:tc>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57,9</w:t>
            </w:r>
          </w:p>
        </w:tc>
      </w:tr>
      <w:tr w:rsidR="00EF7BA1" w:rsidRPr="00A011E3" w:rsidTr="00EF7BA1">
        <w:trPr>
          <w:trHeight w:val="340"/>
        </w:trPr>
        <w:tc>
          <w:tcPr>
            <w:tcW w:w="467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sz w:val="28"/>
                <w:szCs w:val="28"/>
              </w:rPr>
              <w:t>- старше трудоспособного возраста</w:t>
            </w:r>
          </w:p>
        </w:tc>
        <w:tc>
          <w:tcPr>
            <w:tcW w:w="3119"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442</w:t>
            </w:r>
          </w:p>
        </w:tc>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23,1</w:t>
            </w:r>
          </w:p>
        </w:tc>
      </w:tr>
      <w:tr w:rsidR="00EF7BA1" w:rsidRPr="00A011E3" w:rsidTr="00EF7BA1">
        <w:trPr>
          <w:trHeight w:val="340"/>
        </w:trPr>
        <w:tc>
          <w:tcPr>
            <w:tcW w:w="467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ind w:firstLine="426"/>
              <w:rPr>
                <w:sz w:val="28"/>
                <w:szCs w:val="28"/>
              </w:rPr>
            </w:pPr>
            <w:r w:rsidRPr="00A011E3">
              <w:rPr>
                <w:sz w:val="28"/>
                <w:szCs w:val="28"/>
              </w:rPr>
              <w:t>Всего</w:t>
            </w:r>
          </w:p>
        </w:tc>
        <w:tc>
          <w:tcPr>
            <w:tcW w:w="3119"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1916</w:t>
            </w:r>
          </w:p>
        </w:tc>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100,0</w:t>
            </w:r>
          </w:p>
        </w:tc>
      </w:tr>
    </w:tbl>
    <w:p w:rsidR="00EF7BA1" w:rsidRPr="00A011E3" w:rsidRDefault="00EF7BA1" w:rsidP="00A011E3">
      <w:pPr>
        <w:ind w:firstLine="709"/>
        <w:rPr>
          <w:sz w:val="28"/>
          <w:szCs w:val="28"/>
        </w:rPr>
      </w:pPr>
    </w:p>
    <w:p w:rsidR="00EF7BA1" w:rsidRPr="00A011E3" w:rsidRDefault="00EF7BA1" w:rsidP="00825056">
      <w:pPr>
        <w:ind w:firstLine="567"/>
        <w:rPr>
          <w:i/>
          <w:sz w:val="28"/>
          <w:szCs w:val="28"/>
        </w:rPr>
      </w:pPr>
      <w:r w:rsidRPr="00A011E3">
        <w:rPr>
          <w:sz w:val="28"/>
          <w:szCs w:val="28"/>
        </w:rPr>
        <w:t>* Данные о возрастной структуре населения получены методом экстраполяции возрастно-половой структуры Северского района к численности проектируемой территории с учетом временного отсутствующего населения.</w:t>
      </w:r>
    </w:p>
    <w:p w:rsidR="00EF7BA1" w:rsidRPr="00A011E3" w:rsidRDefault="00EF7BA1" w:rsidP="00825056">
      <w:pPr>
        <w:ind w:firstLine="567"/>
        <w:rPr>
          <w:i/>
          <w:sz w:val="28"/>
          <w:szCs w:val="28"/>
        </w:rPr>
      </w:pPr>
    </w:p>
    <w:p w:rsidR="00EF7BA1" w:rsidRPr="00A011E3" w:rsidRDefault="00EF7BA1" w:rsidP="00825056">
      <w:pPr>
        <w:ind w:firstLine="567"/>
        <w:rPr>
          <w:sz w:val="28"/>
          <w:szCs w:val="28"/>
        </w:rPr>
      </w:pPr>
      <w:r w:rsidRPr="00A011E3">
        <w:rPr>
          <w:sz w:val="28"/>
          <w:szCs w:val="28"/>
        </w:rPr>
        <w:t>Прогноз перспективной численности населения. Демографический прогноз – важнейшая составляющая градостроительного проектирования, на основе которой определяются проектные параметры отраслевого хозяйственного комплекса, комплекса общественных услуг, жилищного строительства, регионального рынка труда.</w:t>
      </w:r>
    </w:p>
    <w:p w:rsidR="00EF7BA1" w:rsidRPr="00A011E3" w:rsidRDefault="00EF7BA1" w:rsidP="00825056">
      <w:pPr>
        <w:ind w:firstLine="567"/>
        <w:rPr>
          <w:sz w:val="28"/>
          <w:szCs w:val="28"/>
        </w:rPr>
      </w:pPr>
      <w:r w:rsidRPr="00A011E3">
        <w:rPr>
          <w:sz w:val="28"/>
          <w:szCs w:val="28"/>
        </w:rPr>
        <w:t>Настоящим проектом при определении прогнозной численности населения Калужского сельского поселения учитываются положения «Концепции демографического развития Российской Федерации на период до 2025 года», где в качестве основных приоритетов региональной демографической политики выделены: повышение рождаемости и укрепление семьи, снижение смертности, рост продолжительности жизни, оптимизация миграционных процессов.</w:t>
      </w:r>
    </w:p>
    <w:p w:rsidR="00EF7BA1" w:rsidRPr="00A011E3" w:rsidRDefault="00EF7BA1" w:rsidP="00825056">
      <w:pPr>
        <w:ind w:firstLine="567"/>
        <w:rPr>
          <w:rFonts w:eastAsia="Arial Unicode MS"/>
          <w:sz w:val="28"/>
          <w:szCs w:val="28"/>
        </w:rPr>
      </w:pPr>
      <w:r w:rsidRPr="00A011E3">
        <w:rPr>
          <w:rFonts w:eastAsia="Arial Unicode MS"/>
          <w:sz w:val="28"/>
          <w:szCs w:val="28"/>
        </w:rPr>
        <w:t>Прогноз численности населения произведен по следующим проектным этапам:</w:t>
      </w:r>
    </w:p>
    <w:p w:rsidR="00EF7BA1" w:rsidRPr="00A011E3" w:rsidRDefault="00EF7BA1" w:rsidP="00825056">
      <w:pPr>
        <w:numPr>
          <w:ilvl w:val="0"/>
          <w:numId w:val="30"/>
        </w:numPr>
        <w:suppressAutoHyphens/>
        <w:snapToGrid/>
        <w:ind w:left="0" w:firstLine="567"/>
        <w:rPr>
          <w:rFonts w:eastAsia="Arial Unicode MS"/>
          <w:sz w:val="28"/>
          <w:szCs w:val="28"/>
        </w:rPr>
      </w:pPr>
      <w:r w:rsidRPr="00A011E3">
        <w:rPr>
          <w:rFonts w:eastAsia="Arial Unicode MS"/>
          <w:sz w:val="28"/>
          <w:szCs w:val="28"/>
        </w:rPr>
        <w:t>I очередь – ориентировочно до 2021 год;</w:t>
      </w:r>
    </w:p>
    <w:p w:rsidR="00EF7BA1" w:rsidRPr="00A011E3" w:rsidRDefault="00EF7BA1" w:rsidP="00825056">
      <w:pPr>
        <w:numPr>
          <w:ilvl w:val="0"/>
          <w:numId w:val="30"/>
        </w:numPr>
        <w:suppressAutoHyphens/>
        <w:snapToGrid/>
        <w:ind w:left="0" w:firstLine="567"/>
        <w:rPr>
          <w:sz w:val="28"/>
          <w:szCs w:val="28"/>
        </w:rPr>
      </w:pPr>
      <w:r w:rsidRPr="00A011E3">
        <w:rPr>
          <w:rFonts w:eastAsia="Arial Unicode MS"/>
          <w:sz w:val="28"/>
          <w:szCs w:val="28"/>
        </w:rPr>
        <w:t>расчетный срок – ориентировочно до 2030 год.</w:t>
      </w:r>
    </w:p>
    <w:p w:rsidR="00EF7BA1" w:rsidRPr="00A011E3" w:rsidRDefault="00EF7BA1" w:rsidP="00825056">
      <w:pPr>
        <w:ind w:firstLine="567"/>
        <w:rPr>
          <w:bCs/>
          <w:sz w:val="28"/>
          <w:szCs w:val="28"/>
          <w:lang w:eastAsia="en-US" w:bidi="en-US"/>
        </w:rPr>
      </w:pPr>
      <w:r w:rsidRPr="00A011E3">
        <w:rPr>
          <w:bCs/>
          <w:sz w:val="28"/>
          <w:szCs w:val="28"/>
          <w:lang w:eastAsia="en-US" w:bidi="en-US"/>
        </w:rPr>
        <w:t>Проведенный территориальный анализ поселения показал,</w:t>
      </w:r>
      <w:r w:rsidRPr="00A011E3">
        <w:rPr>
          <w:bCs/>
          <w:sz w:val="28"/>
          <w:szCs w:val="28"/>
        </w:rPr>
        <w:t xml:space="preserve"> что </w:t>
      </w:r>
      <w:r w:rsidRPr="00A011E3">
        <w:rPr>
          <w:bCs/>
          <w:sz w:val="28"/>
          <w:szCs w:val="28"/>
          <w:lang w:eastAsia="en-US" w:bidi="en-US"/>
        </w:rPr>
        <w:t>населенные пункты имеют потенциал для территориального развития, что обеспечивает возможность их численного увеличения, как за счет прирезаемых участков земель населенных пунктов, так и за счет уплотнения существующей жилой застройки.</w:t>
      </w:r>
    </w:p>
    <w:p w:rsidR="00EF7BA1" w:rsidRPr="00A011E3" w:rsidRDefault="00EF7BA1" w:rsidP="00825056">
      <w:pPr>
        <w:ind w:firstLine="567"/>
        <w:rPr>
          <w:bCs/>
          <w:sz w:val="28"/>
          <w:szCs w:val="28"/>
          <w:lang w:eastAsia="en-US" w:bidi="en-US"/>
        </w:rPr>
      </w:pPr>
      <w:r w:rsidRPr="00A011E3">
        <w:rPr>
          <w:bCs/>
          <w:sz w:val="28"/>
          <w:szCs w:val="28"/>
          <w:lang w:eastAsia="en-US" w:bidi="en-US"/>
        </w:rPr>
        <w:t>Основными показателями в прогнозе являются существующая и прогнозная численность населения Калужского сельского поселения.</w:t>
      </w:r>
    </w:p>
    <w:p w:rsidR="00EF7BA1" w:rsidRPr="00A011E3" w:rsidRDefault="00EF7BA1" w:rsidP="00825056">
      <w:pPr>
        <w:ind w:firstLine="567"/>
        <w:rPr>
          <w:bCs/>
          <w:sz w:val="28"/>
          <w:szCs w:val="28"/>
          <w:lang w:eastAsia="en-US" w:bidi="en-US"/>
        </w:rPr>
      </w:pPr>
      <w:r w:rsidRPr="00A011E3">
        <w:rPr>
          <w:bCs/>
          <w:sz w:val="28"/>
          <w:szCs w:val="28"/>
          <w:lang w:eastAsia="en-US" w:bidi="en-US"/>
        </w:rPr>
        <w:t>Прогноз численности населения проведен с учетом заложенных тенденций в схеме территориального планирования Северского района Краснодарского края.</w:t>
      </w:r>
    </w:p>
    <w:p w:rsidR="00EF7BA1" w:rsidRPr="00A011E3" w:rsidRDefault="00EF7BA1" w:rsidP="00825056">
      <w:pPr>
        <w:ind w:firstLine="567"/>
        <w:rPr>
          <w:bCs/>
          <w:sz w:val="28"/>
          <w:szCs w:val="28"/>
          <w:lang w:eastAsia="en-US" w:bidi="en-US"/>
        </w:rPr>
      </w:pPr>
      <w:r w:rsidRPr="00A011E3">
        <w:rPr>
          <w:bCs/>
          <w:sz w:val="28"/>
          <w:szCs w:val="28"/>
          <w:lang w:eastAsia="en-US" w:bidi="en-US"/>
        </w:rPr>
        <w:t xml:space="preserve">Расчет основных показателей демографической ситуации проводился на </w:t>
      </w:r>
      <w:r w:rsidRPr="00A011E3">
        <w:rPr>
          <w:bCs/>
          <w:sz w:val="28"/>
          <w:szCs w:val="28"/>
          <w:lang w:eastAsia="en-US" w:bidi="en-US"/>
        </w:rPr>
        <w:lastRenderedPageBreak/>
        <w:t xml:space="preserve">основе метода трудового баланса, </w:t>
      </w:r>
      <w:proofErr w:type="gramStart"/>
      <w:r w:rsidRPr="00A011E3">
        <w:rPr>
          <w:bCs/>
          <w:sz w:val="28"/>
          <w:szCs w:val="28"/>
          <w:lang w:eastAsia="en-US" w:bidi="en-US"/>
        </w:rPr>
        <w:t>анализа</w:t>
      </w:r>
      <w:proofErr w:type="gramEnd"/>
      <w:r w:rsidRPr="00A011E3">
        <w:rPr>
          <w:bCs/>
          <w:sz w:val="28"/>
          <w:szCs w:val="28"/>
          <w:lang w:eastAsia="en-US" w:bidi="en-US"/>
        </w:rPr>
        <w:t xml:space="preserve"> сложившегося в последнее время состояния процессов воспроизводства населения, сдвигов в его половой и возрастной структуре, развития внешних миграционных процессов, территориальных внутренних перераспределений населения. Большое внимание уделялось анализу ряда социальных и экономических показателей районного и поселенческого уровня, в частности, учитывались занятость населения, уровень его жизни, миграционная привлекательность территории, устойчивость существующей экономической структуры на перспективу, экономико-, и политико-географическое положение региона, природно-ресурсный потенциал территории, комфортность природной среды и т. д.</w:t>
      </w:r>
    </w:p>
    <w:p w:rsidR="00EF7BA1" w:rsidRPr="00A011E3" w:rsidRDefault="00EF7BA1" w:rsidP="00825056">
      <w:pPr>
        <w:ind w:firstLine="567"/>
        <w:rPr>
          <w:sz w:val="28"/>
          <w:szCs w:val="28"/>
        </w:rPr>
      </w:pPr>
      <w:r w:rsidRPr="00A011E3">
        <w:rPr>
          <w:bCs/>
          <w:sz w:val="28"/>
          <w:szCs w:val="28"/>
          <w:lang w:eastAsia="en-US" w:bidi="en-US"/>
        </w:rPr>
        <w:t>В прогнозе численности населения заложены следующие тенденции</w:t>
      </w:r>
      <w:r w:rsidRPr="00A011E3">
        <w:rPr>
          <w:rFonts w:eastAsia="Arial Unicode MS"/>
          <w:sz w:val="28"/>
          <w:szCs w:val="28"/>
        </w:rPr>
        <w:t xml:space="preserve"> на перспективу, обусловленные проведением в Краснодарском крае и непосредственно в Северском районе эффективной демографической и миграционной политики: рост уровня рождаемости; снижение младенческой смертности и смертности населения молодых возрастов; рост показателя ожидаемой продолжительности жизни; рост миграционных потоков, в том числе миграционного прироста населения, прибывающего на проектируемую территорию с целью постоянного либо временного проживания населения.</w:t>
      </w:r>
    </w:p>
    <w:p w:rsidR="00EF7BA1" w:rsidRPr="00A011E3" w:rsidRDefault="00EF7BA1" w:rsidP="00825056">
      <w:pPr>
        <w:ind w:firstLine="567"/>
        <w:rPr>
          <w:sz w:val="28"/>
          <w:szCs w:val="28"/>
        </w:rPr>
      </w:pPr>
      <w:r w:rsidRPr="00A011E3">
        <w:rPr>
          <w:sz w:val="28"/>
          <w:szCs w:val="28"/>
        </w:rPr>
        <w:t xml:space="preserve">После этого, основываясь на обозначенных тенденциях и факторах, </w:t>
      </w:r>
      <w:r w:rsidRPr="00A011E3">
        <w:rPr>
          <w:bCs/>
          <w:sz w:val="28"/>
          <w:szCs w:val="28"/>
          <w:lang w:eastAsia="en-US" w:bidi="en-US"/>
        </w:rPr>
        <w:t xml:space="preserve">с учетом сложившейся динамики численности населения, были рассчитаны показатели </w:t>
      </w:r>
      <w:r w:rsidRPr="00A011E3">
        <w:rPr>
          <w:sz w:val="28"/>
          <w:szCs w:val="28"/>
        </w:rPr>
        <w:t>естественного и миграционного движения населения на прогнозный период до 2030 года. В качестве основных тенденций прогнозируются следующие:</w:t>
      </w:r>
    </w:p>
    <w:p w:rsidR="00EF7BA1" w:rsidRPr="00A011E3" w:rsidRDefault="00EF7BA1" w:rsidP="00825056">
      <w:pPr>
        <w:pStyle w:val="34"/>
        <w:widowControl w:val="0"/>
        <w:numPr>
          <w:ilvl w:val="0"/>
          <w:numId w:val="29"/>
        </w:numPr>
        <w:tabs>
          <w:tab w:val="left" w:pos="993"/>
        </w:tabs>
        <w:ind w:left="0" w:firstLine="567"/>
        <w:jc w:val="both"/>
        <w:rPr>
          <w:rFonts w:ascii="Times New Roman" w:hAnsi="Times New Roman" w:cs="Times New Roman"/>
          <w:sz w:val="28"/>
          <w:szCs w:val="28"/>
          <w:lang w:val="ru-RU"/>
        </w:rPr>
      </w:pPr>
      <w:r w:rsidRPr="00A011E3">
        <w:rPr>
          <w:rFonts w:ascii="Times New Roman" w:hAnsi="Times New Roman" w:cs="Times New Roman"/>
          <w:sz w:val="28"/>
          <w:szCs w:val="28"/>
          <w:lang w:val="ru-RU"/>
        </w:rPr>
        <w:t>увеличение суммарного коэффициента рождаемости с 1,63 до 2,11 рождений на 1 женщину детородного возраста;</w:t>
      </w:r>
    </w:p>
    <w:p w:rsidR="00EF7BA1" w:rsidRPr="00A011E3" w:rsidRDefault="00EF7BA1" w:rsidP="00825056">
      <w:pPr>
        <w:pStyle w:val="34"/>
        <w:widowControl w:val="0"/>
        <w:numPr>
          <w:ilvl w:val="0"/>
          <w:numId w:val="29"/>
        </w:numPr>
        <w:tabs>
          <w:tab w:val="left" w:pos="993"/>
        </w:tabs>
        <w:ind w:left="0" w:firstLine="567"/>
        <w:jc w:val="both"/>
        <w:rPr>
          <w:rFonts w:ascii="Times New Roman" w:hAnsi="Times New Roman" w:cs="Times New Roman"/>
          <w:sz w:val="28"/>
          <w:szCs w:val="28"/>
          <w:lang w:val="ru-RU"/>
        </w:rPr>
      </w:pPr>
      <w:r w:rsidRPr="00A011E3">
        <w:rPr>
          <w:rFonts w:ascii="Times New Roman" w:hAnsi="Times New Roman" w:cs="Times New Roman"/>
          <w:sz w:val="28"/>
          <w:szCs w:val="28"/>
          <w:lang w:val="ru-RU"/>
        </w:rPr>
        <w:t>увеличение средней продолжительности жизни с 69,1 до 73 лет;</w:t>
      </w:r>
    </w:p>
    <w:p w:rsidR="00EF7BA1" w:rsidRPr="00A011E3" w:rsidRDefault="00EF7BA1" w:rsidP="00825056">
      <w:pPr>
        <w:pStyle w:val="34"/>
        <w:widowControl w:val="0"/>
        <w:numPr>
          <w:ilvl w:val="0"/>
          <w:numId w:val="29"/>
        </w:numPr>
        <w:tabs>
          <w:tab w:val="left" w:pos="993"/>
        </w:tabs>
        <w:ind w:left="0" w:firstLine="567"/>
        <w:jc w:val="both"/>
        <w:rPr>
          <w:rFonts w:ascii="Times New Roman" w:hAnsi="Times New Roman" w:cs="Times New Roman"/>
          <w:sz w:val="28"/>
          <w:szCs w:val="28"/>
          <w:lang w:val="ru-RU"/>
        </w:rPr>
      </w:pPr>
      <w:r w:rsidRPr="00A011E3">
        <w:rPr>
          <w:rFonts w:ascii="Times New Roman" w:hAnsi="Times New Roman" w:cs="Times New Roman"/>
          <w:sz w:val="28"/>
          <w:szCs w:val="28"/>
          <w:lang w:val="ru-RU"/>
        </w:rPr>
        <w:t>сохранение общего коэффициента рождаемости на уровне 10,4-12,2 человек на 1000 населения;</w:t>
      </w:r>
    </w:p>
    <w:p w:rsidR="00EF7BA1" w:rsidRPr="00A011E3" w:rsidRDefault="00EF7BA1" w:rsidP="00825056">
      <w:pPr>
        <w:pStyle w:val="34"/>
        <w:widowControl w:val="0"/>
        <w:numPr>
          <w:ilvl w:val="0"/>
          <w:numId w:val="29"/>
        </w:numPr>
        <w:tabs>
          <w:tab w:val="left" w:pos="993"/>
        </w:tabs>
        <w:ind w:left="0" w:firstLine="567"/>
        <w:jc w:val="both"/>
        <w:rPr>
          <w:i/>
          <w:sz w:val="28"/>
          <w:szCs w:val="28"/>
          <w:lang w:val="ru-RU"/>
        </w:rPr>
      </w:pPr>
      <w:r w:rsidRPr="00A011E3">
        <w:rPr>
          <w:rFonts w:ascii="Times New Roman" w:hAnsi="Times New Roman" w:cs="Times New Roman"/>
          <w:sz w:val="28"/>
          <w:szCs w:val="28"/>
          <w:lang w:val="ru-RU"/>
        </w:rPr>
        <w:t>снижение смертности с 11,0 до 8,8 человек на 1000 населения.</w:t>
      </w:r>
    </w:p>
    <w:p w:rsidR="00EF7BA1" w:rsidRPr="00A011E3" w:rsidRDefault="00EF7BA1" w:rsidP="00A011E3">
      <w:pPr>
        <w:jc w:val="right"/>
        <w:rPr>
          <w:i/>
          <w:sz w:val="28"/>
          <w:szCs w:val="28"/>
        </w:rPr>
      </w:pPr>
    </w:p>
    <w:p w:rsidR="00EF7BA1" w:rsidRPr="00A011E3" w:rsidRDefault="00EF7BA1" w:rsidP="00A011E3">
      <w:pPr>
        <w:ind w:firstLine="709"/>
        <w:jc w:val="left"/>
        <w:rPr>
          <w:sz w:val="28"/>
          <w:szCs w:val="28"/>
        </w:rPr>
      </w:pPr>
      <w:r w:rsidRPr="00A011E3">
        <w:rPr>
          <w:sz w:val="28"/>
          <w:szCs w:val="28"/>
        </w:rPr>
        <w:t>Таблица 1</w:t>
      </w:r>
      <w:r w:rsidR="009411D2" w:rsidRPr="00A011E3">
        <w:rPr>
          <w:sz w:val="28"/>
          <w:szCs w:val="28"/>
        </w:rPr>
        <w:t>3</w:t>
      </w:r>
    </w:p>
    <w:p w:rsidR="00EF7BA1" w:rsidRPr="00A011E3" w:rsidRDefault="00EF7BA1" w:rsidP="00A011E3">
      <w:pPr>
        <w:jc w:val="right"/>
        <w:rPr>
          <w:bCs/>
          <w:color w:val="000000"/>
          <w:sz w:val="28"/>
          <w:szCs w:val="28"/>
        </w:rPr>
      </w:pPr>
      <w:r w:rsidRPr="00A011E3">
        <w:rPr>
          <w:sz w:val="28"/>
          <w:szCs w:val="28"/>
        </w:rPr>
        <w:t>Основные тенденции естественного и миграционного движения населения</w:t>
      </w:r>
    </w:p>
    <w:tbl>
      <w:tblPr>
        <w:tblW w:w="9282" w:type="dxa"/>
        <w:tblInd w:w="88" w:type="dxa"/>
        <w:tblLayout w:type="fixed"/>
        <w:tblLook w:val="0000" w:firstRow="0" w:lastRow="0" w:firstColumn="0" w:lastColumn="0" w:noHBand="0" w:noVBand="0"/>
      </w:tblPr>
      <w:tblGrid>
        <w:gridCol w:w="6428"/>
        <w:gridCol w:w="948"/>
        <w:gridCol w:w="948"/>
        <w:gridCol w:w="958"/>
      </w:tblGrid>
      <w:tr w:rsidR="00EF7BA1" w:rsidRPr="00A011E3" w:rsidTr="00B50D8D">
        <w:trPr>
          <w:trHeight w:val="895"/>
        </w:trPr>
        <w:tc>
          <w:tcPr>
            <w:tcW w:w="642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Наименование показателя</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2016-2021</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2022-2025</w:t>
            </w:r>
          </w:p>
        </w:tc>
        <w:tc>
          <w:tcPr>
            <w:tcW w:w="9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bCs/>
                <w:color w:val="000000"/>
                <w:sz w:val="28"/>
                <w:szCs w:val="28"/>
              </w:rPr>
              <w:t>2026-2030</w:t>
            </w:r>
          </w:p>
        </w:tc>
      </w:tr>
      <w:tr w:rsidR="00EF7BA1" w:rsidRPr="00A011E3" w:rsidTr="00EF7BA1">
        <w:trPr>
          <w:trHeight w:val="340"/>
        </w:trPr>
        <w:tc>
          <w:tcPr>
            <w:tcW w:w="642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sz w:val="28"/>
                <w:szCs w:val="28"/>
              </w:rPr>
              <w:t>Суммарный коэффициент рождаемости, рождений на 1 женщину</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1,65</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1,99</w:t>
            </w:r>
          </w:p>
        </w:tc>
        <w:tc>
          <w:tcPr>
            <w:tcW w:w="9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2,11</w:t>
            </w:r>
          </w:p>
        </w:tc>
      </w:tr>
      <w:tr w:rsidR="00EF7BA1" w:rsidRPr="00A011E3" w:rsidTr="00EF7BA1">
        <w:trPr>
          <w:trHeight w:val="340"/>
        </w:trPr>
        <w:tc>
          <w:tcPr>
            <w:tcW w:w="642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sz w:val="28"/>
                <w:szCs w:val="28"/>
              </w:rPr>
              <w:t>Средняя продолжительность жизни, лет</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71,0</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sz w:val="28"/>
                <w:szCs w:val="28"/>
              </w:rPr>
              <w:t>72,1</w:t>
            </w:r>
          </w:p>
        </w:tc>
        <w:tc>
          <w:tcPr>
            <w:tcW w:w="9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73,0</w:t>
            </w:r>
          </w:p>
        </w:tc>
      </w:tr>
      <w:tr w:rsidR="00EF7BA1" w:rsidRPr="00A011E3" w:rsidTr="00EF7BA1">
        <w:trPr>
          <w:trHeight w:val="340"/>
        </w:trPr>
        <w:tc>
          <w:tcPr>
            <w:tcW w:w="642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color w:val="000000"/>
                <w:sz w:val="28"/>
                <w:szCs w:val="28"/>
              </w:rPr>
              <w:t>Рождаемость, чел. на 1000 населения</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11,3</w:t>
            </w:r>
          </w:p>
        </w:tc>
        <w:tc>
          <w:tcPr>
            <w:tcW w:w="948"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11,7</w:t>
            </w:r>
          </w:p>
        </w:tc>
        <w:tc>
          <w:tcPr>
            <w:tcW w:w="9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12,2</w:t>
            </w:r>
          </w:p>
        </w:tc>
      </w:tr>
      <w:tr w:rsidR="00EF7BA1" w:rsidRPr="00A011E3" w:rsidTr="00EF7BA1">
        <w:trPr>
          <w:trHeight w:val="340"/>
        </w:trPr>
        <w:tc>
          <w:tcPr>
            <w:tcW w:w="6428" w:type="dxa"/>
            <w:tcBorders>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color w:val="000000"/>
                <w:sz w:val="28"/>
                <w:szCs w:val="28"/>
              </w:rPr>
              <w:t>Смертность, чел. на 1000 населения</w:t>
            </w:r>
          </w:p>
        </w:tc>
        <w:tc>
          <w:tcPr>
            <w:tcW w:w="948" w:type="dxa"/>
            <w:tcBorders>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10,0</w:t>
            </w:r>
          </w:p>
        </w:tc>
        <w:tc>
          <w:tcPr>
            <w:tcW w:w="948" w:type="dxa"/>
            <w:tcBorders>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9,0</w:t>
            </w:r>
          </w:p>
        </w:tc>
        <w:tc>
          <w:tcPr>
            <w:tcW w:w="958" w:type="dxa"/>
            <w:tcBorders>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8,8</w:t>
            </w:r>
          </w:p>
        </w:tc>
      </w:tr>
      <w:tr w:rsidR="00EF7BA1" w:rsidRPr="00A011E3" w:rsidTr="00EF7BA1">
        <w:trPr>
          <w:trHeight w:val="340"/>
        </w:trPr>
        <w:tc>
          <w:tcPr>
            <w:tcW w:w="6428" w:type="dxa"/>
            <w:tcBorders>
              <w:left w:val="single" w:sz="4" w:space="0" w:color="000000"/>
              <w:bottom w:val="single" w:sz="4" w:space="0" w:color="000000"/>
            </w:tcBorders>
            <w:shd w:val="clear" w:color="auto" w:fill="auto"/>
            <w:vAlign w:val="center"/>
          </w:tcPr>
          <w:p w:rsidR="00EF7BA1" w:rsidRPr="00A011E3" w:rsidRDefault="00EF7BA1" w:rsidP="00A011E3">
            <w:pPr>
              <w:rPr>
                <w:color w:val="000000"/>
                <w:sz w:val="28"/>
                <w:szCs w:val="28"/>
              </w:rPr>
            </w:pPr>
            <w:r w:rsidRPr="00A011E3">
              <w:rPr>
                <w:color w:val="000000"/>
                <w:sz w:val="28"/>
                <w:szCs w:val="28"/>
              </w:rPr>
              <w:t>Естественный прирост, чел. на 1000 населения</w:t>
            </w:r>
          </w:p>
        </w:tc>
        <w:tc>
          <w:tcPr>
            <w:tcW w:w="948" w:type="dxa"/>
            <w:tcBorders>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1,3</w:t>
            </w:r>
          </w:p>
        </w:tc>
        <w:tc>
          <w:tcPr>
            <w:tcW w:w="948" w:type="dxa"/>
            <w:tcBorders>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2,6</w:t>
            </w:r>
          </w:p>
        </w:tc>
        <w:tc>
          <w:tcPr>
            <w:tcW w:w="958" w:type="dxa"/>
            <w:tcBorders>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color w:val="000000"/>
                <w:sz w:val="28"/>
                <w:szCs w:val="28"/>
              </w:rPr>
              <w:t>3,3</w:t>
            </w:r>
          </w:p>
        </w:tc>
      </w:tr>
    </w:tbl>
    <w:p w:rsidR="00EF7BA1" w:rsidRPr="00A011E3" w:rsidRDefault="00EF7BA1" w:rsidP="00A011E3">
      <w:pPr>
        <w:ind w:firstLine="709"/>
        <w:rPr>
          <w:sz w:val="28"/>
          <w:szCs w:val="28"/>
        </w:rPr>
      </w:pPr>
    </w:p>
    <w:p w:rsidR="00EF7BA1" w:rsidRPr="00A011E3" w:rsidRDefault="00EF7BA1" w:rsidP="00A011E3">
      <w:pPr>
        <w:jc w:val="right"/>
        <w:rPr>
          <w:i/>
          <w:sz w:val="28"/>
          <w:szCs w:val="28"/>
        </w:rPr>
      </w:pPr>
    </w:p>
    <w:p w:rsidR="00EF7BA1" w:rsidRPr="00A011E3" w:rsidRDefault="00EF7BA1" w:rsidP="00825056">
      <w:pPr>
        <w:ind w:firstLine="567"/>
        <w:rPr>
          <w:sz w:val="28"/>
          <w:szCs w:val="28"/>
        </w:rPr>
      </w:pPr>
      <w:r w:rsidRPr="00A011E3">
        <w:rPr>
          <w:sz w:val="28"/>
          <w:szCs w:val="28"/>
        </w:rPr>
        <w:t xml:space="preserve">На основе современного состояния и заложенных тенденций </w:t>
      </w:r>
      <w:r w:rsidRPr="00A011E3">
        <w:rPr>
          <w:sz w:val="28"/>
          <w:szCs w:val="28"/>
        </w:rPr>
        <w:lastRenderedPageBreak/>
        <w:t xml:space="preserve">демографической и миграционной активности, с помощью метода «передвижки возрастов» были определены половозрастные изменения в структуре населения на перспективу, в результате которых была получена проектная возрастная структура населения на расчетный срок до 2030 года. </w:t>
      </w:r>
    </w:p>
    <w:p w:rsidR="00EF7BA1" w:rsidRPr="00A011E3" w:rsidRDefault="00EF7BA1" w:rsidP="00825056">
      <w:pPr>
        <w:ind w:firstLine="567"/>
        <w:rPr>
          <w:sz w:val="28"/>
          <w:szCs w:val="28"/>
        </w:rPr>
      </w:pPr>
      <w:r w:rsidRPr="00A011E3">
        <w:rPr>
          <w:sz w:val="28"/>
          <w:szCs w:val="28"/>
        </w:rPr>
        <w:t xml:space="preserve">Прогнозируемое изменение половозрастной структуры (ПВС) поселения характеризуются: </w:t>
      </w:r>
    </w:p>
    <w:p w:rsidR="00EF7BA1" w:rsidRPr="00A011E3" w:rsidRDefault="00EF7BA1" w:rsidP="00825056">
      <w:pPr>
        <w:pStyle w:val="af"/>
        <w:widowControl/>
        <w:numPr>
          <w:ilvl w:val="0"/>
          <w:numId w:val="31"/>
        </w:numPr>
        <w:tabs>
          <w:tab w:val="left" w:pos="993"/>
        </w:tabs>
        <w:suppressAutoHyphens/>
        <w:snapToGrid/>
        <w:ind w:left="0" w:firstLine="567"/>
        <w:contextualSpacing w:val="0"/>
        <w:rPr>
          <w:sz w:val="28"/>
          <w:szCs w:val="28"/>
        </w:rPr>
      </w:pPr>
      <w:r w:rsidRPr="00A011E3">
        <w:rPr>
          <w:sz w:val="28"/>
          <w:szCs w:val="28"/>
        </w:rPr>
        <w:t>увеличением доли населения моложе трудоспособного возраста на 1,0%;</w:t>
      </w:r>
    </w:p>
    <w:p w:rsidR="00EF7BA1" w:rsidRPr="00A011E3" w:rsidRDefault="00EF7BA1" w:rsidP="00825056">
      <w:pPr>
        <w:pStyle w:val="af"/>
        <w:widowControl/>
        <w:numPr>
          <w:ilvl w:val="0"/>
          <w:numId w:val="31"/>
        </w:numPr>
        <w:tabs>
          <w:tab w:val="left" w:pos="993"/>
        </w:tabs>
        <w:suppressAutoHyphens/>
        <w:snapToGrid/>
        <w:ind w:left="0" w:firstLine="567"/>
        <w:contextualSpacing w:val="0"/>
        <w:rPr>
          <w:sz w:val="28"/>
          <w:szCs w:val="28"/>
        </w:rPr>
      </w:pPr>
      <w:r w:rsidRPr="00A011E3">
        <w:rPr>
          <w:sz w:val="28"/>
          <w:szCs w:val="28"/>
        </w:rPr>
        <w:t>уменьшением доли населения трудоспособного возраста на 7,5%;</w:t>
      </w:r>
    </w:p>
    <w:p w:rsidR="00EF7BA1" w:rsidRPr="00A011E3" w:rsidRDefault="00EF7BA1" w:rsidP="00825056">
      <w:pPr>
        <w:pStyle w:val="15"/>
        <w:numPr>
          <w:ilvl w:val="0"/>
          <w:numId w:val="31"/>
        </w:numPr>
        <w:tabs>
          <w:tab w:val="left" w:pos="993"/>
        </w:tabs>
        <w:suppressAutoHyphens w:val="0"/>
        <w:ind w:left="0" w:firstLine="567"/>
        <w:jc w:val="both"/>
        <w:rPr>
          <w:rFonts w:ascii="Times New Roman" w:hAnsi="Times New Roman" w:cs="Times New Roman"/>
          <w:i/>
          <w:sz w:val="28"/>
          <w:szCs w:val="28"/>
          <w:lang w:val="ru-RU"/>
        </w:rPr>
      </w:pPr>
      <w:r w:rsidRPr="00A011E3">
        <w:rPr>
          <w:rFonts w:ascii="Times New Roman" w:hAnsi="Times New Roman" w:cs="Times New Roman"/>
          <w:sz w:val="28"/>
          <w:szCs w:val="28"/>
          <w:lang w:val="ru-RU"/>
        </w:rPr>
        <w:t>увеличением доли населения старше трудоспособного возраста на 6,5%.</w:t>
      </w:r>
    </w:p>
    <w:p w:rsidR="00EF7BA1" w:rsidRPr="00A011E3" w:rsidRDefault="00EF7BA1" w:rsidP="00825056">
      <w:pPr>
        <w:pStyle w:val="34"/>
        <w:tabs>
          <w:tab w:val="left" w:pos="284"/>
        </w:tabs>
        <w:ind w:left="0" w:firstLine="567"/>
        <w:jc w:val="right"/>
        <w:rPr>
          <w:rFonts w:ascii="Times New Roman" w:hAnsi="Times New Roman" w:cs="Times New Roman"/>
          <w:i/>
          <w:sz w:val="28"/>
          <w:szCs w:val="28"/>
          <w:lang w:val="ru-RU"/>
        </w:rPr>
      </w:pPr>
    </w:p>
    <w:p w:rsidR="00EF7BA1" w:rsidRPr="00A011E3" w:rsidRDefault="00EF7BA1" w:rsidP="00825056">
      <w:pPr>
        <w:pStyle w:val="34"/>
        <w:tabs>
          <w:tab w:val="left" w:pos="284"/>
        </w:tabs>
        <w:ind w:left="0" w:firstLine="567"/>
        <w:rPr>
          <w:rFonts w:ascii="Times New Roman" w:hAnsi="Times New Roman" w:cs="Times New Roman"/>
          <w:sz w:val="28"/>
          <w:szCs w:val="28"/>
          <w:lang w:val="ru-RU"/>
        </w:rPr>
      </w:pPr>
      <w:r w:rsidRPr="00A011E3">
        <w:rPr>
          <w:rFonts w:ascii="Times New Roman" w:hAnsi="Times New Roman" w:cs="Times New Roman"/>
          <w:sz w:val="28"/>
          <w:szCs w:val="28"/>
          <w:lang w:val="ru-RU"/>
        </w:rPr>
        <w:t>Таблица 1</w:t>
      </w:r>
      <w:r w:rsidR="009411D2" w:rsidRPr="00A011E3">
        <w:rPr>
          <w:rFonts w:ascii="Times New Roman" w:hAnsi="Times New Roman" w:cs="Times New Roman"/>
          <w:sz w:val="28"/>
          <w:szCs w:val="28"/>
          <w:lang w:val="ru-RU"/>
        </w:rPr>
        <w:t>4</w:t>
      </w:r>
    </w:p>
    <w:p w:rsidR="00EF7BA1" w:rsidRPr="00A011E3" w:rsidRDefault="00EF7BA1" w:rsidP="00825056">
      <w:pPr>
        <w:pStyle w:val="34"/>
        <w:tabs>
          <w:tab w:val="left" w:pos="284"/>
        </w:tabs>
        <w:ind w:left="0" w:firstLine="567"/>
        <w:jc w:val="center"/>
        <w:rPr>
          <w:b/>
          <w:bCs/>
          <w:color w:val="000000"/>
          <w:sz w:val="28"/>
          <w:szCs w:val="28"/>
          <w:lang w:val="ru-RU"/>
        </w:rPr>
      </w:pPr>
      <w:r w:rsidRPr="00A011E3">
        <w:rPr>
          <w:rFonts w:ascii="Times New Roman" w:hAnsi="Times New Roman" w:cs="Times New Roman"/>
          <w:sz w:val="28"/>
          <w:szCs w:val="28"/>
          <w:lang w:val="ru-RU"/>
        </w:rPr>
        <w:t xml:space="preserve">Прогноз динамики возрастной структуры населения </w:t>
      </w:r>
      <w:r w:rsidRPr="00A011E3">
        <w:rPr>
          <w:rFonts w:ascii="Times New Roman" w:hAnsi="Times New Roman" w:cs="Times New Roman"/>
          <w:sz w:val="28"/>
          <w:szCs w:val="28"/>
          <w:lang w:val="ru-RU"/>
        </w:rPr>
        <w:br/>
        <w:t>Калужского сельского поселения</w:t>
      </w:r>
    </w:p>
    <w:tbl>
      <w:tblPr>
        <w:tblW w:w="9269" w:type="dxa"/>
        <w:tblInd w:w="88" w:type="dxa"/>
        <w:tblLayout w:type="fixed"/>
        <w:tblLook w:val="0000" w:firstRow="0" w:lastRow="0" w:firstColumn="0" w:lastColumn="0" w:noHBand="0" w:noVBand="0"/>
      </w:tblPr>
      <w:tblGrid>
        <w:gridCol w:w="5861"/>
        <w:gridCol w:w="1107"/>
        <w:gridCol w:w="1107"/>
        <w:gridCol w:w="1194"/>
      </w:tblGrid>
      <w:tr w:rsidR="00EF7BA1" w:rsidRPr="00A011E3" w:rsidTr="00EF7BA1">
        <w:trPr>
          <w:trHeight w:val="397"/>
        </w:trPr>
        <w:tc>
          <w:tcPr>
            <w:tcW w:w="586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Возрастная группа населения</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2016-2021</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2022-2025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bCs/>
                <w:color w:val="000000"/>
                <w:sz w:val="28"/>
                <w:szCs w:val="28"/>
              </w:rPr>
              <w:t>2026-2030</w:t>
            </w:r>
          </w:p>
        </w:tc>
      </w:tr>
      <w:tr w:rsidR="00EF7BA1" w:rsidRPr="00A011E3" w:rsidTr="00EF7BA1">
        <w:trPr>
          <w:trHeight w:val="283"/>
        </w:trPr>
        <w:tc>
          <w:tcPr>
            <w:tcW w:w="586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 моложе трудоспособного возраста</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18,0</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18,0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18,4</w:t>
            </w:r>
          </w:p>
        </w:tc>
      </w:tr>
      <w:tr w:rsidR="00EF7BA1" w:rsidRPr="00A011E3" w:rsidTr="00EF7BA1">
        <w:trPr>
          <w:trHeight w:val="283"/>
        </w:trPr>
        <w:tc>
          <w:tcPr>
            <w:tcW w:w="5861" w:type="dxa"/>
            <w:tcBorders>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 трудоспособного возраста</w:t>
            </w:r>
          </w:p>
        </w:tc>
        <w:tc>
          <w:tcPr>
            <w:tcW w:w="1107" w:type="dxa"/>
            <w:tcBorders>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54,6</w:t>
            </w:r>
          </w:p>
        </w:tc>
        <w:tc>
          <w:tcPr>
            <w:tcW w:w="1107" w:type="dxa"/>
            <w:tcBorders>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53,4</w:t>
            </w:r>
          </w:p>
        </w:tc>
        <w:tc>
          <w:tcPr>
            <w:tcW w:w="1194" w:type="dxa"/>
            <w:tcBorders>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51,9</w:t>
            </w:r>
          </w:p>
        </w:tc>
      </w:tr>
      <w:tr w:rsidR="00EF7BA1" w:rsidRPr="00A011E3" w:rsidTr="00EF7BA1">
        <w:trPr>
          <w:trHeight w:val="283"/>
        </w:trPr>
        <w:tc>
          <w:tcPr>
            <w:tcW w:w="5861" w:type="dxa"/>
            <w:tcBorders>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 старше трудоспособного возраста</w:t>
            </w:r>
          </w:p>
        </w:tc>
        <w:tc>
          <w:tcPr>
            <w:tcW w:w="1107" w:type="dxa"/>
            <w:tcBorders>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27,3</w:t>
            </w:r>
          </w:p>
        </w:tc>
        <w:tc>
          <w:tcPr>
            <w:tcW w:w="1107" w:type="dxa"/>
            <w:tcBorders>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28,6</w:t>
            </w:r>
          </w:p>
        </w:tc>
        <w:tc>
          <w:tcPr>
            <w:tcW w:w="1194" w:type="dxa"/>
            <w:tcBorders>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29,7</w:t>
            </w:r>
          </w:p>
        </w:tc>
      </w:tr>
    </w:tbl>
    <w:p w:rsidR="00EF7BA1" w:rsidRPr="00A011E3" w:rsidRDefault="00EF7BA1" w:rsidP="00A011E3">
      <w:pPr>
        <w:tabs>
          <w:tab w:val="left" w:pos="284"/>
        </w:tabs>
        <w:rPr>
          <w:sz w:val="28"/>
          <w:szCs w:val="28"/>
        </w:rPr>
      </w:pPr>
    </w:p>
    <w:p w:rsidR="00EF7BA1" w:rsidRPr="00A011E3" w:rsidRDefault="00EF7BA1" w:rsidP="00A011E3">
      <w:pPr>
        <w:tabs>
          <w:tab w:val="left" w:pos="284"/>
        </w:tabs>
        <w:ind w:firstLine="709"/>
        <w:rPr>
          <w:sz w:val="28"/>
          <w:szCs w:val="28"/>
        </w:rPr>
      </w:pPr>
      <w:r w:rsidRPr="00A011E3">
        <w:rPr>
          <w:sz w:val="28"/>
          <w:szCs w:val="28"/>
        </w:rPr>
        <w:t xml:space="preserve">Рисунок </w:t>
      </w:r>
      <w:r w:rsidR="009411D2" w:rsidRPr="00A011E3">
        <w:rPr>
          <w:sz w:val="28"/>
          <w:szCs w:val="28"/>
        </w:rPr>
        <w:t>6</w:t>
      </w:r>
      <w:r w:rsidRPr="00A011E3">
        <w:rPr>
          <w:sz w:val="28"/>
          <w:szCs w:val="28"/>
        </w:rPr>
        <w:t xml:space="preserve"> </w:t>
      </w:r>
    </w:p>
    <w:p w:rsidR="00EF7BA1" w:rsidRPr="00A011E3" w:rsidRDefault="00EF7BA1" w:rsidP="00A011E3">
      <w:pPr>
        <w:tabs>
          <w:tab w:val="left" w:pos="284"/>
        </w:tabs>
        <w:ind w:firstLine="709"/>
        <w:jc w:val="center"/>
        <w:rPr>
          <w:sz w:val="28"/>
          <w:szCs w:val="28"/>
        </w:rPr>
      </w:pPr>
      <w:r w:rsidRPr="00A011E3">
        <w:rPr>
          <w:sz w:val="28"/>
          <w:szCs w:val="28"/>
        </w:rPr>
        <w:t>Прогноз динамики возрастной структуры населения</w:t>
      </w:r>
    </w:p>
    <w:p w:rsidR="00EF7BA1" w:rsidRPr="00A011E3" w:rsidRDefault="00EF7BA1" w:rsidP="00A011E3">
      <w:pPr>
        <w:tabs>
          <w:tab w:val="left" w:pos="284"/>
        </w:tabs>
        <w:jc w:val="center"/>
        <w:rPr>
          <w:sz w:val="28"/>
          <w:szCs w:val="28"/>
        </w:rPr>
      </w:pPr>
      <w:r w:rsidRPr="00A011E3">
        <w:rPr>
          <w:noProof/>
          <w:sz w:val="28"/>
          <w:szCs w:val="28"/>
        </w:rPr>
        <w:drawing>
          <wp:inline distT="0" distB="0" distL="0" distR="0" wp14:anchorId="1120B474" wp14:editId="2EB7866E">
            <wp:extent cx="5454502" cy="3083442"/>
            <wp:effectExtent l="0" t="0" r="13335" b="317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F7BA1" w:rsidRPr="00A011E3" w:rsidRDefault="00EF7BA1" w:rsidP="00A011E3">
      <w:pPr>
        <w:tabs>
          <w:tab w:val="left" w:pos="284"/>
        </w:tabs>
        <w:ind w:firstLine="709"/>
        <w:rPr>
          <w:sz w:val="28"/>
          <w:szCs w:val="28"/>
        </w:rPr>
      </w:pPr>
    </w:p>
    <w:p w:rsidR="00EF7BA1" w:rsidRPr="00A011E3" w:rsidRDefault="00EF7BA1" w:rsidP="00825056">
      <w:pPr>
        <w:ind w:firstLine="567"/>
        <w:rPr>
          <w:sz w:val="28"/>
          <w:szCs w:val="28"/>
        </w:rPr>
      </w:pPr>
      <w:r w:rsidRPr="00A011E3">
        <w:rPr>
          <w:sz w:val="28"/>
          <w:szCs w:val="28"/>
        </w:rPr>
        <w:t>Опираясь на заложенные тенденции и расчетные показатели демографической и миграционной активности, была определена проектная численность населения Калужского сельского поселения, которая к расчетному сроку составит 2400 человек.</w:t>
      </w:r>
    </w:p>
    <w:p w:rsidR="00EF7BA1" w:rsidRPr="00A011E3" w:rsidRDefault="00EF7BA1" w:rsidP="00825056">
      <w:pPr>
        <w:pStyle w:val="15"/>
        <w:tabs>
          <w:tab w:val="left" w:pos="284"/>
        </w:tabs>
        <w:ind w:left="0" w:firstLine="567"/>
        <w:rPr>
          <w:rFonts w:ascii="Times New Roman" w:hAnsi="Times New Roman" w:cs="Times New Roman"/>
          <w:sz w:val="28"/>
          <w:szCs w:val="28"/>
          <w:lang w:val="ru-RU"/>
        </w:rPr>
      </w:pPr>
      <w:r w:rsidRPr="00A011E3">
        <w:rPr>
          <w:rFonts w:ascii="Times New Roman" w:hAnsi="Times New Roman" w:cs="Times New Roman"/>
          <w:sz w:val="28"/>
          <w:szCs w:val="28"/>
          <w:lang w:val="ru-RU"/>
        </w:rPr>
        <w:t>Таблица 1</w:t>
      </w:r>
      <w:r w:rsidR="009411D2" w:rsidRPr="00A011E3">
        <w:rPr>
          <w:rFonts w:ascii="Times New Roman" w:hAnsi="Times New Roman" w:cs="Times New Roman"/>
          <w:sz w:val="28"/>
          <w:szCs w:val="28"/>
          <w:lang w:val="ru-RU"/>
        </w:rPr>
        <w:t>5</w:t>
      </w:r>
    </w:p>
    <w:p w:rsidR="00EF7BA1" w:rsidRPr="00A011E3" w:rsidRDefault="00EF7BA1" w:rsidP="00A011E3">
      <w:pPr>
        <w:pStyle w:val="15"/>
        <w:tabs>
          <w:tab w:val="left" w:pos="284"/>
        </w:tabs>
        <w:ind w:left="0"/>
        <w:jc w:val="center"/>
        <w:rPr>
          <w:bCs/>
          <w:color w:val="000000"/>
          <w:sz w:val="28"/>
          <w:szCs w:val="28"/>
          <w:lang w:val="ru-RU"/>
        </w:rPr>
      </w:pPr>
      <w:r w:rsidRPr="00A011E3">
        <w:rPr>
          <w:rFonts w:ascii="Times New Roman" w:hAnsi="Times New Roman" w:cs="Times New Roman"/>
          <w:sz w:val="28"/>
          <w:szCs w:val="28"/>
          <w:lang w:val="ru-RU"/>
        </w:rPr>
        <w:t xml:space="preserve">Прогноз численности и возрастной структуры </w:t>
      </w:r>
      <w:r w:rsidRPr="00A011E3">
        <w:rPr>
          <w:rFonts w:ascii="Times New Roman" w:hAnsi="Times New Roman" w:cs="Times New Roman"/>
          <w:sz w:val="28"/>
          <w:szCs w:val="28"/>
          <w:lang w:val="ru-RU"/>
        </w:rPr>
        <w:br/>
        <w:t>населения Калужского сельского поселения</w:t>
      </w:r>
    </w:p>
    <w:tbl>
      <w:tblPr>
        <w:tblW w:w="9361" w:type="dxa"/>
        <w:tblInd w:w="88" w:type="dxa"/>
        <w:tblLayout w:type="fixed"/>
        <w:tblLook w:val="0000" w:firstRow="0" w:lastRow="0" w:firstColumn="0" w:lastColumn="0" w:noHBand="0" w:noVBand="0"/>
      </w:tblPr>
      <w:tblGrid>
        <w:gridCol w:w="4727"/>
        <w:gridCol w:w="1226"/>
        <w:gridCol w:w="1107"/>
        <w:gridCol w:w="1107"/>
        <w:gridCol w:w="1194"/>
      </w:tblGrid>
      <w:tr w:rsidR="00EF7BA1" w:rsidRPr="00A011E3" w:rsidTr="00EF7BA1">
        <w:trPr>
          <w:trHeight w:val="397"/>
        </w:trPr>
        <w:tc>
          <w:tcPr>
            <w:tcW w:w="472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lastRenderedPageBreak/>
              <w:t>Возрастная группа населения</w:t>
            </w:r>
          </w:p>
        </w:tc>
        <w:tc>
          <w:tcPr>
            <w:tcW w:w="1226"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2016</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2021</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bCs/>
                <w:color w:val="000000"/>
                <w:sz w:val="28"/>
                <w:szCs w:val="28"/>
              </w:rPr>
            </w:pPr>
            <w:r w:rsidRPr="00A011E3">
              <w:rPr>
                <w:bCs/>
                <w:color w:val="000000"/>
                <w:sz w:val="28"/>
                <w:szCs w:val="28"/>
              </w:rPr>
              <w:t>2025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bCs/>
                <w:color w:val="000000"/>
                <w:sz w:val="28"/>
                <w:szCs w:val="28"/>
              </w:rPr>
              <w:t>2030</w:t>
            </w:r>
          </w:p>
        </w:tc>
      </w:tr>
      <w:tr w:rsidR="00EF7BA1" w:rsidRPr="00A011E3" w:rsidTr="00EF7BA1">
        <w:trPr>
          <w:trHeight w:val="283"/>
        </w:trPr>
        <w:tc>
          <w:tcPr>
            <w:tcW w:w="4727" w:type="dxa"/>
            <w:tcBorders>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 xml:space="preserve">Численность постоянного населения, в том числе </w:t>
            </w:r>
          </w:p>
        </w:tc>
        <w:tc>
          <w:tcPr>
            <w:tcW w:w="1226" w:type="dxa"/>
            <w:tcBorders>
              <w:left w:val="single" w:sz="4" w:space="0" w:color="000000"/>
              <w:bottom w:val="single" w:sz="4" w:space="0" w:color="000000"/>
            </w:tcBorders>
            <w:shd w:val="clear" w:color="auto" w:fill="auto"/>
            <w:vAlign w:val="bottom"/>
          </w:tcPr>
          <w:p w:rsidR="00EF7BA1" w:rsidRPr="00A011E3" w:rsidRDefault="00EF7BA1" w:rsidP="00A011E3">
            <w:pPr>
              <w:jc w:val="center"/>
              <w:rPr>
                <w:sz w:val="28"/>
                <w:szCs w:val="28"/>
              </w:rPr>
            </w:pPr>
            <w:r w:rsidRPr="00A011E3">
              <w:rPr>
                <w:sz w:val="28"/>
                <w:szCs w:val="28"/>
              </w:rPr>
              <w:t>2018</w:t>
            </w:r>
          </w:p>
        </w:tc>
        <w:tc>
          <w:tcPr>
            <w:tcW w:w="1107" w:type="dxa"/>
            <w:tcBorders>
              <w:left w:val="single" w:sz="4" w:space="0" w:color="000000"/>
              <w:bottom w:val="single" w:sz="4" w:space="0" w:color="000000"/>
            </w:tcBorders>
            <w:shd w:val="clear" w:color="auto" w:fill="auto"/>
            <w:vAlign w:val="bottom"/>
          </w:tcPr>
          <w:p w:rsidR="00EF7BA1" w:rsidRPr="00A011E3" w:rsidRDefault="00EF7BA1" w:rsidP="00A011E3">
            <w:pPr>
              <w:jc w:val="center"/>
              <w:rPr>
                <w:sz w:val="28"/>
                <w:szCs w:val="28"/>
              </w:rPr>
            </w:pPr>
            <w:r w:rsidRPr="00A011E3">
              <w:rPr>
                <w:sz w:val="28"/>
                <w:szCs w:val="28"/>
              </w:rPr>
              <w:t>2130</w:t>
            </w:r>
          </w:p>
        </w:tc>
        <w:tc>
          <w:tcPr>
            <w:tcW w:w="1107" w:type="dxa"/>
            <w:tcBorders>
              <w:left w:val="single" w:sz="4" w:space="0" w:color="000000"/>
              <w:bottom w:val="single" w:sz="4" w:space="0" w:color="000000"/>
            </w:tcBorders>
            <w:shd w:val="clear" w:color="auto" w:fill="auto"/>
            <w:vAlign w:val="bottom"/>
          </w:tcPr>
          <w:p w:rsidR="00EF7BA1" w:rsidRPr="00A011E3" w:rsidRDefault="00EF7BA1" w:rsidP="00A011E3">
            <w:pPr>
              <w:jc w:val="center"/>
              <w:rPr>
                <w:sz w:val="28"/>
                <w:szCs w:val="28"/>
              </w:rPr>
            </w:pPr>
            <w:r w:rsidRPr="00A011E3">
              <w:rPr>
                <w:sz w:val="28"/>
                <w:szCs w:val="28"/>
              </w:rPr>
              <w:t>2261</w:t>
            </w:r>
          </w:p>
        </w:tc>
        <w:tc>
          <w:tcPr>
            <w:tcW w:w="1194" w:type="dxa"/>
            <w:tcBorders>
              <w:left w:val="single" w:sz="4" w:space="0" w:color="000000"/>
              <w:bottom w:val="single" w:sz="4" w:space="0" w:color="000000"/>
              <w:right w:val="single" w:sz="4" w:space="0" w:color="000000"/>
            </w:tcBorders>
            <w:shd w:val="clear" w:color="auto" w:fill="auto"/>
            <w:vAlign w:val="bottom"/>
          </w:tcPr>
          <w:p w:rsidR="00EF7BA1" w:rsidRPr="00A011E3" w:rsidRDefault="00EF7BA1" w:rsidP="00A011E3">
            <w:pPr>
              <w:jc w:val="center"/>
              <w:rPr>
                <w:sz w:val="28"/>
                <w:szCs w:val="28"/>
              </w:rPr>
            </w:pPr>
            <w:r w:rsidRPr="00A011E3">
              <w:rPr>
                <w:sz w:val="28"/>
                <w:szCs w:val="28"/>
              </w:rPr>
              <w:t>2400</w:t>
            </w:r>
          </w:p>
        </w:tc>
      </w:tr>
      <w:tr w:rsidR="00EF7BA1" w:rsidRPr="00A011E3" w:rsidTr="00EF7BA1">
        <w:trPr>
          <w:trHeight w:val="283"/>
        </w:trPr>
        <w:tc>
          <w:tcPr>
            <w:tcW w:w="472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bCs/>
                <w:sz w:val="28"/>
                <w:szCs w:val="28"/>
              </w:rPr>
            </w:pPr>
            <w:r w:rsidRPr="00A011E3">
              <w:rPr>
                <w:color w:val="000000"/>
                <w:sz w:val="28"/>
                <w:szCs w:val="28"/>
              </w:rPr>
              <w:t>- моложе трудоспособного возраста</w:t>
            </w:r>
          </w:p>
        </w:tc>
        <w:tc>
          <w:tcPr>
            <w:tcW w:w="1226"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356</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384</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406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441</w:t>
            </w:r>
          </w:p>
        </w:tc>
      </w:tr>
      <w:tr w:rsidR="00EF7BA1" w:rsidRPr="00A011E3" w:rsidTr="00EF7BA1">
        <w:trPr>
          <w:trHeight w:val="283"/>
        </w:trPr>
        <w:tc>
          <w:tcPr>
            <w:tcW w:w="472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bCs/>
                <w:sz w:val="28"/>
                <w:szCs w:val="28"/>
              </w:rPr>
            </w:pPr>
            <w:r w:rsidRPr="00A011E3">
              <w:rPr>
                <w:color w:val="000000"/>
                <w:sz w:val="28"/>
                <w:szCs w:val="28"/>
              </w:rPr>
              <w:t>- трудоспособного возраста</w:t>
            </w:r>
          </w:p>
        </w:tc>
        <w:tc>
          <w:tcPr>
            <w:tcW w:w="1226"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1153</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1164</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1208</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1246</w:t>
            </w:r>
          </w:p>
        </w:tc>
      </w:tr>
      <w:tr w:rsidR="00EF7BA1" w:rsidRPr="00A011E3" w:rsidTr="00EF7BA1">
        <w:trPr>
          <w:trHeight w:val="283"/>
        </w:trPr>
        <w:tc>
          <w:tcPr>
            <w:tcW w:w="472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bCs/>
                <w:sz w:val="28"/>
                <w:szCs w:val="28"/>
              </w:rPr>
            </w:pPr>
            <w:r w:rsidRPr="00A011E3">
              <w:rPr>
                <w:color w:val="000000"/>
                <w:sz w:val="28"/>
                <w:szCs w:val="28"/>
              </w:rPr>
              <w:t>- старше трудоспособного возраста</w:t>
            </w:r>
          </w:p>
        </w:tc>
        <w:tc>
          <w:tcPr>
            <w:tcW w:w="1226"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509</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582</w:t>
            </w:r>
          </w:p>
        </w:tc>
        <w:tc>
          <w:tcPr>
            <w:tcW w:w="1107"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647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712</w:t>
            </w:r>
          </w:p>
        </w:tc>
      </w:tr>
    </w:tbl>
    <w:p w:rsidR="00EF7BA1" w:rsidRPr="00A011E3" w:rsidRDefault="00EF7BA1" w:rsidP="00A011E3">
      <w:pPr>
        <w:rPr>
          <w:sz w:val="28"/>
          <w:szCs w:val="28"/>
        </w:rPr>
      </w:pPr>
    </w:p>
    <w:p w:rsidR="00EF7BA1" w:rsidRPr="00A011E3" w:rsidRDefault="00EF7BA1" w:rsidP="00A011E3">
      <w:pPr>
        <w:ind w:firstLine="709"/>
        <w:rPr>
          <w:sz w:val="28"/>
          <w:szCs w:val="28"/>
        </w:rPr>
      </w:pPr>
      <w:r w:rsidRPr="00A011E3">
        <w:rPr>
          <w:sz w:val="28"/>
          <w:szCs w:val="28"/>
        </w:rPr>
        <w:t xml:space="preserve">Рисунок </w:t>
      </w:r>
      <w:r w:rsidR="009411D2" w:rsidRPr="00A011E3">
        <w:rPr>
          <w:sz w:val="28"/>
          <w:szCs w:val="28"/>
        </w:rPr>
        <w:t>7</w:t>
      </w:r>
    </w:p>
    <w:p w:rsidR="00EF7BA1" w:rsidRPr="00A011E3" w:rsidRDefault="00EF7BA1" w:rsidP="00A011E3">
      <w:pPr>
        <w:ind w:firstLine="567"/>
        <w:jc w:val="center"/>
        <w:rPr>
          <w:sz w:val="28"/>
          <w:szCs w:val="28"/>
        </w:rPr>
      </w:pPr>
      <w:r w:rsidRPr="00A011E3">
        <w:rPr>
          <w:sz w:val="28"/>
          <w:szCs w:val="28"/>
        </w:rPr>
        <w:t>Прогноз численности и возрастной структуры населения</w:t>
      </w:r>
    </w:p>
    <w:p w:rsidR="00EF7BA1" w:rsidRPr="00A011E3" w:rsidRDefault="00EF7BA1" w:rsidP="00A011E3">
      <w:pPr>
        <w:jc w:val="center"/>
        <w:rPr>
          <w:b/>
          <w:i/>
          <w:sz w:val="28"/>
          <w:szCs w:val="28"/>
        </w:rPr>
      </w:pPr>
      <w:r w:rsidRPr="00A011E3">
        <w:rPr>
          <w:noProof/>
          <w:sz w:val="28"/>
          <w:szCs w:val="28"/>
        </w:rPr>
        <w:drawing>
          <wp:inline distT="0" distB="0" distL="0" distR="0" wp14:anchorId="51ACFDF4" wp14:editId="74976B3B">
            <wp:extent cx="5686425" cy="3276600"/>
            <wp:effectExtent l="0" t="0" r="9525"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E720C" w:rsidRPr="00A011E3" w:rsidRDefault="007E720C" w:rsidP="00825056">
      <w:pPr>
        <w:ind w:firstLine="567"/>
        <w:jc w:val="center"/>
        <w:rPr>
          <w:b/>
          <w:i/>
          <w:sz w:val="28"/>
          <w:szCs w:val="28"/>
        </w:rPr>
      </w:pPr>
    </w:p>
    <w:p w:rsidR="00EF7BA1" w:rsidRPr="00A011E3" w:rsidRDefault="00EF7BA1" w:rsidP="00825056">
      <w:pPr>
        <w:ind w:firstLine="567"/>
        <w:rPr>
          <w:i/>
          <w:sz w:val="28"/>
          <w:szCs w:val="28"/>
        </w:rPr>
      </w:pPr>
      <w:r w:rsidRPr="00A011E3">
        <w:rPr>
          <w:bCs/>
          <w:sz w:val="28"/>
          <w:szCs w:val="28"/>
          <w:lang w:eastAsia="en-US" w:bidi="en-US"/>
        </w:rPr>
        <w:t>Генеральным планом предлагается развитие всех населенных пунктов. Наибольший прирост населения прогнозируется в станице Калужской.</w:t>
      </w:r>
    </w:p>
    <w:p w:rsidR="00EF7BA1" w:rsidRPr="00A011E3" w:rsidRDefault="00EF7BA1" w:rsidP="00A011E3">
      <w:pPr>
        <w:pStyle w:val="34"/>
        <w:tabs>
          <w:tab w:val="left" w:pos="284"/>
        </w:tabs>
        <w:ind w:left="0"/>
        <w:jc w:val="right"/>
        <w:rPr>
          <w:rFonts w:ascii="Times New Roman" w:hAnsi="Times New Roman" w:cs="Times New Roman"/>
          <w:sz w:val="28"/>
          <w:szCs w:val="28"/>
          <w:lang w:val="ru-RU"/>
        </w:rPr>
      </w:pPr>
    </w:p>
    <w:p w:rsidR="00EF7BA1" w:rsidRPr="00A011E3" w:rsidRDefault="00EF7BA1" w:rsidP="00A011E3">
      <w:pPr>
        <w:pStyle w:val="34"/>
        <w:tabs>
          <w:tab w:val="left" w:pos="284"/>
        </w:tabs>
        <w:ind w:left="0" w:firstLine="709"/>
        <w:rPr>
          <w:rFonts w:ascii="Times New Roman" w:hAnsi="Times New Roman" w:cs="Times New Roman"/>
          <w:sz w:val="28"/>
          <w:szCs w:val="28"/>
          <w:lang w:val="ru-RU"/>
        </w:rPr>
      </w:pPr>
      <w:r w:rsidRPr="00A011E3">
        <w:rPr>
          <w:rFonts w:ascii="Times New Roman" w:hAnsi="Times New Roman" w:cs="Times New Roman"/>
          <w:sz w:val="28"/>
          <w:szCs w:val="28"/>
          <w:lang w:val="ru-RU"/>
        </w:rPr>
        <w:t>Таблица 1</w:t>
      </w:r>
      <w:r w:rsidR="009411D2" w:rsidRPr="00A011E3">
        <w:rPr>
          <w:rFonts w:ascii="Times New Roman" w:hAnsi="Times New Roman" w:cs="Times New Roman"/>
          <w:sz w:val="28"/>
          <w:szCs w:val="28"/>
          <w:lang w:val="ru-RU"/>
        </w:rPr>
        <w:t>6</w:t>
      </w:r>
    </w:p>
    <w:p w:rsidR="00EF7BA1" w:rsidRPr="00A011E3" w:rsidRDefault="00EF7BA1" w:rsidP="00A011E3">
      <w:pPr>
        <w:pStyle w:val="34"/>
        <w:tabs>
          <w:tab w:val="left" w:pos="284"/>
        </w:tabs>
        <w:ind w:left="0"/>
        <w:jc w:val="center"/>
        <w:rPr>
          <w:sz w:val="28"/>
          <w:szCs w:val="28"/>
          <w:lang w:val="ru-RU"/>
        </w:rPr>
      </w:pPr>
      <w:r w:rsidRPr="00A011E3">
        <w:rPr>
          <w:rFonts w:ascii="Times New Roman" w:hAnsi="Times New Roman" w:cs="Times New Roman"/>
          <w:sz w:val="28"/>
          <w:szCs w:val="28"/>
          <w:lang w:val="ru-RU"/>
        </w:rPr>
        <w:t>Существующая и проектная численность Калужского сельского поселения</w:t>
      </w:r>
    </w:p>
    <w:tbl>
      <w:tblPr>
        <w:tblW w:w="9555" w:type="dxa"/>
        <w:tblInd w:w="-5" w:type="dxa"/>
        <w:tblLayout w:type="fixed"/>
        <w:tblLook w:val="0000" w:firstRow="0" w:lastRow="0" w:firstColumn="0" w:lastColumn="0" w:noHBand="0" w:noVBand="0"/>
      </w:tblPr>
      <w:tblGrid>
        <w:gridCol w:w="3431"/>
        <w:gridCol w:w="1984"/>
        <w:gridCol w:w="2552"/>
        <w:gridCol w:w="1588"/>
      </w:tblGrid>
      <w:tr w:rsidR="00EF7BA1" w:rsidRPr="00A011E3" w:rsidTr="007E720C">
        <w:trPr>
          <w:trHeight w:val="23"/>
        </w:trPr>
        <w:tc>
          <w:tcPr>
            <w:tcW w:w="343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Наименование населенного пункта</w:t>
            </w:r>
          </w:p>
        </w:tc>
        <w:tc>
          <w:tcPr>
            <w:tcW w:w="1984"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Современное состояние, чел.</w:t>
            </w:r>
          </w:p>
        </w:tc>
        <w:tc>
          <w:tcPr>
            <w:tcW w:w="2552"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Прогноз на расчетный срок, чел.</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Прирост, чел.</w:t>
            </w:r>
          </w:p>
        </w:tc>
      </w:tr>
      <w:tr w:rsidR="00EF7BA1" w:rsidRPr="00A011E3" w:rsidTr="007E720C">
        <w:trPr>
          <w:trHeight w:val="340"/>
        </w:trPr>
        <w:tc>
          <w:tcPr>
            <w:tcW w:w="343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станица Калужская</w:t>
            </w:r>
          </w:p>
        </w:tc>
        <w:tc>
          <w:tcPr>
            <w:tcW w:w="1984" w:type="dxa"/>
            <w:tcBorders>
              <w:top w:val="single" w:sz="4" w:space="0" w:color="000000"/>
              <w:left w:val="single" w:sz="4" w:space="0" w:color="000000"/>
              <w:bottom w:val="single" w:sz="4" w:space="0" w:color="000000"/>
            </w:tcBorders>
            <w:shd w:val="clear" w:color="auto" w:fill="auto"/>
            <w:vAlign w:val="center"/>
          </w:tcPr>
          <w:p w:rsidR="00EF7BA1" w:rsidRPr="00A011E3" w:rsidRDefault="00262F7C" w:rsidP="00A011E3">
            <w:pPr>
              <w:jc w:val="center"/>
              <w:rPr>
                <w:sz w:val="28"/>
                <w:szCs w:val="28"/>
              </w:rPr>
            </w:pPr>
            <w:r>
              <w:rPr>
                <w:sz w:val="28"/>
                <w:szCs w:val="28"/>
              </w:rPr>
              <w:t>197</w:t>
            </w:r>
            <w:r w:rsidR="00EF7BA1" w:rsidRPr="00A011E3">
              <w:rPr>
                <w:sz w:val="28"/>
                <w:szCs w:val="28"/>
              </w:rPr>
              <w:t>5</w:t>
            </w:r>
          </w:p>
        </w:tc>
        <w:tc>
          <w:tcPr>
            <w:tcW w:w="2552"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sz w:val="28"/>
                <w:szCs w:val="28"/>
              </w:rPr>
              <w:t>2300</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262F7C">
            <w:pPr>
              <w:jc w:val="center"/>
              <w:rPr>
                <w:sz w:val="28"/>
                <w:szCs w:val="28"/>
              </w:rPr>
            </w:pPr>
            <w:r w:rsidRPr="00A011E3">
              <w:rPr>
                <w:sz w:val="28"/>
                <w:szCs w:val="28"/>
              </w:rPr>
              <w:t>3</w:t>
            </w:r>
            <w:r w:rsidR="00262F7C">
              <w:rPr>
                <w:sz w:val="28"/>
                <w:szCs w:val="28"/>
              </w:rPr>
              <w:t>2</w:t>
            </w:r>
            <w:r w:rsidRPr="00A011E3">
              <w:rPr>
                <w:sz w:val="28"/>
                <w:szCs w:val="28"/>
              </w:rPr>
              <w:t>5</w:t>
            </w:r>
          </w:p>
        </w:tc>
      </w:tr>
      <w:tr w:rsidR="00EF7BA1" w:rsidRPr="00A011E3" w:rsidTr="007E720C">
        <w:trPr>
          <w:trHeight w:val="340"/>
        </w:trPr>
        <w:tc>
          <w:tcPr>
            <w:tcW w:w="343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color w:val="000000"/>
                <w:sz w:val="28"/>
                <w:szCs w:val="28"/>
              </w:rPr>
              <w:t xml:space="preserve">поселок </w:t>
            </w:r>
            <w:proofErr w:type="spellStart"/>
            <w:r w:rsidRPr="00A011E3">
              <w:rPr>
                <w:color w:val="000000"/>
                <w:sz w:val="28"/>
                <w:szCs w:val="28"/>
              </w:rPr>
              <w:t>Чибий</w:t>
            </w:r>
            <w:proofErr w:type="spellEnd"/>
          </w:p>
        </w:tc>
        <w:tc>
          <w:tcPr>
            <w:tcW w:w="1984"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30</w:t>
            </w:r>
          </w:p>
        </w:tc>
        <w:tc>
          <w:tcPr>
            <w:tcW w:w="2552"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sz w:val="28"/>
                <w:szCs w:val="28"/>
              </w:rPr>
              <w:t>100</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EF7BA1" w:rsidP="00A011E3">
            <w:pPr>
              <w:jc w:val="center"/>
              <w:rPr>
                <w:sz w:val="28"/>
                <w:szCs w:val="28"/>
              </w:rPr>
            </w:pPr>
            <w:r w:rsidRPr="00A011E3">
              <w:rPr>
                <w:sz w:val="28"/>
                <w:szCs w:val="28"/>
              </w:rPr>
              <w:t>70</w:t>
            </w:r>
          </w:p>
        </w:tc>
      </w:tr>
      <w:tr w:rsidR="00EF7BA1" w:rsidRPr="00A011E3" w:rsidTr="007E720C">
        <w:trPr>
          <w:trHeight w:val="340"/>
        </w:trPr>
        <w:tc>
          <w:tcPr>
            <w:tcW w:w="3431"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rPr>
                <w:sz w:val="28"/>
                <w:szCs w:val="28"/>
              </w:rPr>
            </w:pPr>
            <w:r w:rsidRPr="00A011E3">
              <w:rPr>
                <w:sz w:val="28"/>
                <w:szCs w:val="28"/>
              </w:rPr>
              <w:t>ВСЕГО</w:t>
            </w:r>
          </w:p>
        </w:tc>
        <w:tc>
          <w:tcPr>
            <w:tcW w:w="1984" w:type="dxa"/>
            <w:tcBorders>
              <w:top w:val="single" w:sz="4" w:space="0" w:color="000000"/>
              <w:left w:val="single" w:sz="4" w:space="0" w:color="000000"/>
              <w:bottom w:val="single" w:sz="4" w:space="0" w:color="000000"/>
            </w:tcBorders>
            <w:shd w:val="clear" w:color="auto" w:fill="auto"/>
            <w:vAlign w:val="center"/>
          </w:tcPr>
          <w:p w:rsidR="00EF7BA1" w:rsidRPr="00A011E3" w:rsidRDefault="00262F7C" w:rsidP="00A011E3">
            <w:pPr>
              <w:tabs>
                <w:tab w:val="left" w:pos="1768"/>
              </w:tabs>
              <w:jc w:val="center"/>
              <w:rPr>
                <w:bCs/>
                <w:sz w:val="28"/>
                <w:szCs w:val="28"/>
              </w:rPr>
            </w:pPr>
            <w:r>
              <w:rPr>
                <w:sz w:val="28"/>
                <w:szCs w:val="28"/>
              </w:rPr>
              <w:t>200</w:t>
            </w:r>
            <w:r w:rsidR="00EF7BA1" w:rsidRPr="00A011E3">
              <w:rPr>
                <w:sz w:val="28"/>
                <w:szCs w:val="28"/>
              </w:rPr>
              <w:t>5</w:t>
            </w:r>
          </w:p>
        </w:tc>
        <w:tc>
          <w:tcPr>
            <w:tcW w:w="2552" w:type="dxa"/>
            <w:tcBorders>
              <w:top w:val="single" w:sz="4" w:space="0" w:color="000000"/>
              <w:left w:val="single" w:sz="4" w:space="0" w:color="000000"/>
              <w:bottom w:val="single" w:sz="4" w:space="0" w:color="000000"/>
            </w:tcBorders>
            <w:shd w:val="clear" w:color="auto" w:fill="auto"/>
            <w:vAlign w:val="center"/>
          </w:tcPr>
          <w:p w:rsidR="00EF7BA1" w:rsidRPr="00A011E3" w:rsidRDefault="00EF7BA1" w:rsidP="00A011E3">
            <w:pPr>
              <w:jc w:val="center"/>
              <w:rPr>
                <w:color w:val="000000"/>
                <w:sz w:val="28"/>
                <w:szCs w:val="28"/>
              </w:rPr>
            </w:pPr>
            <w:r w:rsidRPr="00A011E3">
              <w:rPr>
                <w:color w:val="000000"/>
                <w:sz w:val="28"/>
                <w:szCs w:val="28"/>
              </w:rPr>
              <w:t>2400</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BA1" w:rsidRPr="00A011E3" w:rsidRDefault="00262F7C" w:rsidP="00262F7C">
            <w:pPr>
              <w:jc w:val="center"/>
              <w:rPr>
                <w:sz w:val="28"/>
                <w:szCs w:val="28"/>
              </w:rPr>
            </w:pPr>
            <w:r>
              <w:rPr>
                <w:sz w:val="28"/>
                <w:szCs w:val="28"/>
              </w:rPr>
              <w:t>395</w:t>
            </w:r>
          </w:p>
        </w:tc>
      </w:tr>
    </w:tbl>
    <w:p w:rsidR="00EF7BA1" w:rsidRPr="00A011E3" w:rsidRDefault="00EF7BA1" w:rsidP="00A011E3">
      <w:pPr>
        <w:pStyle w:val="34"/>
        <w:tabs>
          <w:tab w:val="left" w:pos="284"/>
        </w:tabs>
        <w:ind w:left="0" w:firstLine="709"/>
        <w:rPr>
          <w:rFonts w:ascii="Times New Roman" w:hAnsi="Times New Roman" w:cs="Times New Roman"/>
          <w:sz w:val="28"/>
          <w:szCs w:val="28"/>
          <w:lang w:val="ru-RU"/>
        </w:rPr>
      </w:pPr>
    </w:p>
    <w:p w:rsidR="007E720C" w:rsidRPr="00A011E3" w:rsidRDefault="007E720C" w:rsidP="00262F7C">
      <w:pPr>
        <w:widowControl/>
        <w:snapToGrid/>
        <w:ind w:firstLine="567"/>
        <w:rPr>
          <w:spacing w:val="-4"/>
          <w:sz w:val="28"/>
          <w:szCs w:val="28"/>
        </w:rPr>
      </w:pPr>
      <w:r w:rsidRPr="00A011E3">
        <w:rPr>
          <w:spacing w:val="-4"/>
          <w:sz w:val="28"/>
          <w:szCs w:val="28"/>
        </w:rPr>
        <w:t xml:space="preserve">Важнейшими факторами, влияющими на социально-экономическое развитие Калужского сельского поселения, будут реализация инвестиционных проектов и их эффективное использование. Другим фактором будет являться складывающаяся демографическая ситуация. При реализации национального проекта «Доступное и комфортное жилье - гражданам России» за счет прироста численности населения (прежде всего родившегося на территории района) и эффективного его вовлечения </w:t>
      </w:r>
      <w:r w:rsidRPr="00A011E3">
        <w:rPr>
          <w:spacing w:val="-4"/>
          <w:sz w:val="28"/>
          <w:szCs w:val="28"/>
        </w:rPr>
        <w:lastRenderedPageBreak/>
        <w:t>в экономику района (за счет повышения квалификации, профессионального обучения молодого населения и создания новых привлекательных рабочих мест) удастся переломить негативные тенденции сокращения населения.</w:t>
      </w:r>
    </w:p>
    <w:p w:rsidR="007E720C" w:rsidRPr="00A011E3" w:rsidRDefault="007E720C" w:rsidP="00825056">
      <w:pPr>
        <w:ind w:firstLine="567"/>
        <w:rPr>
          <w:spacing w:val="-4"/>
          <w:sz w:val="28"/>
          <w:szCs w:val="28"/>
        </w:rPr>
      </w:pPr>
      <w:r w:rsidRPr="00A011E3">
        <w:rPr>
          <w:spacing w:val="-4"/>
          <w:sz w:val="28"/>
          <w:szCs w:val="28"/>
        </w:rPr>
        <w:t xml:space="preserve">Для обеспечения стабилизации и роста производства требуется дальнейшее углубление преобразований и реформ сельскохозяйственном секторе. В этом случае необходимо сохранение и развитие жизнеспособных производств и активная реструктуризация предприятий и хозяйств, техническая и технологическая модернизация, создание благоприятных условий и для развития новых направлений хозяйственной деятельности путем привлечения современных технологий. </w:t>
      </w:r>
    </w:p>
    <w:p w:rsidR="007E720C" w:rsidRPr="00A011E3" w:rsidRDefault="007E720C" w:rsidP="00825056">
      <w:pPr>
        <w:ind w:firstLine="567"/>
        <w:rPr>
          <w:sz w:val="28"/>
          <w:szCs w:val="28"/>
        </w:rPr>
      </w:pPr>
      <w:r w:rsidRPr="00A011E3">
        <w:rPr>
          <w:spacing w:val="-4"/>
          <w:sz w:val="28"/>
          <w:szCs w:val="28"/>
        </w:rPr>
        <w:t xml:space="preserve">Рост экономики поселения зависит от увеличения инвестиций, в первую очередь, в секторе сельского хозяйства и развития существующих сельскохозяйственных предприятий, а также в курортно-туристском секторе. В условиях рыночной экономики подобные инвестиции поступают в основном из частного сектора. </w:t>
      </w:r>
    </w:p>
    <w:p w:rsidR="007E720C" w:rsidRPr="00A011E3" w:rsidRDefault="007E720C" w:rsidP="00825056">
      <w:pPr>
        <w:ind w:firstLine="567"/>
        <w:rPr>
          <w:sz w:val="28"/>
          <w:szCs w:val="28"/>
          <w:shd w:val="clear" w:color="auto" w:fill="FFFFFF"/>
        </w:rPr>
      </w:pPr>
      <w:r w:rsidRPr="00A011E3">
        <w:rPr>
          <w:sz w:val="28"/>
          <w:szCs w:val="28"/>
        </w:rPr>
        <w:t>Проектом рекомендуется проведение следующих мероприятий в сфере экономического развития:</w:t>
      </w:r>
    </w:p>
    <w:p w:rsidR="007E720C" w:rsidRPr="00A011E3" w:rsidRDefault="007E720C" w:rsidP="00825056">
      <w:pPr>
        <w:pStyle w:val="2f1"/>
        <w:widowControl w:val="0"/>
        <w:shd w:val="clear" w:color="auto" w:fill="FFFFFF"/>
        <w:tabs>
          <w:tab w:val="left" w:pos="0"/>
          <w:tab w:val="left" w:pos="993"/>
        </w:tabs>
        <w:ind w:left="708" w:firstLine="567"/>
        <w:jc w:val="both"/>
        <w:rPr>
          <w:rFonts w:ascii="Times New Roman" w:hAnsi="Times New Roman" w:cs="Times New Roman"/>
          <w:sz w:val="28"/>
          <w:szCs w:val="28"/>
          <w:lang w:val="ru-RU"/>
        </w:rPr>
      </w:pPr>
      <w:r w:rsidRPr="00A011E3">
        <w:rPr>
          <w:rFonts w:ascii="Times New Roman" w:hAnsi="Times New Roman" w:cs="Times New Roman"/>
          <w:sz w:val="28"/>
          <w:szCs w:val="28"/>
          <w:shd w:val="clear" w:color="auto" w:fill="FFFFFF"/>
          <w:lang w:val="ru-RU"/>
        </w:rPr>
        <w:t>- снятие инфраструктурных ограничений,</w:t>
      </w:r>
      <w:r w:rsidRPr="00A011E3">
        <w:rPr>
          <w:rFonts w:ascii="Times New Roman" w:hAnsi="Times New Roman" w:cs="Times New Roman"/>
          <w:sz w:val="28"/>
          <w:szCs w:val="28"/>
          <w:shd w:val="clear" w:color="auto" w:fill="FFFF00"/>
          <w:lang w:val="ru-RU"/>
        </w:rPr>
        <w:t xml:space="preserve"> </w:t>
      </w:r>
    </w:p>
    <w:p w:rsidR="007E720C" w:rsidRPr="00A011E3" w:rsidRDefault="007E720C" w:rsidP="00825056">
      <w:pPr>
        <w:pStyle w:val="2f1"/>
        <w:widowControl w:val="0"/>
        <w:shd w:val="clear" w:color="auto" w:fill="FFFFFF"/>
        <w:tabs>
          <w:tab w:val="left" w:pos="0"/>
          <w:tab w:val="left" w:pos="993"/>
        </w:tabs>
        <w:ind w:left="0" w:firstLine="567"/>
        <w:jc w:val="both"/>
        <w:rPr>
          <w:rFonts w:ascii="Times New Roman" w:hAnsi="Times New Roman" w:cs="Times New Roman"/>
          <w:sz w:val="28"/>
          <w:szCs w:val="28"/>
          <w:lang w:val="ru-RU"/>
        </w:rPr>
      </w:pPr>
      <w:r w:rsidRPr="00A011E3">
        <w:rPr>
          <w:rFonts w:ascii="Times New Roman" w:hAnsi="Times New Roman" w:cs="Times New Roman"/>
          <w:sz w:val="28"/>
          <w:szCs w:val="28"/>
          <w:lang w:val="ru-RU"/>
        </w:rPr>
        <w:t>- определение приоритетов и перспективных направлений экономического развития территории,</w:t>
      </w:r>
      <w:r w:rsidRPr="00A011E3">
        <w:rPr>
          <w:rFonts w:ascii="Times New Roman" w:hAnsi="Times New Roman" w:cs="Times New Roman"/>
          <w:sz w:val="28"/>
          <w:szCs w:val="28"/>
          <w:shd w:val="clear" w:color="auto" w:fill="FFFF00"/>
          <w:lang w:val="ru-RU"/>
        </w:rPr>
        <w:t xml:space="preserve"> </w:t>
      </w:r>
    </w:p>
    <w:p w:rsidR="007E720C" w:rsidRPr="00A011E3" w:rsidRDefault="007E720C" w:rsidP="00825056">
      <w:pPr>
        <w:pStyle w:val="2f1"/>
        <w:widowControl w:val="0"/>
        <w:shd w:val="clear" w:color="auto" w:fill="FFFFFF"/>
        <w:tabs>
          <w:tab w:val="left" w:pos="0"/>
          <w:tab w:val="left" w:pos="993"/>
        </w:tabs>
        <w:ind w:left="708" w:firstLine="567"/>
        <w:jc w:val="both"/>
        <w:rPr>
          <w:sz w:val="28"/>
          <w:szCs w:val="28"/>
          <w:lang w:val="ru-RU"/>
        </w:rPr>
      </w:pPr>
      <w:r w:rsidRPr="00A011E3">
        <w:rPr>
          <w:rFonts w:ascii="Times New Roman" w:hAnsi="Times New Roman" w:cs="Times New Roman"/>
          <w:sz w:val="28"/>
          <w:szCs w:val="28"/>
          <w:lang w:val="ru-RU"/>
        </w:rPr>
        <w:t>- повышение инвестиционной привлекательности.</w:t>
      </w:r>
    </w:p>
    <w:p w:rsidR="007E720C" w:rsidRPr="00A011E3" w:rsidRDefault="007E720C" w:rsidP="00825056">
      <w:pPr>
        <w:ind w:firstLine="567"/>
        <w:rPr>
          <w:sz w:val="28"/>
          <w:szCs w:val="28"/>
        </w:rPr>
      </w:pPr>
      <w:r w:rsidRPr="00A011E3">
        <w:rPr>
          <w:sz w:val="28"/>
          <w:szCs w:val="28"/>
        </w:rPr>
        <w:t xml:space="preserve">Увеличение объемов производства и улучшение качества сельскохозяйственного сырья позволит повысить эффективность использования производственных мощностей и конкурентоспособность выпускаемой продукции. </w:t>
      </w:r>
    </w:p>
    <w:p w:rsidR="007E720C" w:rsidRPr="00A011E3" w:rsidRDefault="007E720C" w:rsidP="00825056">
      <w:pPr>
        <w:ind w:firstLine="567"/>
        <w:rPr>
          <w:sz w:val="28"/>
          <w:szCs w:val="28"/>
        </w:rPr>
      </w:pPr>
      <w:r w:rsidRPr="00A011E3">
        <w:rPr>
          <w:sz w:val="28"/>
          <w:szCs w:val="28"/>
        </w:rPr>
        <w:t>В данном направлении необходимо проведение следующих мероприятий:</w:t>
      </w:r>
    </w:p>
    <w:p w:rsidR="007E720C" w:rsidRPr="00A011E3" w:rsidRDefault="007E720C" w:rsidP="00825056">
      <w:pPr>
        <w:pStyle w:val="af"/>
        <w:numPr>
          <w:ilvl w:val="0"/>
          <w:numId w:val="33"/>
        </w:numPr>
        <w:tabs>
          <w:tab w:val="left" w:pos="993"/>
        </w:tabs>
        <w:suppressAutoHyphens/>
        <w:snapToGrid/>
        <w:ind w:left="0" w:firstLine="567"/>
        <w:contextualSpacing w:val="0"/>
        <w:rPr>
          <w:i/>
          <w:sz w:val="28"/>
          <w:szCs w:val="28"/>
          <w:u w:val="single"/>
        </w:rPr>
      </w:pPr>
      <w:r w:rsidRPr="00A011E3">
        <w:rPr>
          <w:sz w:val="28"/>
          <w:szCs w:val="28"/>
        </w:rPr>
        <w:t>модернизация производственного потенциала сельскохозяйственной отрасли, внедрение прогрессивных технологий, эффективных и адаптированных в природно-климатических условиях поселения:</w:t>
      </w:r>
    </w:p>
    <w:p w:rsidR="007E720C" w:rsidRPr="00A011E3" w:rsidRDefault="007E720C" w:rsidP="00825056">
      <w:pPr>
        <w:pStyle w:val="af"/>
        <w:numPr>
          <w:ilvl w:val="0"/>
          <w:numId w:val="33"/>
        </w:numPr>
        <w:tabs>
          <w:tab w:val="left" w:pos="993"/>
        </w:tabs>
        <w:suppressAutoHyphens/>
        <w:snapToGrid/>
        <w:ind w:left="0" w:firstLine="567"/>
        <w:contextualSpacing w:val="0"/>
        <w:rPr>
          <w:spacing w:val="4"/>
          <w:sz w:val="28"/>
          <w:szCs w:val="28"/>
        </w:rPr>
      </w:pPr>
      <w:r w:rsidRPr="00A011E3">
        <w:rPr>
          <w:sz w:val="28"/>
          <w:szCs w:val="28"/>
        </w:rPr>
        <w:t>в</w:t>
      </w:r>
      <w:r w:rsidRPr="00A011E3">
        <w:rPr>
          <w:i/>
          <w:sz w:val="28"/>
          <w:szCs w:val="28"/>
        </w:rPr>
        <w:t xml:space="preserve"> </w:t>
      </w:r>
      <w:r w:rsidRPr="00A011E3">
        <w:rPr>
          <w:sz w:val="28"/>
          <w:szCs w:val="28"/>
        </w:rPr>
        <w:t>животноводстве – развитие скотоводства, кролиководства, коневодства, звероводства, формирование высокопродуктивного стада КРС, реконструкция существующих ферм, строительство новых и восстановление недействующих и заброшенных ферм, интенсивное использование имеющихся, создание и окультуривание новых пастбищных лугов;</w:t>
      </w:r>
    </w:p>
    <w:p w:rsidR="007E720C" w:rsidRPr="00A011E3" w:rsidRDefault="007E720C" w:rsidP="00825056">
      <w:pPr>
        <w:pStyle w:val="af"/>
        <w:numPr>
          <w:ilvl w:val="0"/>
          <w:numId w:val="33"/>
        </w:numPr>
        <w:tabs>
          <w:tab w:val="left" w:pos="993"/>
        </w:tabs>
        <w:suppressAutoHyphens/>
        <w:snapToGrid/>
        <w:ind w:left="0" w:firstLine="567"/>
        <w:contextualSpacing w:val="0"/>
        <w:rPr>
          <w:sz w:val="28"/>
          <w:szCs w:val="28"/>
        </w:rPr>
      </w:pPr>
      <w:r w:rsidRPr="00A011E3">
        <w:rPr>
          <w:spacing w:val="4"/>
          <w:sz w:val="28"/>
          <w:szCs w:val="28"/>
        </w:rPr>
        <w:t xml:space="preserve">в растениеводстве – развитие рисоводства, внедрение энергосберегающих технологий, системы внесения органических и минеральных удобрений, севооборота чередования сельскохозяйственных культур. Необходимо вести мероприятия по окультуриванию пастбищных угодий, что создаст предпосылки увеличения поголовья скота и развития комбикормового производства. Помимо этого, в качестве перспективных направлений, необходимо уделить внимание развитию тепличных хозяйств: овощеводству и плодоводству (в том числе круглогодичному выращиванию ягод и овощей), а также цветоводству. </w:t>
      </w:r>
    </w:p>
    <w:p w:rsidR="007E720C" w:rsidRPr="00A011E3" w:rsidRDefault="007E720C" w:rsidP="00825056">
      <w:pPr>
        <w:pStyle w:val="af"/>
        <w:numPr>
          <w:ilvl w:val="0"/>
          <w:numId w:val="33"/>
        </w:numPr>
        <w:tabs>
          <w:tab w:val="left" w:pos="993"/>
        </w:tabs>
        <w:suppressAutoHyphens/>
        <w:snapToGrid/>
        <w:ind w:left="0" w:firstLine="567"/>
        <w:contextualSpacing w:val="0"/>
        <w:rPr>
          <w:sz w:val="28"/>
          <w:szCs w:val="28"/>
        </w:rPr>
      </w:pPr>
      <w:r w:rsidRPr="00A011E3">
        <w:rPr>
          <w:sz w:val="28"/>
          <w:szCs w:val="28"/>
        </w:rPr>
        <w:t xml:space="preserve">в целях реализации продукции сельского хозяйства и пищевой </w:t>
      </w:r>
      <w:r w:rsidRPr="00A011E3">
        <w:rPr>
          <w:sz w:val="28"/>
          <w:szCs w:val="28"/>
        </w:rPr>
        <w:lastRenderedPageBreak/>
        <w:t>промышленности необходимо создание сельскохозяйственных потребительских кооперативов, в том числе по сбыту, транспортировке, реализации и хранению продукции;</w:t>
      </w:r>
    </w:p>
    <w:p w:rsidR="007E720C" w:rsidRPr="00A011E3" w:rsidRDefault="007E720C" w:rsidP="00825056">
      <w:pPr>
        <w:pStyle w:val="af"/>
        <w:numPr>
          <w:ilvl w:val="0"/>
          <w:numId w:val="33"/>
        </w:numPr>
        <w:tabs>
          <w:tab w:val="left" w:pos="993"/>
        </w:tabs>
        <w:suppressAutoHyphens/>
        <w:snapToGrid/>
        <w:ind w:left="0" w:firstLine="567"/>
        <w:contextualSpacing w:val="0"/>
        <w:rPr>
          <w:sz w:val="28"/>
          <w:szCs w:val="28"/>
        </w:rPr>
      </w:pPr>
      <w:r w:rsidRPr="00A011E3">
        <w:rPr>
          <w:sz w:val="28"/>
          <w:szCs w:val="28"/>
        </w:rPr>
        <w:t>с целью повышения эффективности использования земли необходимо проведение последовательной земельной политики (перераспределение земли и передача ее более эффективным хозяйствующим субъектам, вовлечение земельных участков в экономический оборот, создание регулируемого земельного рынка и его инфраструктуры, повышение плодородия почв и охрана земель);</w:t>
      </w:r>
    </w:p>
    <w:p w:rsidR="007E720C" w:rsidRPr="00A011E3" w:rsidRDefault="007E720C" w:rsidP="00825056">
      <w:pPr>
        <w:pStyle w:val="af"/>
        <w:numPr>
          <w:ilvl w:val="0"/>
          <w:numId w:val="33"/>
        </w:numPr>
        <w:tabs>
          <w:tab w:val="left" w:pos="993"/>
        </w:tabs>
        <w:suppressAutoHyphens/>
        <w:snapToGrid/>
        <w:ind w:left="0" w:firstLine="567"/>
        <w:contextualSpacing w:val="0"/>
        <w:rPr>
          <w:spacing w:val="4"/>
          <w:sz w:val="28"/>
          <w:szCs w:val="28"/>
        </w:rPr>
      </w:pPr>
      <w:r w:rsidRPr="00A011E3">
        <w:rPr>
          <w:sz w:val="28"/>
          <w:szCs w:val="28"/>
        </w:rPr>
        <w:t xml:space="preserve">в целях увеличения добавленной стоимости продукта важным направлением является создание в поселении цехов или предприятий по переработке сельскохозяйственной продукции, выращиваемой на территории поселения. </w:t>
      </w:r>
    </w:p>
    <w:p w:rsidR="007E720C" w:rsidRPr="00A011E3" w:rsidRDefault="007E720C" w:rsidP="00825056">
      <w:pPr>
        <w:ind w:firstLine="567"/>
        <w:rPr>
          <w:i/>
          <w:spacing w:val="-4"/>
          <w:sz w:val="28"/>
          <w:szCs w:val="28"/>
        </w:rPr>
      </w:pPr>
      <w:r w:rsidRPr="00A011E3">
        <w:rPr>
          <w:spacing w:val="4"/>
          <w:sz w:val="28"/>
          <w:szCs w:val="28"/>
        </w:rPr>
        <w:t>Одним из приоритетов сельского хозяйства является его дальнейшее развитие преимущественно за счет увеличения в данной отрасли малого предпринимательства и малых форм хозяйствования (крестьянско-фермерских и личных подсобных хозяйств), а также техническое обеспечение и перевооружение агропромышленного комплекса.</w:t>
      </w:r>
    </w:p>
    <w:p w:rsidR="007E720C" w:rsidRPr="00A011E3" w:rsidRDefault="007E720C" w:rsidP="00825056">
      <w:pPr>
        <w:ind w:firstLine="567"/>
        <w:rPr>
          <w:spacing w:val="4"/>
          <w:sz w:val="28"/>
          <w:szCs w:val="28"/>
        </w:rPr>
      </w:pPr>
      <w:r w:rsidRPr="00A011E3">
        <w:rPr>
          <w:spacing w:val="4"/>
          <w:sz w:val="28"/>
          <w:szCs w:val="28"/>
        </w:rPr>
        <w:t>Развитие малого предпринимательства. Поселение характеризуется низкой предпринимательской активностью. Несмотря на невысокий уровень развития малого бизнеса, он также способен</w:t>
      </w:r>
      <w:r w:rsidRPr="00A011E3">
        <w:rPr>
          <w:color w:val="FF0000"/>
          <w:spacing w:val="4"/>
          <w:sz w:val="28"/>
          <w:szCs w:val="28"/>
        </w:rPr>
        <w:t xml:space="preserve"> </w:t>
      </w:r>
      <w:r w:rsidRPr="00A011E3">
        <w:rPr>
          <w:spacing w:val="4"/>
          <w:sz w:val="28"/>
          <w:szCs w:val="28"/>
        </w:rPr>
        <w:t>обеспечить рост доходов населения, улучшить качество его жизни, создать новые рабочие места, а также достаточно быстро дать дополнительные доходы в местный бюджет.</w:t>
      </w:r>
    </w:p>
    <w:p w:rsidR="007E720C" w:rsidRPr="00A011E3" w:rsidRDefault="007E720C" w:rsidP="00825056">
      <w:pPr>
        <w:ind w:firstLine="567"/>
        <w:rPr>
          <w:spacing w:val="4"/>
          <w:sz w:val="28"/>
          <w:szCs w:val="28"/>
        </w:rPr>
      </w:pPr>
      <w:r w:rsidRPr="00A011E3">
        <w:rPr>
          <w:spacing w:val="4"/>
          <w:sz w:val="28"/>
          <w:szCs w:val="28"/>
        </w:rPr>
        <w:t>Поэтому важным направлением экономического развития поселения является формирование предпринимательского потенциала, создание малых и средних предприятий в сельском хозяйстве, перерабатывающей промышленности (в том числе пищевой), потребительской сфере (розничная торговля, общественное питание, бытовые и др. платные услуги), туристско-рекреационной</w:t>
      </w:r>
      <w:r w:rsidRPr="00A011E3">
        <w:rPr>
          <w:spacing w:val="4"/>
          <w:sz w:val="28"/>
          <w:szCs w:val="28"/>
        </w:rPr>
        <w:tab/>
        <w:t xml:space="preserve">сфере и обеспечение их необходимой инфраструктурой. В качестве одного из инструментов создания предпринимательского потенциала на территории поселения (увеличение числа малых предприятий, их оборота производимой продукции и доли занятого в малом бизнесе населения) является создание бизнес-инкубатора - организации, которая создаёт наиболее благоприятные условия для стартового развития малых предприятий путём предоставления комплекса услуг и ресурсов, включающего: обеспечение предприятий площадью на льготных условиях, средства связи, оргтехнику, необходимое оборудование, проводит обучение персонала, консалтинг и т.д. </w:t>
      </w:r>
    </w:p>
    <w:p w:rsidR="00825056" w:rsidRDefault="00825056" w:rsidP="00825056">
      <w:pPr>
        <w:jc w:val="center"/>
        <w:rPr>
          <w:b/>
          <w:sz w:val="28"/>
          <w:szCs w:val="28"/>
        </w:rPr>
      </w:pPr>
    </w:p>
    <w:p w:rsidR="009410D5" w:rsidRPr="00A011E3" w:rsidRDefault="009410D5" w:rsidP="00825056">
      <w:pPr>
        <w:jc w:val="center"/>
        <w:rPr>
          <w:b/>
          <w:sz w:val="28"/>
          <w:szCs w:val="28"/>
        </w:rPr>
      </w:pPr>
      <w:r w:rsidRPr="00A011E3">
        <w:rPr>
          <w:b/>
          <w:sz w:val="28"/>
          <w:szCs w:val="28"/>
        </w:rPr>
        <w:t>Развитие транспортной инфраструктуры</w:t>
      </w:r>
    </w:p>
    <w:p w:rsidR="00EF7BA1" w:rsidRPr="00A011E3" w:rsidRDefault="00EF7BA1" w:rsidP="00A011E3">
      <w:pPr>
        <w:ind w:firstLine="709"/>
        <w:rPr>
          <w:sz w:val="28"/>
          <w:szCs w:val="28"/>
        </w:rPr>
      </w:pPr>
    </w:p>
    <w:p w:rsidR="009410D5" w:rsidRPr="00A011E3" w:rsidRDefault="009410D5" w:rsidP="00825056">
      <w:pPr>
        <w:ind w:firstLine="567"/>
        <w:rPr>
          <w:sz w:val="28"/>
          <w:szCs w:val="28"/>
        </w:rPr>
      </w:pPr>
      <w:r w:rsidRPr="00A011E3">
        <w:rPr>
          <w:sz w:val="28"/>
          <w:szCs w:val="28"/>
        </w:rPr>
        <w:t>В качестве основных мероприятий по совершенствованию системы внешних связей в данном проекте, согласно положениям Схемы территориального планирования Северского района, предусматривается строительство объездного участка автодороги регионального значения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 проложенного </w:t>
      </w:r>
      <w:r w:rsidRPr="00A011E3">
        <w:rPr>
          <w:sz w:val="28"/>
          <w:szCs w:val="28"/>
        </w:rPr>
        <w:lastRenderedPageBreak/>
        <w:t xml:space="preserve">восточнее </w:t>
      </w:r>
      <w:proofErr w:type="spellStart"/>
      <w:r w:rsidRPr="00A011E3">
        <w:rPr>
          <w:sz w:val="28"/>
          <w:szCs w:val="28"/>
        </w:rPr>
        <w:t>ст.Калужской</w:t>
      </w:r>
      <w:proofErr w:type="spellEnd"/>
      <w:r w:rsidRPr="00A011E3">
        <w:rPr>
          <w:sz w:val="28"/>
          <w:szCs w:val="28"/>
        </w:rPr>
        <w:t xml:space="preserve">, с возможным прохождением трассы в восточном направлении до </w:t>
      </w:r>
      <w:proofErr w:type="spellStart"/>
      <w:r w:rsidRPr="00A011E3">
        <w:rPr>
          <w:sz w:val="28"/>
          <w:szCs w:val="28"/>
        </w:rPr>
        <w:t>ст.Саратовской</w:t>
      </w:r>
      <w:proofErr w:type="spellEnd"/>
      <w:r w:rsidRPr="00A011E3">
        <w:rPr>
          <w:sz w:val="28"/>
          <w:szCs w:val="28"/>
        </w:rPr>
        <w:t xml:space="preserve"> </w:t>
      </w:r>
      <w:proofErr w:type="spellStart"/>
      <w:r w:rsidRPr="00A011E3">
        <w:rPr>
          <w:sz w:val="28"/>
          <w:szCs w:val="28"/>
        </w:rPr>
        <w:t>Горячеключевского</w:t>
      </w:r>
      <w:proofErr w:type="spellEnd"/>
      <w:r w:rsidRPr="00A011E3">
        <w:rPr>
          <w:sz w:val="28"/>
          <w:szCs w:val="28"/>
        </w:rPr>
        <w:t xml:space="preserve"> района. </w:t>
      </w:r>
    </w:p>
    <w:p w:rsidR="009410D5" w:rsidRPr="00A011E3" w:rsidRDefault="009410D5" w:rsidP="00825056">
      <w:pPr>
        <w:ind w:firstLine="567"/>
        <w:rPr>
          <w:sz w:val="28"/>
          <w:szCs w:val="28"/>
        </w:rPr>
      </w:pPr>
      <w:r w:rsidRPr="00A011E3">
        <w:rPr>
          <w:sz w:val="28"/>
          <w:szCs w:val="28"/>
        </w:rPr>
        <w:t>Также предусматривается реконструкция существующей региональной автодороги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 Предполагается, что на всем протяжении она будет иметь асфальтовое покрытие и будет оборудована парковочными площадками. Такое решение позволит привлечь дополнительный поток туристов в поселение и стимулировать развитие туристской отрасли.</w:t>
      </w:r>
    </w:p>
    <w:p w:rsidR="009410D5" w:rsidRPr="00A011E3" w:rsidRDefault="009410D5" w:rsidP="00825056">
      <w:pPr>
        <w:tabs>
          <w:tab w:val="left" w:pos="993"/>
        </w:tabs>
        <w:ind w:firstLine="567"/>
        <w:rPr>
          <w:sz w:val="28"/>
          <w:szCs w:val="28"/>
        </w:rPr>
      </w:pPr>
      <w:r w:rsidRPr="00A011E3">
        <w:rPr>
          <w:sz w:val="28"/>
          <w:szCs w:val="28"/>
        </w:rPr>
        <w:t>Проектом определена следующая очередность мероприятий по развитию транспортной инфраструктуры планируемой территории:</w:t>
      </w:r>
    </w:p>
    <w:p w:rsidR="009410D5" w:rsidRPr="00A011E3" w:rsidRDefault="009410D5" w:rsidP="00825056">
      <w:pPr>
        <w:widowControl/>
        <w:numPr>
          <w:ilvl w:val="0"/>
          <w:numId w:val="24"/>
        </w:numPr>
        <w:tabs>
          <w:tab w:val="left" w:pos="993"/>
        </w:tabs>
        <w:suppressAutoHyphens/>
        <w:snapToGrid/>
        <w:ind w:left="0" w:firstLine="567"/>
        <w:rPr>
          <w:sz w:val="28"/>
          <w:szCs w:val="28"/>
        </w:rPr>
      </w:pPr>
      <w:r w:rsidRPr="00A011E3">
        <w:rPr>
          <w:sz w:val="28"/>
          <w:szCs w:val="28"/>
        </w:rPr>
        <w:t>реконструкция существующих улиц и дорог поселения, усовершенствование покрытий существующих жилых улиц;</w:t>
      </w:r>
    </w:p>
    <w:p w:rsidR="009410D5" w:rsidRPr="00A011E3" w:rsidRDefault="009410D5" w:rsidP="00825056">
      <w:pPr>
        <w:widowControl/>
        <w:numPr>
          <w:ilvl w:val="0"/>
          <w:numId w:val="24"/>
        </w:numPr>
        <w:tabs>
          <w:tab w:val="left" w:pos="993"/>
        </w:tabs>
        <w:suppressAutoHyphens/>
        <w:snapToGrid/>
        <w:ind w:left="709" w:firstLine="567"/>
        <w:rPr>
          <w:sz w:val="28"/>
          <w:szCs w:val="28"/>
        </w:rPr>
      </w:pPr>
      <w:r w:rsidRPr="00A011E3">
        <w:rPr>
          <w:sz w:val="28"/>
          <w:szCs w:val="28"/>
        </w:rPr>
        <w:t>реконструкция региональной автодороги;</w:t>
      </w:r>
    </w:p>
    <w:p w:rsidR="009410D5" w:rsidRPr="00A011E3" w:rsidRDefault="009410D5" w:rsidP="00825056">
      <w:pPr>
        <w:widowControl/>
        <w:numPr>
          <w:ilvl w:val="0"/>
          <w:numId w:val="24"/>
        </w:numPr>
        <w:tabs>
          <w:tab w:val="left" w:pos="993"/>
        </w:tabs>
        <w:suppressAutoHyphens/>
        <w:snapToGrid/>
        <w:ind w:left="709" w:firstLine="567"/>
        <w:rPr>
          <w:sz w:val="28"/>
          <w:szCs w:val="28"/>
        </w:rPr>
      </w:pPr>
      <w:r w:rsidRPr="00A011E3">
        <w:rPr>
          <w:sz w:val="28"/>
          <w:szCs w:val="28"/>
        </w:rPr>
        <w:t>организация безопасных пешеходных переходов;</w:t>
      </w:r>
    </w:p>
    <w:p w:rsidR="009410D5" w:rsidRPr="00A011E3" w:rsidRDefault="009410D5" w:rsidP="00825056">
      <w:pPr>
        <w:widowControl/>
        <w:numPr>
          <w:ilvl w:val="0"/>
          <w:numId w:val="24"/>
        </w:numPr>
        <w:tabs>
          <w:tab w:val="left" w:pos="993"/>
        </w:tabs>
        <w:suppressAutoHyphens/>
        <w:snapToGrid/>
        <w:ind w:left="0" w:firstLine="567"/>
        <w:rPr>
          <w:sz w:val="28"/>
          <w:szCs w:val="28"/>
        </w:rPr>
      </w:pPr>
      <w:r w:rsidRPr="00A011E3">
        <w:rPr>
          <w:sz w:val="28"/>
          <w:szCs w:val="28"/>
        </w:rPr>
        <w:t>строительство улиц и дорог для обслуживания проектируемых функциональных зон;</w:t>
      </w:r>
    </w:p>
    <w:p w:rsidR="009410D5" w:rsidRPr="00A011E3" w:rsidRDefault="009410D5" w:rsidP="00825056">
      <w:pPr>
        <w:widowControl/>
        <w:numPr>
          <w:ilvl w:val="0"/>
          <w:numId w:val="24"/>
        </w:numPr>
        <w:tabs>
          <w:tab w:val="left" w:pos="993"/>
        </w:tabs>
        <w:suppressAutoHyphens/>
        <w:snapToGrid/>
        <w:ind w:left="709" w:firstLine="567"/>
        <w:rPr>
          <w:sz w:val="28"/>
          <w:szCs w:val="28"/>
        </w:rPr>
      </w:pPr>
      <w:r w:rsidRPr="00A011E3">
        <w:rPr>
          <w:sz w:val="28"/>
          <w:szCs w:val="28"/>
        </w:rPr>
        <w:t>строительство объездного участка автодороги регионального значения;</w:t>
      </w:r>
    </w:p>
    <w:p w:rsidR="009410D5" w:rsidRPr="00A011E3" w:rsidRDefault="009410D5" w:rsidP="00825056">
      <w:pPr>
        <w:widowControl/>
        <w:numPr>
          <w:ilvl w:val="0"/>
          <w:numId w:val="24"/>
        </w:numPr>
        <w:tabs>
          <w:tab w:val="left" w:pos="993"/>
        </w:tabs>
        <w:suppressAutoHyphens/>
        <w:snapToGrid/>
        <w:ind w:left="709" w:firstLine="567"/>
        <w:rPr>
          <w:sz w:val="28"/>
          <w:szCs w:val="28"/>
        </w:rPr>
      </w:pPr>
      <w:r w:rsidRPr="00A011E3">
        <w:rPr>
          <w:sz w:val="28"/>
          <w:szCs w:val="28"/>
        </w:rPr>
        <w:t>организация центров придорожного обслуживания.</w:t>
      </w:r>
    </w:p>
    <w:p w:rsidR="009410D5" w:rsidRPr="00A011E3" w:rsidRDefault="009410D5" w:rsidP="00825056">
      <w:pPr>
        <w:ind w:firstLine="567"/>
        <w:rPr>
          <w:sz w:val="28"/>
          <w:szCs w:val="28"/>
        </w:rPr>
      </w:pPr>
      <w:r w:rsidRPr="00A011E3">
        <w:rPr>
          <w:sz w:val="28"/>
          <w:szCs w:val="28"/>
        </w:rPr>
        <w:t xml:space="preserve">На расчетный срок </w:t>
      </w:r>
      <w:r w:rsidR="0084276F" w:rsidRPr="00A011E3">
        <w:rPr>
          <w:sz w:val="28"/>
          <w:szCs w:val="28"/>
        </w:rPr>
        <w:t>(</w:t>
      </w:r>
      <w:r w:rsidRPr="00A011E3">
        <w:rPr>
          <w:sz w:val="28"/>
          <w:szCs w:val="28"/>
        </w:rPr>
        <w:t>с учетом строительства новых дорог и улиц</w:t>
      </w:r>
      <w:r w:rsidR="0084276F" w:rsidRPr="00A011E3">
        <w:rPr>
          <w:sz w:val="28"/>
          <w:szCs w:val="28"/>
        </w:rPr>
        <w:t>)</w:t>
      </w:r>
      <w:r w:rsidRPr="00A011E3">
        <w:rPr>
          <w:sz w:val="28"/>
          <w:szCs w:val="28"/>
        </w:rPr>
        <w:t xml:space="preserve"> общая протяженность </w:t>
      </w:r>
      <w:r w:rsidR="0084276F" w:rsidRPr="00A011E3">
        <w:rPr>
          <w:sz w:val="28"/>
          <w:szCs w:val="28"/>
        </w:rPr>
        <w:t xml:space="preserve">дорог </w:t>
      </w:r>
      <w:r w:rsidRPr="00A011E3">
        <w:rPr>
          <w:sz w:val="28"/>
          <w:szCs w:val="28"/>
        </w:rPr>
        <w:t>составит 68,9 км.</w:t>
      </w:r>
    </w:p>
    <w:p w:rsidR="00A35399" w:rsidRPr="00A011E3" w:rsidRDefault="00A35399" w:rsidP="00825056">
      <w:pPr>
        <w:pStyle w:val="afff2"/>
        <w:spacing w:before="0" w:after="0"/>
        <w:rPr>
          <w:sz w:val="28"/>
          <w:szCs w:val="28"/>
        </w:rPr>
      </w:pPr>
      <w:r w:rsidRPr="00A011E3">
        <w:rPr>
          <w:sz w:val="28"/>
          <w:szCs w:val="28"/>
        </w:rPr>
        <w:t xml:space="preserve">Прогнозная численность постоянного населения в Калужском сельском поселении на расчетный срок по генеральному плану (2030 г.) составит </w:t>
      </w:r>
      <w:r w:rsidRPr="00A011E3">
        <w:rPr>
          <w:color w:val="000000"/>
          <w:sz w:val="28"/>
          <w:szCs w:val="28"/>
        </w:rPr>
        <w:t>2400</w:t>
      </w:r>
      <w:r w:rsidRPr="00A011E3">
        <w:rPr>
          <w:sz w:val="28"/>
          <w:szCs w:val="28"/>
        </w:rPr>
        <w:t xml:space="preserve"> человек. Обеспеченность населения легковыми автомобилями на расчетный срок − 230 автомобилей на 1000 жителей. Таким образом, на конец расчетного срока число автомобилей индивидуального пользования составит порядка 552 единиц. </w:t>
      </w:r>
    </w:p>
    <w:p w:rsidR="00A35399" w:rsidRPr="00A011E3" w:rsidRDefault="00A35399" w:rsidP="00825056">
      <w:pPr>
        <w:pStyle w:val="afff2"/>
        <w:spacing w:before="0" w:after="0"/>
        <w:rPr>
          <w:sz w:val="28"/>
          <w:szCs w:val="28"/>
        </w:rPr>
      </w:pPr>
      <w:r w:rsidRPr="00A011E3">
        <w:rPr>
          <w:sz w:val="28"/>
          <w:szCs w:val="28"/>
        </w:rPr>
        <w:t>Требования к обеспеченности легкового автотранспорта автозаправочными станциями (АЗС), станциями технического обслуживания (СТО) обозначены в СП 42.13330.2011:</w:t>
      </w:r>
    </w:p>
    <w:p w:rsidR="00A35399" w:rsidRPr="00A011E3" w:rsidRDefault="00A35399" w:rsidP="00825056">
      <w:pPr>
        <w:pStyle w:val="a0"/>
        <w:tabs>
          <w:tab w:val="left" w:pos="992"/>
        </w:tabs>
        <w:spacing w:after="0"/>
        <w:ind w:firstLine="567"/>
        <w:rPr>
          <w:rFonts w:ascii="Times New Roman" w:hAnsi="Times New Roman" w:cs="Times New Roman"/>
          <w:sz w:val="28"/>
          <w:szCs w:val="28"/>
        </w:rPr>
      </w:pPr>
      <w:r w:rsidRPr="00A011E3">
        <w:rPr>
          <w:rFonts w:ascii="Times New Roman" w:hAnsi="Times New Roman" w:cs="Times New Roman"/>
          <w:sz w:val="28"/>
          <w:szCs w:val="28"/>
        </w:rPr>
        <w:t>потребность в АЗС составляет: 1 топливо - раздаточная колонка на 1200 легковых автомобилей;</w:t>
      </w:r>
    </w:p>
    <w:p w:rsidR="00A35399" w:rsidRPr="00A011E3" w:rsidRDefault="00A35399" w:rsidP="00825056">
      <w:pPr>
        <w:pStyle w:val="a0"/>
        <w:tabs>
          <w:tab w:val="left" w:pos="992"/>
        </w:tabs>
        <w:spacing w:after="0"/>
        <w:ind w:firstLine="567"/>
        <w:rPr>
          <w:rFonts w:ascii="Times New Roman" w:hAnsi="Times New Roman" w:cs="Times New Roman"/>
          <w:sz w:val="28"/>
          <w:szCs w:val="28"/>
        </w:rPr>
      </w:pPr>
      <w:r w:rsidRPr="00A011E3">
        <w:rPr>
          <w:rFonts w:ascii="Times New Roman" w:hAnsi="Times New Roman" w:cs="Times New Roman"/>
          <w:sz w:val="28"/>
          <w:szCs w:val="28"/>
        </w:rPr>
        <w:t>потребность в СТО составляет: 1 пост на 200 легковых автомобилей.</w:t>
      </w:r>
    </w:p>
    <w:p w:rsidR="00A35399" w:rsidRPr="00A011E3" w:rsidRDefault="00A35399" w:rsidP="00825056">
      <w:pPr>
        <w:pStyle w:val="a0"/>
        <w:numPr>
          <w:ilvl w:val="0"/>
          <w:numId w:val="0"/>
        </w:numPr>
        <w:spacing w:after="0"/>
        <w:ind w:firstLine="567"/>
        <w:rPr>
          <w:rFonts w:ascii="Times New Roman" w:hAnsi="Times New Roman" w:cs="Times New Roman"/>
          <w:sz w:val="28"/>
          <w:szCs w:val="28"/>
        </w:rPr>
      </w:pPr>
      <w:r w:rsidRPr="00A011E3">
        <w:rPr>
          <w:rFonts w:ascii="Times New Roman" w:hAnsi="Times New Roman" w:cs="Times New Roman"/>
          <w:sz w:val="28"/>
          <w:szCs w:val="28"/>
        </w:rPr>
        <w:t xml:space="preserve">Требования к обеспеченности легкового автотранспорта местами постоянного хранения обозначены в РНГП </w:t>
      </w:r>
      <w:r w:rsidRPr="00A011E3">
        <w:rPr>
          <w:rFonts w:ascii="Times New Roman" w:hAnsi="Times New Roman" w:cs="Times New Roman"/>
          <w:sz w:val="28"/>
          <w:szCs w:val="28"/>
          <w:lang w:val="ru-RU"/>
        </w:rPr>
        <w:t xml:space="preserve">Краснодарского края − </w:t>
      </w:r>
      <w:r w:rsidRPr="00A011E3">
        <w:rPr>
          <w:rFonts w:ascii="Times New Roman" w:hAnsi="Times New Roman" w:cs="Times New Roman"/>
          <w:sz w:val="28"/>
          <w:szCs w:val="28"/>
        </w:rPr>
        <w:t>общая обеспеченность гаражами для постоянного хранения легковых автомобилей должна составлять 100 процентов всего транспорта.</w:t>
      </w:r>
    </w:p>
    <w:p w:rsidR="00A35399" w:rsidRPr="00A011E3" w:rsidRDefault="00A35399" w:rsidP="00825056">
      <w:pPr>
        <w:pStyle w:val="afff2"/>
        <w:spacing w:before="0" w:after="0"/>
        <w:rPr>
          <w:sz w:val="28"/>
          <w:szCs w:val="28"/>
        </w:rPr>
      </w:pPr>
      <w:r w:rsidRPr="00A011E3">
        <w:rPr>
          <w:sz w:val="28"/>
          <w:szCs w:val="28"/>
        </w:rPr>
        <w:t>В соответствии с проведенными расчетами необходимо предусмотреть на расчетный срок:</w:t>
      </w:r>
    </w:p>
    <w:p w:rsidR="00A35399" w:rsidRPr="00A011E3" w:rsidRDefault="00A35399" w:rsidP="00825056">
      <w:pPr>
        <w:pStyle w:val="a0"/>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СТО -</w:t>
      </w:r>
      <w:r w:rsidR="00317FA2" w:rsidRPr="00A011E3">
        <w:rPr>
          <w:rFonts w:ascii="Times New Roman" w:hAnsi="Times New Roman" w:cs="Times New Roman"/>
          <w:sz w:val="28"/>
          <w:szCs w:val="28"/>
          <w:lang w:val="ru-RU"/>
        </w:rPr>
        <w:t xml:space="preserve"> </w:t>
      </w:r>
      <w:r w:rsidRPr="00A011E3">
        <w:rPr>
          <w:rFonts w:ascii="Times New Roman" w:hAnsi="Times New Roman" w:cs="Times New Roman"/>
          <w:sz w:val="28"/>
          <w:szCs w:val="28"/>
        </w:rPr>
        <w:t xml:space="preserve">суммарной мощностью </w:t>
      </w:r>
      <w:r w:rsidRPr="00A011E3">
        <w:rPr>
          <w:rFonts w:ascii="Times New Roman" w:hAnsi="Times New Roman" w:cs="Times New Roman"/>
          <w:sz w:val="28"/>
          <w:szCs w:val="28"/>
          <w:lang w:val="ru-RU"/>
        </w:rPr>
        <w:t xml:space="preserve">2 </w:t>
      </w:r>
      <w:r w:rsidRPr="00A011E3">
        <w:rPr>
          <w:rFonts w:ascii="Times New Roman" w:hAnsi="Times New Roman" w:cs="Times New Roman"/>
          <w:sz w:val="28"/>
          <w:szCs w:val="28"/>
        </w:rPr>
        <w:t>пост</w:t>
      </w:r>
      <w:r w:rsidRPr="00A011E3">
        <w:rPr>
          <w:rFonts w:ascii="Times New Roman" w:hAnsi="Times New Roman" w:cs="Times New Roman"/>
          <w:sz w:val="28"/>
          <w:szCs w:val="28"/>
          <w:lang w:val="ru-RU"/>
        </w:rPr>
        <w:t>а</w:t>
      </w:r>
      <w:r w:rsidRPr="00A011E3">
        <w:rPr>
          <w:rFonts w:ascii="Times New Roman" w:hAnsi="Times New Roman" w:cs="Times New Roman"/>
          <w:sz w:val="28"/>
          <w:szCs w:val="28"/>
        </w:rPr>
        <w:t>;</w:t>
      </w:r>
    </w:p>
    <w:p w:rsidR="00A35399" w:rsidRPr="00A011E3" w:rsidRDefault="00A35399" w:rsidP="00825056">
      <w:pPr>
        <w:pStyle w:val="a0"/>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АЗС -</w:t>
      </w:r>
      <w:r w:rsidR="00317FA2" w:rsidRPr="00A011E3">
        <w:rPr>
          <w:rFonts w:ascii="Times New Roman" w:hAnsi="Times New Roman" w:cs="Times New Roman"/>
          <w:sz w:val="28"/>
          <w:szCs w:val="28"/>
          <w:lang w:val="ru-RU"/>
        </w:rPr>
        <w:t xml:space="preserve"> </w:t>
      </w:r>
      <w:r w:rsidRPr="00A011E3">
        <w:rPr>
          <w:rFonts w:ascii="Times New Roman" w:hAnsi="Times New Roman" w:cs="Times New Roman"/>
          <w:sz w:val="28"/>
          <w:szCs w:val="28"/>
        </w:rPr>
        <w:t xml:space="preserve">суммарной мощностью </w:t>
      </w:r>
      <w:r w:rsidRPr="00A011E3">
        <w:rPr>
          <w:rFonts w:ascii="Times New Roman" w:hAnsi="Times New Roman" w:cs="Times New Roman"/>
          <w:sz w:val="28"/>
          <w:szCs w:val="28"/>
          <w:lang w:val="ru-RU"/>
        </w:rPr>
        <w:t>1</w:t>
      </w:r>
      <w:r w:rsidRPr="00A011E3">
        <w:rPr>
          <w:rFonts w:ascii="Times New Roman" w:hAnsi="Times New Roman" w:cs="Times New Roman"/>
          <w:sz w:val="28"/>
          <w:szCs w:val="28"/>
        </w:rPr>
        <w:t xml:space="preserve"> топливо-раздаточн</w:t>
      </w:r>
      <w:r w:rsidRPr="00A011E3">
        <w:rPr>
          <w:rFonts w:ascii="Times New Roman" w:hAnsi="Times New Roman" w:cs="Times New Roman"/>
          <w:sz w:val="28"/>
          <w:szCs w:val="28"/>
          <w:lang w:val="ru-RU"/>
        </w:rPr>
        <w:t>ая</w:t>
      </w:r>
      <w:r w:rsidRPr="00A011E3">
        <w:rPr>
          <w:rFonts w:ascii="Times New Roman" w:hAnsi="Times New Roman" w:cs="Times New Roman"/>
          <w:sz w:val="28"/>
          <w:szCs w:val="28"/>
        </w:rPr>
        <w:t xml:space="preserve"> колон</w:t>
      </w:r>
      <w:r w:rsidRPr="00A011E3">
        <w:rPr>
          <w:rFonts w:ascii="Times New Roman" w:hAnsi="Times New Roman" w:cs="Times New Roman"/>
          <w:sz w:val="28"/>
          <w:szCs w:val="28"/>
          <w:lang w:val="ru-RU"/>
        </w:rPr>
        <w:t>ка</w:t>
      </w:r>
      <w:r w:rsidRPr="00A011E3">
        <w:rPr>
          <w:rFonts w:ascii="Times New Roman" w:hAnsi="Times New Roman" w:cs="Times New Roman"/>
          <w:sz w:val="28"/>
          <w:szCs w:val="28"/>
        </w:rPr>
        <w:t>;</w:t>
      </w:r>
    </w:p>
    <w:p w:rsidR="00A35399" w:rsidRPr="00A011E3" w:rsidRDefault="00A35399" w:rsidP="00825056">
      <w:pPr>
        <w:pStyle w:val="a0"/>
        <w:snapToGrid/>
        <w:spacing w:after="0"/>
        <w:ind w:firstLine="567"/>
        <w:rPr>
          <w:rFonts w:ascii="Times New Roman" w:hAnsi="Times New Roman" w:cs="Times New Roman"/>
          <w:sz w:val="28"/>
          <w:szCs w:val="28"/>
        </w:rPr>
      </w:pPr>
      <w:r w:rsidRPr="00A011E3">
        <w:rPr>
          <w:rFonts w:ascii="Times New Roman" w:hAnsi="Times New Roman" w:cs="Times New Roman"/>
          <w:sz w:val="28"/>
          <w:szCs w:val="28"/>
        </w:rPr>
        <w:t xml:space="preserve">сооружений для постоянного хранения транспорта жителей </w:t>
      </w:r>
      <w:proofErr w:type="spellStart"/>
      <w:r w:rsidRPr="00A011E3">
        <w:rPr>
          <w:rFonts w:ascii="Times New Roman" w:hAnsi="Times New Roman" w:cs="Times New Roman"/>
          <w:sz w:val="28"/>
          <w:szCs w:val="28"/>
        </w:rPr>
        <w:t>среднеэтажной</w:t>
      </w:r>
      <w:proofErr w:type="spellEnd"/>
      <w:r w:rsidRPr="00A011E3">
        <w:rPr>
          <w:rFonts w:ascii="Times New Roman" w:hAnsi="Times New Roman" w:cs="Times New Roman"/>
          <w:sz w:val="28"/>
          <w:szCs w:val="28"/>
        </w:rPr>
        <w:t xml:space="preserve"> и малоэтажной застройки суммарной мощностью </w:t>
      </w:r>
      <w:r w:rsidRPr="00A011E3">
        <w:rPr>
          <w:rFonts w:ascii="Times New Roman" w:hAnsi="Times New Roman" w:cs="Times New Roman"/>
          <w:sz w:val="28"/>
          <w:szCs w:val="28"/>
          <w:lang w:val="ru-RU"/>
        </w:rPr>
        <w:t>552</w:t>
      </w:r>
      <w:r w:rsidRPr="00A011E3">
        <w:rPr>
          <w:rFonts w:ascii="Times New Roman" w:hAnsi="Times New Roman" w:cs="Times New Roman"/>
          <w:sz w:val="28"/>
          <w:szCs w:val="28"/>
        </w:rPr>
        <w:t xml:space="preserve"> </w:t>
      </w:r>
      <w:proofErr w:type="spellStart"/>
      <w:r w:rsidRPr="00A011E3">
        <w:rPr>
          <w:rFonts w:ascii="Times New Roman" w:hAnsi="Times New Roman" w:cs="Times New Roman"/>
          <w:sz w:val="28"/>
          <w:szCs w:val="28"/>
        </w:rPr>
        <w:t>машино</w:t>
      </w:r>
      <w:proofErr w:type="spellEnd"/>
      <w:r w:rsidRPr="00A011E3">
        <w:rPr>
          <w:rFonts w:ascii="Times New Roman" w:hAnsi="Times New Roman" w:cs="Times New Roman"/>
          <w:sz w:val="28"/>
          <w:szCs w:val="28"/>
        </w:rPr>
        <w:t>-мест.</w:t>
      </w:r>
    </w:p>
    <w:p w:rsidR="00A35399" w:rsidRPr="00A011E3" w:rsidRDefault="00A35399" w:rsidP="00825056">
      <w:pPr>
        <w:pStyle w:val="a0"/>
        <w:numPr>
          <w:ilvl w:val="0"/>
          <w:numId w:val="0"/>
        </w:numPr>
        <w:spacing w:after="0"/>
        <w:ind w:firstLine="567"/>
        <w:rPr>
          <w:rFonts w:ascii="Times New Roman" w:hAnsi="Times New Roman" w:cs="Times New Roman"/>
          <w:sz w:val="28"/>
          <w:szCs w:val="28"/>
        </w:rPr>
      </w:pPr>
      <w:r w:rsidRPr="00A011E3">
        <w:rPr>
          <w:rFonts w:ascii="Times New Roman" w:hAnsi="Times New Roman" w:cs="Times New Roman"/>
          <w:sz w:val="28"/>
          <w:szCs w:val="28"/>
        </w:rPr>
        <w:lastRenderedPageBreak/>
        <w:t xml:space="preserve">В индивидуальной жилой застройке хранение автотранспорта осуществляется на приусадебных участках. Данного количества мест хранения недостаточно для обеспечения необходимой потребности. </w:t>
      </w:r>
    </w:p>
    <w:p w:rsidR="00A35399" w:rsidRPr="00A011E3" w:rsidRDefault="00A35399" w:rsidP="00825056">
      <w:pPr>
        <w:pStyle w:val="a0"/>
        <w:numPr>
          <w:ilvl w:val="0"/>
          <w:numId w:val="0"/>
        </w:numPr>
        <w:spacing w:after="0"/>
        <w:ind w:firstLine="567"/>
        <w:rPr>
          <w:rFonts w:ascii="Times New Roman" w:hAnsi="Times New Roman" w:cs="Times New Roman"/>
          <w:sz w:val="28"/>
          <w:szCs w:val="28"/>
        </w:rPr>
      </w:pPr>
      <w:r w:rsidRPr="00A011E3">
        <w:rPr>
          <w:rFonts w:ascii="Times New Roman" w:hAnsi="Times New Roman" w:cs="Times New Roman"/>
          <w:sz w:val="28"/>
          <w:szCs w:val="28"/>
        </w:rPr>
        <w:t xml:space="preserve">В развитие транспортной инфраструктуры территории и для создания максимально комфортной среды обитания жилого населения проектом предусмотрено устройство открытых наземных парковок и строительство гаражей индивидуального транспорта.  </w:t>
      </w:r>
    </w:p>
    <w:p w:rsidR="00A35399" w:rsidRPr="00A011E3" w:rsidRDefault="00A35399" w:rsidP="00A011E3">
      <w:pPr>
        <w:ind w:firstLine="720"/>
        <w:rPr>
          <w:sz w:val="28"/>
          <w:szCs w:val="28"/>
          <w:lang w:val="x-none"/>
        </w:rPr>
      </w:pPr>
    </w:p>
    <w:p w:rsidR="00317FA2" w:rsidRPr="00A011E3" w:rsidRDefault="00317FA2" w:rsidP="00825056">
      <w:pPr>
        <w:widowControl/>
        <w:autoSpaceDE w:val="0"/>
        <w:autoSpaceDN w:val="0"/>
        <w:adjustRightInd w:val="0"/>
        <w:snapToGrid/>
        <w:jc w:val="center"/>
        <w:rPr>
          <w:rFonts w:eastAsiaTheme="minorHAnsi"/>
          <w:b/>
          <w:sz w:val="28"/>
          <w:szCs w:val="28"/>
          <w:lang w:eastAsia="en-US"/>
        </w:rPr>
      </w:pPr>
      <w:r w:rsidRPr="00A011E3">
        <w:rPr>
          <w:rFonts w:eastAsiaTheme="minorHAnsi"/>
          <w:b/>
          <w:sz w:val="28"/>
          <w:szCs w:val="28"/>
          <w:lang w:eastAsia="en-US"/>
        </w:rPr>
        <w:t>Снижение негативного воздействия транспортной инфраструктуры на окружающую среду и здоровье населения.</w:t>
      </w:r>
    </w:p>
    <w:p w:rsidR="00317FA2" w:rsidRPr="00A011E3" w:rsidRDefault="00317FA2" w:rsidP="00A011E3">
      <w:pPr>
        <w:ind w:firstLine="720"/>
        <w:rPr>
          <w:sz w:val="28"/>
          <w:szCs w:val="28"/>
        </w:rPr>
      </w:pPr>
    </w:p>
    <w:p w:rsidR="00317FA2" w:rsidRPr="00A011E3" w:rsidRDefault="00317FA2" w:rsidP="00825056">
      <w:pPr>
        <w:ind w:firstLine="567"/>
        <w:rPr>
          <w:sz w:val="28"/>
          <w:szCs w:val="28"/>
        </w:rPr>
      </w:pPr>
      <w:r w:rsidRPr="00A011E3">
        <w:rPr>
          <w:sz w:val="28"/>
          <w:szCs w:val="28"/>
        </w:rPr>
        <w:t xml:space="preserve">К основным факторам негативного воздействия на </w:t>
      </w:r>
      <w:proofErr w:type="spellStart"/>
      <w:r w:rsidRPr="00A011E3">
        <w:rPr>
          <w:sz w:val="28"/>
          <w:szCs w:val="28"/>
        </w:rPr>
        <w:t>окружащую</w:t>
      </w:r>
      <w:proofErr w:type="spellEnd"/>
      <w:r w:rsidRPr="00A011E3">
        <w:rPr>
          <w:sz w:val="28"/>
          <w:szCs w:val="28"/>
        </w:rPr>
        <w:t xml:space="preserve"> среду и здоровье человека можно отнести загрязнение атмосферы и шумовое воздействие. Выбросы в воздух дыма и газообразных загрязняющих веществ (диоксид азота (NO2), диоксид серы (SO2) и озон (О3)) приводят вредным проявлениям для здоровья, особенно к респираторным аллергическим заболеваниям. Развитые транспортные сети служат главным источником бытового шума. Приблизительно 30 % населения России подвергается воздействию шума от автомобильного транспорта с уровнем выше 55 дБ. Это приводит к росту риска сердечно-сосудистых и эндокринных заболеваний. Воздействие шума влияет на познавательные способности людей, мотивацию, вызывает раздражительность.</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Задачами развития транспортной инфраструктуры в области снижения вредного воздействия транспорта на окружающую среду являются:</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сокращение вредного воздействия транспорта на здоровье человека за счет снижения объемов воздействий, выбросов и сбросов, количества отходов на всех видах транспорта;</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мотивация перехода транспортных средств на экологически чистые виды топлива.</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Для снижения вредного воздействия транспорта на окружающую среду и возникающих ущербов необходимо:</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стимулировать использование транспортных средств, работающих на альтернативных источниках (</w:t>
      </w:r>
      <w:proofErr w:type="spellStart"/>
      <w:r w:rsidRPr="00A011E3">
        <w:rPr>
          <w:rFonts w:eastAsiaTheme="minorHAnsi"/>
          <w:sz w:val="28"/>
          <w:szCs w:val="28"/>
          <w:lang w:eastAsia="en-US"/>
        </w:rPr>
        <w:t>ненефтяного</w:t>
      </w:r>
      <w:proofErr w:type="spellEnd"/>
      <w:r w:rsidRPr="00A011E3">
        <w:rPr>
          <w:rFonts w:eastAsiaTheme="minorHAnsi"/>
          <w:sz w:val="28"/>
          <w:szCs w:val="28"/>
          <w:lang w:eastAsia="en-US"/>
        </w:rPr>
        <w:t xml:space="preserve"> происхождения) топливо-энергетических ресурсов.</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Для снижения негативного воздействия транспортно-дорожного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xml:space="preserve">- разработка и внедрение новых способов содержания, особенно в зимний период, автомобильных дорог общего пользования, позволяющих уменьшить отрицательное влияние </w:t>
      </w:r>
      <w:proofErr w:type="spellStart"/>
      <w:r w:rsidRPr="00A011E3">
        <w:rPr>
          <w:rFonts w:eastAsiaTheme="minorHAnsi"/>
          <w:sz w:val="28"/>
          <w:szCs w:val="28"/>
          <w:lang w:eastAsia="en-US"/>
        </w:rPr>
        <w:t>противогололедных</w:t>
      </w:r>
      <w:proofErr w:type="spellEnd"/>
      <w:r w:rsidRPr="00A011E3">
        <w:rPr>
          <w:rFonts w:eastAsiaTheme="minorHAnsi"/>
          <w:sz w:val="28"/>
          <w:szCs w:val="28"/>
          <w:lang w:eastAsia="en-US"/>
        </w:rPr>
        <w:t xml:space="preserve"> материалов;</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lastRenderedPageBreak/>
        <w:t>- обустройство автомобильных дорог средствами защиты окружающей среды от вредных воздействий,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Реализация указанных мер будет осуществляться на основе повышения экологических требований к проектированию, строительству, ремонту и содержанию автомобильных дорог.</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 xml:space="preserve">Основной задачей в этой области является сокращение объемов выбросов автотранспортных средств, количества отходов при строительстве, реконструкции, ремонте и содержании автомобильных дорог. Для снижения вредного воздействия автомобильного транспорта на окружающую среду необходимо обеспечить увеличение применения более экономичных автомобилей с более низким расходом моторного топлива. </w:t>
      </w:r>
    </w:p>
    <w:p w:rsidR="00317FA2" w:rsidRPr="00A011E3" w:rsidRDefault="00317FA2" w:rsidP="00825056">
      <w:pPr>
        <w:widowControl/>
        <w:autoSpaceDE w:val="0"/>
        <w:autoSpaceDN w:val="0"/>
        <w:adjustRightInd w:val="0"/>
        <w:snapToGrid/>
        <w:ind w:firstLine="567"/>
        <w:rPr>
          <w:rFonts w:eastAsiaTheme="minorHAnsi"/>
          <w:sz w:val="28"/>
          <w:szCs w:val="28"/>
          <w:lang w:eastAsia="en-US"/>
        </w:rPr>
      </w:pPr>
      <w:r w:rsidRPr="00A011E3">
        <w:rPr>
          <w:rFonts w:eastAsiaTheme="minorHAnsi"/>
          <w:sz w:val="28"/>
          <w:szCs w:val="28"/>
          <w:lang w:eastAsia="en-US"/>
        </w:rPr>
        <w:t>Многие автомобильные дороги общего пользования местного значения имеют грунтовое покрытие, что существенно мешает социально-экономическому развитию поселения и негативно сказывается на безопасности дорожного движения и скорости движения, а также приводит к повышенному износу транспортных средств и дополнительному расходу топлива.</w:t>
      </w:r>
    </w:p>
    <w:p w:rsidR="00952B4A" w:rsidRDefault="00317FA2" w:rsidP="00825056">
      <w:pPr>
        <w:ind w:firstLine="567"/>
        <w:rPr>
          <w:sz w:val="28"/>
          <w:szCs w:val="28"/>
        </w:rPr>
      </w:pPr>
      <w:r w:rsidRPr="00A011E3">
        <w:rPr>
          <w:sz w:val="28"/>
          <w:szCs w:val="28"/>
        </w:rPr>
        <w:t>Кроме того, г</w:t>
      </w:r>
      <w:r w:rsidR="00952B4A" w:rsidRPr="00A011E3">
        <w:rPr>
          <w:sz w:val="28"/>
          <w:szCs w:val="28"/>
        </w:rPr>
        <w:t>енеральным планом предусмотрено строительство объездного участка региональной автодороги восточнее ст. Калужской.</w:t>
      </w:r>
    </w:p>
    <w:p w:rsidR="00825056" w:rsidRDefault="00825056" w:rsidP="00A011E3">
      <w:pPr>
        <w:widowControl/>
        <w:snapToGrid/>
        <w:jc w:val="center"/>
        <w:rPr>
          <w:b/>
          <w:sz w:val="28"/>
          <w:szCs w:val="28"/>
        </w:rPr>
      </w:pPr>
    </w:p>
    <w:p w:rsidR="00825056" w:rsidRDefault="00FC6846" w:rsidP="00A011E3">
      <w:pPr>
        <w:widowControl/>
        <w:snapToGrid/>
        <w:jc w:val="center"/>
        <w:rPr>
          <w:b/>
          <w:bCs/>
          <w:sz w:val="28"/>
          <w:szCs w:val="28"/>
        </w:rPr>
      </w:pPr>
      <w:r w:rsidRPr="00A011E3">
        <w:rPr>
          <w:b/>
          <w:sz w:val="28"/>
          <w:szCs w:val="28"/>
        </w:rPr>
        <w:t>3.</w:t>
      </w:r>
      <w:r w:rsidR="00462A97" w:rsidRPr="00A011E3">
        <w:rPr>
          <w:b/>
          <w:sz w:val="28"/>
          <w:szCs w:val="28"/>
        </w:rPr>
        <w:t xml:space="preserve"> </w:t>
      </w:r>
      <w:r w:rsidRPr="00A011E3">
        <w:rPr>
          <w:b/>
          <w:bCs/>
          <w:sz w:val="28"/>
          <w:szCs w:val="28"/>
        </w:rPr>
        <w:t xml:space="preserve">Принципиальные варианты развития транспортной </w:t>
      </w:r>
    </w:p>
    <w:p w:rsidR="00462A97" w:rsidRDefault="00FC6846" w:rsidP="00825056">
      <w:pPr>
        <w:widowControl/>
        <w:snapToGrid/>
        <w:jc w:val="center"/>
        <w:rPr>
          <w:b/>
          <w:bCs/>
          <w:sz w:val="28"/>
          <w:szCs w:val="28"/>
        </w:rPr>
      </w:pPr>
      <w:r w:rsidRPr="00A011E3">
        <w:rPr>
          <w:b/>
          <w:bCs/>
          <w:sz w:val="28"/>
          <w:szCs w:val="28"/>
        </w:rPr>
        <w:t>инфраструктуры поселения</w:t>
      </w:r>
    </w:p>
    <w:p w:rsidR="00825056" w:rsidRPr="00A011E3" w:rsidRDefault="00825056" w:rsidP="00825056">
      <w:pPr>
        <w:widowControl/>
        <w:snapToGrid/>
        <w:jc w:val="center"/>
        <w:rPr>
          <w:b/>
          <w:sz w:val="28"/>
          <w:szCs w:val="28"/>
        </w:rPr>
      </w:pPr>
    </w:p>
    <w:p w:rsidR="00D92563" w:rsidRPr="00A011E3" w:rsidRDefault="00D92563" w:rsidP="00825056">
      <w:pPr>
        <w:ind w:firstLine="567"/>
        <w:rPr>
          <w:sz w:val="28"/>
          <w:szCs w:val="28"/>
        </w:rPr>
      </w:pPr>
      <w:r w:rsidRPr="00A011E3">
        <w:rPr>
          <w:sz w:val="28"/>
          <w:szCs w:val="28"/>
        </w:rPr>
        <w:t>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w:t>
      </w:r>
    </w:p>
    <w:p w:rsidR="00D92563" w:rsidRPr="00A011E3" w:rsidRDefault="00D92563" w:rsidP="00825056">
      <w:pPr>
        <w:shd w:val="clear" w:color="auto" w:fill="FFFFFF"/>
        <w:ind w:firstLine="567"/>
        <w:rPr>
          <w:color w:val="000000"/>
          <w:sz w:val="28"/>
          <w:szCs w:val="28"/>
        </w:rPr>
      </w:pPr>
      <w:r w:rsidRPr="00A011E3">
        <w:rPr>
          <w:color w:val="000000"/>
          <w:sz w:val="28"/>
          <w:szCs w:val="28"/>
        </w:rPr>
        <w:t>Целями Программы являются:</w:t>
      </w:r>
    </w:p>
    <w:p w:rsidR="00D92563" w:rsidRPr="00A011E3" w:rsidRDefault="00D92563" w:rsidP="00825056">
      <w:pPr>
        <w:pStyle w:val="af"/>
        <w:numPr>
          <w:ilvl w:val="0"/>
          <w:numId w:val="34"/>
        </w:numPr>
        <w:shd w:val="clear" w:color="auto" w:fill="FFFFFF"/>
        <w:ind w:left="0" w:firstLine="567"/>
        <w:rPr>
          <w:color w:val="000000"/>
          <w:sz w:val="28"/>
          <w:szCs w:val="28"/>
        </w:rPr>
      </w:pPr>
      <w:r w:rsidRPr="00A011E3">
        <w:rPr>
          <w:color w:val="000000"/>
          <w:sz w:val="28"/>
          <w:szCs w:val="28"/>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D92563" w:rsidRPr="00A011E3" w:rsidRDefault="00D92563" w:rsidP="00825056">
      <w:pPr>
        <w:pStyle w:val="af"/>
        <w:numPr>
          <w:ilvl w:val="0"/>
          <w:numId w:val="34"/>
        </w:numPr>
        <w:shd w:val="clear" w:color="auto" w:fill="FFFFFF"/>
        <w:ind w:left="0" w:firstLine="567"/>
        <w:rPr>
          <w:color w:val="000000"/>
          <w:sz w:val="28"/>
          <w:szCs w:val="28"/>
        </w:rPr>
      </w:pPr>
      <w:r w:rsidRPr="00A011E3">
        <w:rPr>
          <w:color w:val="000000"/>
          <w:sz w:val="28"/>
          <w:szCs w:val="28"/>
        </w:rPr>
        <w:t>повышение доступности услуг транспортного комплекса для населения;</w:t>
      </w:r>
    </w:p>
    <w:p w:rsidR="00D92563" w:rsidRPr="00A011E3" w:rsidRDefault="00D92563" w:rsidP="00825056">
      <w:pPr>
        <w:pStyle w:val="af"/>
        <w:numPr>
          <w:ilvl w:val="0"/>
          <w:numId w:val="34"/>
        </w:numPr>
        <w:shd w:val="clear" w:color="auto" w:fill="FFFFFF"/>
        <w:ind w:left="0" w:firstLine="567"/>
        <w:rPr>
          <w:color w:val="000000"/>
          <w:sz w:val="28"/>
          <w:szCs w:val="28"/>
        </w:rPr>
      </w:pPr>
      <w:r w:rsidRPr="00A011E3">
        <w:rPr>
          <w:color w:val="000000"/>
          <w:sz w:val="28"/>
          <w:szCs w:val="28"/>
        </w:rPr>
        <w:t>повышение комплексной безопасности и устойчивости транспортной системы.</w:t>
      </w:r>
    </w:p>
    <w:p w:rsidR="00D92563" w:rsidRPr="00A011E3" w:rsidRDefault="00D92563" w:rsidP="00825056">
      <w:pPr>
        <w:shd w:val="clear" w:color="auto" w:fill="FFFFFF"/>
        <w:ind w:firstLine="567"/>
        <w:rPr>
          <w:color w:val="000000"/>
          <w:sz w:val="28"/>
          <w:szCs w:val="28"/>
        </w:rPr>
      </w:pPr>
      <w:r w:rsidRPr="00A011E3">
        <w:rPr>
          <w:color w:val="000000"/>
          <w:sz w:val="28"/>
          <w:szCs w:val="28"/>
        </w:rPr>
        <w:t xml:space="preserve">Для достижения цели по развитию современной и эффективной транспортной инфраструктуры, обеспечивающей ускорение товародвижения и снижение транспортных издержек в экономике, необходимо решить задачу, связанную с увеличением протяженности автомобильных дорог общего пользования местного значения, соответствующих нормативным требованиям. Это позволит увеличить пропускную способность дорожной сети, улучшить условия движения автотранспорта и снизить уровень аварийности за счет ликвидации грунтовых разрывов, реконструкции участков автомобильных дорог </w:t>
      </w:r>
      <w:r w:rsidRPr="00A011E3">
        <w:rPr>
          <w:color w:val="000000"/>
          <w:sz w:val="28"/>
          <w:szCs w:val="28"/>
        </w:rPr>
        <w:lastRenderedPageBreak/>
        <w:t>местного значения, имеющих переходный тип проезжей части.</w:t>
      </w:r>
    </w:p>
    <w:p w:rsidR="00D92563" w:rsidRPr="00A011E3" w:rsidRDefault="00D92563" w:rsidP="00825056">
      <w:pPr>
        <w:shd w:val="clear" w:color="auto" w:fill="FFFFFF"/>
        <w:ind w:firstLine="567"/>
        <w:rPr>
          <w:color w:val="000000"/>
          <w:sz w:val="28"/>
          <w:szCs w:val="28"/>
        </w:rPr>
      </w:pPr>
      <w:r w:rsidRPr="00A011E3">
        <w:rPr>
          <w:color w:val="000000"/>
          <w:sz w:val="28"/>
          <w:szCs w:val="28"/>
        </w:rPr>
        <w:t>Для достижения цели по повышению доступности услуг транспортного комплекса для населения в области автомобильных дорог необходимо решить задачу, связанную с созданием условий для формирования единой дорожной сети, круглогодично доступной для населения.</w:t>
      </w:r>
    </w:p>
    <w:p w:rsidR="00D92563" w:rsidRPr="00A011E3" w:rsidRDefault="00D92563" w:rsidP="00825056">
      <w:pPr>
        <w:shd w:val="clear" w:color="auto" w:fill="FFFFFF"/>
        <w:ind w:firstLine="567"/>
        <w:rPr>
          <w:color w:val="000000"/>
          <w:sz w:val="28"/>
          <w:szCs w:val="28"/>
        </w:rPr>
      </w:pPr>
      <w:r w:rsidRPr="00A011E3">
        <w:rPr>
          <w:color w:val="000000"/>
          <w:sz w:val="28"/>
          <w:szCs w:val="28"/>
        </w:rPr>
        <w:t>Для достижения цели по повышению комплексной безопасности и устойчивости транспортной системы в области автомобильных дорог необходимо решить задачи, связанные с повышением надежности и безопасности движения на автомобильных дорогах местного значения, а также обеспечением устойчивого функционирования дорожной сети и транспортной безопасности дорожного хозяйства. Дороги местного значения поселения в направлениях движения пешеходов необходимо оборудовать средствами снижения скоростей, средствами регулировки движения.</w:t>
      </w:r>
    </w:p>
    <w:p w:rsidR="00D92563" w:rsidRPr="00A011E3" w:rsidRDefault="00D92563" w:rsidP="00825056">
      <w:pPr>
        <w:ind w:firstLine="567"/>
        <w:rPr>
          <w:color w:val="000000"/>
          <w:sz w:val="28"/>
          <w:szCs w:val="28"/>
        </w:rPr>
      </w:pPr>
      <w:r w:rsidRPr="00A011E3">
        <w:rPr>
          <w:color w:val="000000"/>
          <w:sz w:val="28"/>
          <w:szCs w:val="28"/>
        </w:rPr>
        <w:t xml:space="preserve">Целью программы в области безопасности дорожного движения является сокращение количества лиц, погибших в результате дорожно-транспортных происшествий. Условиями ее достижения является решение следующих задач: </w:t>
      </w:r>
    </w:p>
    <w:p w:rsidR="00D92563" w:rsidRPr="00A011E3" w:rsidRDefault="00D92563" w:rsidP="00825056">
      <w:pPr>
        <w:pStyle w:val="af"/>
        <w:numPr>
          <w:ilvl w:val="0"/>
          <w:numId w:val="26"/>
        </w:numPr>
        <w:ind w:left="0" w:firstLine="567"/>
        <w:rPr>
          <w:color w:val="000000"/>
          <w:sz w:val="28"/>
          <w:szCs w:val="28"/>
        </w:rPr>
      </w:pPr>
      <w:r w:rsidRPr="00A011E3">
        <w:rPr>
          <w:color w:val="000000"/>
          <w:sz w:val="28"/>
          <w:szCs w:val="28"/>
        </w:rPr>
        <w:t>снижение тяжести травм в дорожно-транспортных происшествиях;</w:t>
      </w:r>
    </w:p>
    <w:p w:rsidR="00D92563" w:rsidRPr="00A011E3" w:rsidRDefault="00D92563" w:rsidP="00825056">
      <w:pPr>
        <w:pStyle w:val="af"/>
        <w:numPr>
          <w:ilvl w:val="0"/>
          <w:numId w:val="26"/>
        </w:numPr>
        <w:ind w:left="0" w:firstLine="567"/>
        <w:rPr>
          <w:color w:val="000000"/>
          <w:sz w:val="28"/>
          <w:szCs w:val="28"/>
        </w:rPr>
      </w:pPr>
      <w:r w:rsidRPr="00A011E3">
        <w:rPr>
          <w:color w:val="000000"/>
          <w:sz w:val="28"/>
          <w:szCs w:val="28"/>
        </w:rPr>
        <w:t>развитие современной системы оказания помощи пострадавшим в дорожно-транспортных происшествиях - спасение жизней;</w:t>
      </w:r>
    </w:p>
    <w:p w:rsidR="00D92563" w:rsidRPr="00A011E3" w:rsidRDefault="00D92563" w:rsidP="00825056">
      <w:pPr>
        <w:ind w:firstLine="567"/>
        <w:rPr>
          <w:color w:val="000000"/>
          <w:sz w:val="28"/>
          <w:szCs w:val="28"/>
        </w:rPr>
      </w:pPr>
      <w:r w:rsidRPr="00A011E3">
        <w:rPr>
          <w:color w:val="000000"/>
          <w:sz w:val="28"/>
          <w:szCs w:val="28"/>
        </w:rPr>
        <w:t>Основные ожидаемые конечные результаты реализации программы:</w:t>
      </w:r>
    </w:p>
    <w:p w:rsidR="00D92563" w:rsidRPr="00A011E3" w:rsidRDefault="000816A0" w:rsidP="00825056">
      <w:pPr>
        <w:pStyle w:val="af"/>
        <w:numPr>
          <w:ilvl w:val="0"/>
          <w:numId w:val="35"/>
        </w:numPr>
        <w:ind w:left="0" w:firstLine="567"/>
        <w:rPr>
          <w:color w:val="000000"/>
          <w:sz w:val="28"/>
          <w:szCs w:val="28"/>
        </w:rPr>
      </w:pPr>
      <w:r w:rsidRPr="00A011E3">
        <w:rPr>
          <w:color w:val="000000"/>
          <w:sz w:val="28"/>
          <w:szCs w:val="28"/>
        </w:rPr>
        <w:t>предотвращение</w:t>
      </w:r>
      <w:r w:rsidR="00D92563" w:rsidRPr="00A011E3">
        <w:rPr>
          <w:color w:val="000000"/>
          <w:sz w:val="28"/>
          <w:szCs w:val="28"/>
        </w:rPr>
        <w:t xml:space="preserve"> погибших в результате дорожно-транспортных происшествий;</w:t>
      </w:r>
    </w:p>
    <w:p w:rsidR="00D92563" w:rsidRPr="00A011E3" w:rsidRDefault="00D92563" w:rsidP="00825056">
      <w:pPr>
        <w:pStyle w:val="af"/>
        <w:numPr>
          <w:ilvl w:val="0"/>
          <w:numId w:val="35"/>
        </w:numPr>
        <w:ind w:left="0" w:firstLine="567"/>
        <w:rPr>
          <w:color w:val="000000"/>
          <w:sz w:val="28"/>
          <w:szCs w:val="28"/>
        </w:rPr>
      </w:pPr>
      <w:r w:rsidRPr="00A011E3">
        <w:rPr>
          <w:color w:val="000000"/>
          <w:sz w:val="28"/>
          <w:szCs w:val="28"/>
        </w:rPr>
        <w:t>снижение тяжести последствий;</w:t>
      </w:r>
    </w:p>
    <w:p w:rsidR="00D92563" w:rsidRPr="00A011E3" w:rsidRDefault="00D92563" w:rsidP="00825056">
      <w:pPr>
        <w:pStyle w:val="af"/>
        <w:numPr>
          <w:ilvl w:val="0"/>
          <w:numId w:val="35"/>
        </w:numPr>
        <w:ind w:left="0" w:firstLine="567"/>
        <w:rPr>
          <w:color w:val="000000"/>
          <w:sz w:val="28"/>
          <w:szCs w:val="28"/>
        </w:rPr>
      </w:pPr>
      <w:r w:rsidRPr="00A011E3">
        <w:rPr>
          <w:color w:val="000000"/>
          <w:sz w:val="28"/>
          <w:szCs w:val="28"/>
        </w:rPr>
        <w:t>создание современной системы обеспечения безопасности дорожного движения на автомобильных дорогах общего пользования и улично-дорожной сети</w:t>
      </w:r>
      <w:r w:rsidR="000816A0" w:rsidRPr="00A011E3">
        <w:rPr>
          <w:color w:val="000000"/>
          <w:sz w:val="28"/>
          <w:szCs w:val="28"/>
        </w:rPr>
        <w:t>.</w:t>
      </w:r>
    </w:p>
    <w:p w:rsidR="00D92563" w:rsidRPr="00A011E3" w:rsidRDefault="00D92563" w:rsidP="00825056">
      <w:pPr>
        <w:ind w:firstLine="567"/>
        <w:rPr>
          <w:color w:val="000000" w:themeColor="text1"/>
          <w:sz w:val="28"/>
          <w:szCs w:val="28"/>
        </w:rPr>
      </w:pPr>
      <w:r w:rsidRPr="00A011E3">
        <w:rPr>
          <w:bCs/>
          <w:color w:val="000000" w:themeColor="text1"/>
          <w:sz w:val="28"/>
          <w:szCs w:val="28"/>
        </w:rPr>
        <w:t>Основными приоритетами развития транспортного комплекса муниципального образования должны стать:</w:t>
      </w:r>
    </w:p>
    <w:p w:rsidR="00D92563" w:rsidRPr="00A011E3" w:rsidRDefault="00D92563" w:rsidP="00825056">
      <w:pPr>
        <w:ind w:firstLine="567"/>
        <w:rPr>
          <w:color w:val="000000" w:themeColor="text1"/>
          <w:sz w:val="28"/>
          <w:szCs w:val="28"/>
        </w:rPr>
      </w:pPr>
      <w:r w:rsidRPr="00A011E3">
        <w:rPr>
          <w:color w:val="000000" w:themeColor="text1"/>
          <w:sz w:val="28"/>
          <w:szCs w:val="28"/>
        </w:rPr>
        <w:t>На первую очередь:</w:t>
      </w:r>
    </w:p>
    <w:p w:rsidR="00D92563" w:rsidRPr="00A011E3" w:rsidRDefault="00D92563" w:rsidP="00825056">
      <w:pPr>
        <w:pStyle w:val="af"/>
        <w:numPr>
          <w:ilvl w:val="0"/>
          <w:numId w:val="36"/>
        </w:numPr>
        <w:ind w:left="0" w:firstLine="567"/>
        <w:rPr>
          <w:color w:val="000000" w:themeColor="text1"/>
          <w:sz w:val="28"/>
          <w:szCs w:val="28"/>
        </w:rPr>
      </w:pPr>
      <w:r w:rsidRPr="00A011E3">
        <w:rPr>
          <w:color w:val="000000" w:themeColor="text1"/>
          <w:sz w:val="28"/>
          <w:szCs w:val="28"/>
        </w:rPr>
        <w:t>расширение основных существующих главных и основных улиц с целью доведения их до проектных поперечных профилей;</w:t>
      </w:r>
    </w:p>
    <w:p w:rsidR="00D92563" w:rsidRPr="00A011E3" w:rsidRDefault="00D92563" w:rsidP="00825056">
      <w:pPr>
        <w:pStyle w:val="af"/>
        <w:numPr>
          <w:ilvl w:val="0"/>
          <w:numId w:val="36"/>
        </w:numPr>
        <w:ind w:left="0" w:firstLine="567"/>
        <w:rPr>
          <w:color w:val="000000" w:themeColor="text1"/>
          <w:sz w:val="28"/>
          <w:szCs w:val="28"/>
        </w:rPr>
      </w:pPr>
      <w:r w:rsidRPr="00A011E3">
        <w:rPr>
          <w:color w:val="000000" w:themeColor="text1"/>
          <w:sz w:val="28"/>
          <w:szCs w:val="28"/>
        </w:rPr>
        <w:t>ремонт и реконструкция дорожного покрытия существующей улично-дорожной сети;</w:t>
      </w:r>
    </w:p>
    <w:p w:rsidR="00D92563" w:rsidRPr="00A011E3" w:rsidRDefault="00D92563" w:rsidP="00825056">
      <w:pPr>
        <w:pStyle w:val="af"/>
        <w:numPr>
          <w:ilvl w:val="0"/>
          <w:numId w:val="36"/>
        </w:numPr>
        <w:ind w:left="0" w:firstLine="567"/>
        <w:rPr>
          <w:color w:val="000000" w:themeColor="text1"/>
          <w:sz w:val="28"/>
          <w:szCs w:val="28"/>
        </w:rPr>
      </w:pPr>
      <w:r w:rsidRPr="00A011E3">
        <w:rPr>
          <w:color w:val="000000" w:themeColor="text1"/>
          <w:sz w:val="28"/>
          <w:szCs w:val="28"/>
        </w:rPr>
        <w:t>резервирование земельных участков для новых автодорог и транспортных развязок;</w:t>
      </w:r>
    </w:p>
    <w:p w:rsidR="00D92563" w:rsidRPr="00A011E3" w:rsidRDefault="00D92563" w:rsidP="00825056">
      <w:pPr>
        <w:pStyle w:val="af"/>
        <w:numPr>
          <w:ilvl w:val="0"/>
          <w:numId w:val="36"/>
        </w:numPr>
        <w:ind w:left="0" w:firstLine="567"/>
        <w:rPr>
          <w:color w:val="000000" w:themeColor="text1"/>
          <w:sz w:val="28"/>
          <w:szCs w:val="28"/>
        </w:rPr>
      </w:pPr>
      <w:r w:rsidRPr="00A011E3">
        <w:rPr>
          <w:sz w:val="28"/>
          <w:szCs w:val="28"/>
        </w:rPr>
        <w:t>организация безопасных пешеходных переходов в условиях прохождения региональной автодороги по населенному пункту;</w:t>
      </w:r>
    </w:p>
    <w:p w:rsidR="00D92563" w:rsidRPr="00A011E3" w:rsidRDefault="00D92563" w:rsidP="00825056">
      <w:pPr>
        <w:widowControl/>
        <w:numPr>
          <w:ilvl w:val="0"/>
          <w:numId w:val="36"/>
        </w:numPr>
        <w:snapToGrid/>
        <w:ind w:left="0" w:firstLine="567"/>
        <w:rPr>
          <w:sz w:val="28"/>
          <w:szCs w:val="28"/>
        </w:rPr>
      </w:pPr>
      <w:r w:rsidRPr="00A011E3">
        <w:rPr>
          <w:sz w:val="28"/>
          <w:szCs w:val="28"/>
        </w:rPr>
        <w:t>организация центров придорожного обслуживания.</w:t>
      </w:r>
    </w:p>
    <w:p w:rsidR="00D92563" w:rsidRPr="00A011E3" w:rsidRDefault="00D92563" w:rsidP="00825056">
      <w:pPr>
        <w:ind w:firstLine="567"/>
        <w:rPr>
          <w:color w:val="000000" w:themeColor="text1"/>
          <w:sz w:val="28"/>
          <w:szCs w:val="28"/>
        </w:rPr>
      </w:pPr>
      <w:r w:rsidRPr="00A011E3">
        <w:rPr>
          <w:color w:val="000000" w:themeColor="text1"/>
          <w:sz w:val="28"/>
          <w:szCs w:val="28"/>
        </w:rPr>
        <w:t>На расчётный срок:</w:t>
      </w:r>
    </w:p>
    <w:p w:rsidR="00D92563" w:rsidRPr="00A011E3" w:rsidRDefault="00D92563" w:rsidP="00825056">
      <w:pPr>
        <w:pStyle w:val="af"/>
        <w:numPr>
          <w:ilvl w:val="0"/>
          <w:numId w:val="37"/>
        </w:numPr>
        <w:ind w:left="0" w:firstLine="567"/>
        <w:rPr>
          <w:color w:val="000000" w:themeColor="text1"/>
          <w:sz w:val="28"/>
          <w:szCs w:val="28"/>
        </w:rPr>
      </w:pPr>
      <w:r w:rsidRPr="00A011E3">
        <w:rPr>
          <w:color w:val="000000" w:themeColor="text1"/>
          <w:sz w:val="28"/>
          <w:szCs w:val="28"/>
        </w:rPr>
        <w:t xml:space="preserve">дальнейшая интеграция в транспортный комплекс </w:t>
      </w:r>
      <w:r w:rsidR="000816A0" w:rsidRPr="00A011E3">
        <w:rPr>
          <w:color w:val="000000" w:themeColor="text1"/>
          <w:sz w:val="28"/>
          <w:szCs w:val="28"/>
        </w:rPr>
        <w:t>Краснодарского края</w:t>
      </w:r>
      <w:r w:rsidRPr="00A011E3">
        <w:rPr>
          <w:color w:val="000000" w:themeColor="text1"/>
          <w:sz w:val="28"/>
          <w:szCs w:val="28"/>
        </w:rPr>
        <w:t>;</w:t>
      </w:r>
    </w:p>
    <w:p w:rsidR="00D92563" w:rsidRPr="00A011E3" w:rsidRDefault="00D92563" w:rsidP="00825056">
      <w:pPr>
        <w:pStyle w:val="af"/>
        <w:numPr>
          <w:ilvl w:val="0"/>
          <w:numId w:val="37"/>
        </w:numPr>
        <w:ind w:left="0" w:firstLine="567"/>
        <w:rPr>
          <w:color w:val="000000" w:themeColor="text1"/>
          <w:sz w:val="28"/>
          <w:szCs w:val="28"/>
        </w:rPr>
      </w:pPr>
      <w:r w:rsidRPr="00A011E3">
        <w:rPr>
          <w:color w:val="000000" w:themeColor="text1"/>
          <w:sz w:val="28"/>
          <w:szCs w:val="28"/>
        </w:rPr>
        <w:t>упорядочение улично-дорожной сети в отдельных районах поселения, решаемое в комплексе с архитектурно-планировочными мероприятиями;</w:t>
      </w:r>
    </w:p>
    <w:p w:rsidR="00D92563" w:rsidRPr="00A011E3" w:rsidRDefault="00D92563" w:rsidP="00825056">
      <w:pPr>
        <w:pStyle w:val="af"/>
        <w:numPr>
          <w:ilvl w:val="0"/>
          <w:numId w:val="37"/>
        </w:numPr>
        <w:tabs>
          <w:tab w:val="left" w:pos="1418"/>
        </w:tabs>
        <w:ind w:left="0" w:firstLine="567"/>
        <w:rPr>
          <w:color w:val="000000" w:themeColor="text1"/>
          <w:sz w:val="28"/>
          <w:szCs w:val="28"/>
        </w:rPr>
      </w:pPr>
      <w:r w:rsidRPr="00A011E3">
        <w:rPr>
          <w:color w:val="000000" w:themeColor="text1"/>
          <w:sz w:val="28"/>
          <w:szCs w:val="28"/>
        </w:rPr>
        <w:lastRenderedPageBreak/>
        <w:t>строительство тротуаров и пешеходных пространств (скверы, бульвары) для организации системы пешеходного движения в поселении</w:t>
      </w:r>
      <w:r w:rsidR="0040130B" w:rsidRPr="00A011E3">
        <w:rPr>
          <w:color w:val="000000" w:themeColor="text1"/>
          <w:sz w:val="28"/>
          <w:szCs w:val="28"/>
        </w:rPr>
        <w:t>;</w:t>
      </w:r>
    </w:p>
    <w:p w:rsidR="0040130B" w:rsidRPr="00A011E3" w:rsidRDefault="0040130B" w:rsidP="00825056">
      <w:pPr>
        <w:pStyle w:val="af"/>
        <w:numPr>
          <w:ilvl w:val="0"/>
          <w:numId w:val="37"/>
        </w:numPr>
        <w:tabs>
          <w:tab w:val="left" w:pos="1418"/>
        </w:tabs>
        <w:ind w:left="0" w:firstLine="567"/>
        <w:rPr>
          <w:color w:val="000000" w:themeColor="text1"/>
          <w:sz w:val="28"/>
          <w:szCs w:val="28"/>
        </w:rPr>
      </w:pPr>
      <w:r w:rsidRPr="00A011E3">
        <w:rPr>
          <w:sz w:val="28"/>
          <w:szCs w:val="28"/>
        </w:rPr>
        <w:t>строительство объездного участка автодороги регионального значения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 проложенного восточнее </w:t>
      </w:r>
      <w:proofErr w:type="spellStart"/>
      <w:r w:rsidRPr="00A011E3">
        <w:rPr>
          <w:sz w:val="28"/>
          <w:szCs w:val="28"/>
        </w:rPr>
        <w:t>ст.Калужской</w:t>
      </w:r>
      <w:proofErr w:type="spellEnd"/>
      <w:r w:rsidRPr="00A011E3">
        <w:rPr>
          <w:sz w:val="28"/>
          <w:szCs w:val="28"/>
        </w:rPr>
        <w:t>.</w:t>
      </w:r>
    </w:p>
    <w:p w:rsidR="00D92563" w:rsidRPr="00A011E3" w:rsidRDefault="00D92563" w:rsidP="00825056">
      <w:pPr>
        <w:ind w:firstLine="567"/>
        <w:rPr>
          <w:color w:val="000000" w:themeColor="text1"/>
          <w:sz w:val="28"/>
          <w:szCs w:val="28"/>
        </w:rPr>
      </w:pPr>
      <w:r w:rsidRPr="00A011E3">
        <w:rPr>
          <w:color w:val="000000" w:themeColor="text1"/>
          <w:sz w:val="28"/>
          <w:szCs w:val="28"/>
        </w:rPr>
        <w:t>Развитие транспортной инфраструктуры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rsidR="00D92563" w:rsidRPr="00A011E3" w:rsidRDefault="00D92563" w:rsidP="00825056">
      <w:pPr>
        <w:ind w:firstLine="567"/>
        <w:rPr>
          <w:sz w:val="28"/>
          <w:szCs w:val="28"/>
        </w:rPr>
      </w:pPr>
      <w:r w:rsidRPr="00A011E3">
        <w:rPr>
          <w:sz w:val="28"/>
          <w:szCs w:val="28"/>
        </w:rPr>
        <w:t>Предусмотренный программой комплекс мероприятий по планировочной организации территории и развитию транспортной инфраструктуры:</w:t>
      </w:r>
    </w:p>
    <w:p w:rsidR="00D92563" w:rsidRPr="00A011E3" w:rsidRDefault="00D92563" w:rsidP="00825056">
      <w:pPr>
        <w:ind w:firstLine="567"/>
        <w:rPr>
          <w:sz w:val="28"/>
          <w:szCs w:val="28"/>
        </w:rPr>
      </w:pPr>
      <w:r w:rsidRPr="00A011E3">
        <w:rPr>
          <w:sz w:val="28"/>
          <w:szCs w:val="28"/>
        </w:rPr>
        <w:t>-  создаст условия повышения качества работы транспортной инфраструктуры поселения;</w:t>
      </w:r>
    </w:p>
    <w:p w:rsidR="00D92563" w:rsidRPr="00A011E3" w:rsidRDefault="00D92563" w:rsidP="00825056">
      <w:pPr>
        <w:ind w:firstLine="567"/>
        <w:rPr>
          <w:sz w:val="28"/>
          <w:szCs w:val="28"/>
        </w:rPr>
      </w:pPr>
      <w:r w:rsidRPr="00A011E3">
        <w:rPr>
          <w:sz w:val="28"/>
          <w:szCs w:val="28"/>
        </w:rPr>
        <w:t>- даст возможность снижения затрат по доставке и отправке грузов в другие регионы;</w:t>
      </w:r>
    </w:p>
    <w:p w:rsidR="00D92563" w:rsidRPr="00A011E3" w:rsidRDefault="00D92563" w:rsidP="00825056">
      <w:pPr>
        <w:ind w:firstLine="567"/>
        <w:rPr>
          <w:sz w:val="28"/>
          <w:szCs w:val="28"/>
        </w:rPr>
      </w:pPr>
      <w:r w:rsidRPr="00A011E3">
        <w:rPr>
          <w:sz w:val="28"/>
          <w:szCs w:val="28"/>
        </w:rPr>
        <w:t>- даст возможность развития производственного комплекса проектируемой территории;</w:t>
      </w:r>
    </w:p>
    <w:p w:rsidR="00D92563" w:rsidRPr="00A011E3" w:rsidRDefault="00D92563" w:rsidP="00825056">
      <w:pPr>
        <w:ind w:firstLine="567"/>
        <w:rPr>
          <w:sz w:val="28"/>
          <w:szCs w:val="28"/>
        </w:rPr>
      </w:pPr>
      <w:r w:rsidRPr="00A011E3">
        <w:rPr>
          <w:sz w:val="28"/>
          <w:szCs w:val="28"/>
        </w:rPr>
        <w:t>- создаст условия для привлечения инвестиций;</w:t>
      </w:r>
    </w:p>
    <w:p w:rsidR="00D92563" w:rsidRPr="00A011E3" w:rsidRDefault="00D92563" w:rsidP="00825056">
      <w:pPr>
        <w:ind w:firstLine="567"/>
        <w:rPr>
          <w:sz w:val="28"/>
          <w:szCs w:val="28"/>
        </w:rPr>
      </w:pPr>
      <w:r w:rsidRPr="00A011E3">
        <w:rPr>
          <w:sz w:val="28"/>
          <w:szCs w:val="28"/>
        </w:rPr>
        <w:t>- создаст условия для развития социально-экономических связей, улучшения экологической обстановки и безопасности проживания населения на территории поселения.</w:t>
      </w:r>
    </w:p>
    <w:p w:rsidR="0005251C" w:rsidRPr="00A011E3" w:rsidRDefault="0005251C" w:rsidP="00825056">
      <w:pPr>
        <w:ind w:firstLine="567"/>
        <w:rPr>
          <w:rFonts w:eastAsiaTheme="minorHAnsi"/>
          <w:sz w:val="28"/>
          <w:szCs w:val="28"/>
          <w:lang w:eastAsia="en-US"/>
        </w:rPr>
      </w:pPr>
      <w:r w:rsidRPr="00A011E3">
        <w:rPr>
          <w:rFonts w:eastAsiaTheme="minorHAnsi"/>
          <w:sz w:val="28"/>
          <w:szCs w:val="28"/>
          <w:lang w:eastAsia="en-US"/>
        </w:rPr>
        <w:t xml:space="preserve">Анализируя сложившуюся ситуацию можно выделить три принципиальных варианта развития транспортной инфраструктуры: </w:t>
      </w:r>
    </w:p>
    <w:p w:rsidR="0005251C" w:rsidRPr="00A011E3" w:rsidRDefault="0005251C" w:rsidP="00825056">
      <w:pPr>
        <w:ind w:firstLine="567"/>
        <w:rPr>
          <w:rFonts w:eastAsiaTheme="minorHAnsi"/>
          <w:sz w:val="28"/>
          <w:szCs w:val="28"/>
          <w:lang w:eastAsia="en-US"/>
        </w:rPr>
      </w:pPr>
      <w:r w:rsidRPr="00A011E3">
        <w:rPr>
          <w:rFonts w:eastAsiaTheme="minorHAnsi"/>
          <w:sz w:val="28"/>
          <w:szCs w:val="28"/>
          <w:lang w:eastAsia="en-US"/>
        </w:rPr>
        <w:t>- оптимистичный – развитие происходит в полном соответствии с положениями генерального плана с реализаций всех предложений по реконструкции и строительству;</w:t>
      </w:r>
    </w:p>
    <w:p w:rsidR="0005251C" w:rsidRPr="00A011E3" w:rsidRDefault="0005251C" w:rsidP="00825056">
      <w:pPr>
        <w:ind w:firstLine="567"/>
        <w:rPr>
          <w:rFonts w:eastAsiaTheme="minorHAnsi"/>
          <w:sz w:val="28"/>
          <w:szCs w:val="28"/>
          <w:lang w:eastAsia="en-US"/>
        </w:rPr>
      </w:pPr>
      <w:r w:rsidRPr="00A011E3">
        <w:rPr>
          <w:rFonts w:eastAsiaTheme="minorHAnsi"/>
          <w:sz w:val="28"/>
          <w:szCs w:val="28"/>
          <w:lang w:eastAsia="en-US"/>
        </w:rPr>
        <w:t xml:space="preserve">- реалистичный – развитие осуществляется на уровне необходимом и достаточном для обеспечения безопасности передвижения и доступности, сложившихся на территории Калужского сельского поселения центров тяготения. Вариант предполагает реконструкцию существующей </w:t>
      </w:r>
      <w:proofErr w:type="spellStart"/>
      <w:r w:rsidRPr="00A011E3">
        <w:rPr>
          <w:rFonts w:eastAsiaTheme="minorHAnsi"/>
          <w:sz w:val="28"/>
          <w:szCs w:val="28"/>
          <w:lang w:eastAsia="en-US"/>
        </w:rPr>
        <w:t>улично</w:t>
      </w:r>
      <w:proofErr w:type="spellEnd"/>
      <w:r w:rsidRPr="00A011E3">
        <w:rPr>
          <w:rFonts w:eastAsiaTheme="minorHAnsi"/>
          <w:sz w:val="28"/>
          <w:szCs w:val="28"/>
          <w:lang w:eastAsia="en-US"/>
        </w:rPr>
        <w:t xml:space="preserve"> – дорожной сети и строительство отдельных участков дорог;</w:t>
      </w:r>
    </w:p>
    <w:p w:rsidR="0005251C" w:rsidRPr="00A011E3" w:rsidRDefault="0005251C" w:rsidP="00825056">
      <w:pPr>
        <w:ind w:firstLine="567"/>
        <w:rPr>
          <w:rFonts w:eastAsiaTheme="minorHAnsi"/>
          <w:sz w:val="28"/>
          <w:szCs w:val="28"/>
          <w:lang w:eastAsia="en-US"/>
        </w:rPr>
      </w:pPr>
      <w:r w:rsidRPr="00A011E3">
        <w:rPr>
          <w:rFonts w:eastAsiaTheme="minorHAnsi"/>
          <w:sz w:val="28"/>
          <w:szCs w:val="28"/>
          <w:lang w:eastAsia="en-US"/>
        </w:rPr>
        <w:t xml:space="preserve">- пессимистичный – обеспечение безопасности передвижения на уровне выполнения локальных </w:t>
      </w:r>
      <w:proofErr w:type="spellStart"/>
      <w:r w:rsidRPr="00A011E3">
        <w:rPr>
          <w:rFonts w:eastAsiaTheme="minorHAnsi"/>
          <w:sz w:val="28"/>
          <w:szCs w:val="28"/>
          <w:lang w:eastAsia="en-US"/>
        </w:rPr>
        <w:t>ремонтно</w:t>
      </w:r>
      <w:proofErr w:type="spellEnd"/>
      <w:r w:rsidRPr="00A011E3">
        <w:rPr>
          <w:rFonts w:eastAsiaTheme="minorHAnsi"/>
          <w:sz w:val="28"/>
          <w:szCs w:val="28"/>
          <w:lang w:eastAsia="en-US"/>
        </w:rPr>
        <w:t xml:space="preserve"> – восстановительных работ.</w:t>
      </w:r>
    </w:p>
    <w:p w:rsidR="0005251C" w:rsidRPr="00A011E3" w:rsidRDefault="0005251C" w:rsidP="00825056">
      <w:pPr>
        <w:ind w:firstLine="567"/>
        <w:rPr>
          <w:rFonts w:eastAsiaTheme="minorHAnsi"/>
          <w:sz w:val="28"/>
          <w:szCs w:val="28"/>
          <w:lang w:eastAsia="en-US"/>
        </w:rPr>
      </w:pPr>
      <w:r w:rsidRPr="00A011E3">
        <w:rPr>
          <w:rFonts w:eastAsiaTheme="minorHAnsi"/>
          <w:sz w:val="28"/>
          <w:szCs w:val="28"/>
          <w:lang w:eastAsia="en-US"/>
        </w:rPr>
        <w:t xml:space="preserve">В таблице </w:t>
      </w:r>
      <w:r w:rsidR="009411D2" w:rsidRPr="00A011E3">
        <w:rPr>
          <w:rFonts w:eastAsiaTheme="minorHAnsi"/>
          <w:sz w:val="28"/>
          <w:szCs w:val="28"/>
          <w:lang w:eastAsia="en-US"/>
        </w:rPr>
        <w:t>17</w:t>
      </w:r>
      <w:r w:rsidRPr="00A011E3">
        <w:rPr>
          <w:rFonts w:eastAsiaTheme="minorHAnsi"/>
          <w:sz w:val="28"/>
          <w:szCs w:val="28"/>
          <w:lang w:eastAsia="en-US"/>
        </w:rPr>
        <w:t xml:space="preserve"> представлены укрупнённые показатели вариантов развития транспортной инфраструктуры.</w:t>
      </w:r>
    </w:p>
    <w:p w:rsidR="0005251C" w:rsidRPr="00A011E3" w:rsidRDefault="0005251C" w:rsidP="00A011E3">
      <w:pPr>
        <w:ind w:firstLine="567"/>
        <w:rPr>
          <w:rFonts w:eastAsiaTheme="minorHAnsi"/>
          <w:sz w:val="28"/>
          <w:szCs w:val="28"/>
          <w:lang w:eastAsia="en-US"/>
        </w:rPr>
      </w:pPr>
    </w:p>
    <w:p w:rsidR="0005251C" w:rsidRPr="00A011E3" w:rsidRDefault="0005251C" w:rsidP="00A011E3">
      <w:pPr>
        <w:ind w:firstLine="567"/>
        <w:rPr>
          <w:rFonts w:eastAsiaTheme="minorHAnsi"/>
          <w:sz w:val="28"/>
          <w:szCs w:val="28"/>
          <w:lang w:eastAsia="en-US"/>
        </w:rPr>
      </w:pPr>
      <w:r w:rsidRPr="00A011E3">
        <w:rPr>
          <w:rFonts w:eastAsiaTheme="minorHAnsi"/>
          <w:sz w:val="28"/>
          <w:szCs w:val="28"/>
          <w:lang w:eastAsia="en-US"/>
        </w:rPr>
        <w:t xml:space="preserve">Таблица </w:t>
      </w:r>
      <w:r w:rsidR="009411D2" w:rsidRPr="00A011E3">
        <w:rPr>
          <w:rFonts w:eastAsiaTheme="minorHAnsi"/>
          <w:sz w:val="28"/>
          <w:szCs w:val="28"/>
          <w:lang w:eastAsia="en-US"/>
        </w:rPr>
        <w:t>17</w:t>
      </w:r>
    </w:p>
    <w:p w:rsidR="0005251C" w:rsidRPr="00A011E3" w:rsidRDefault="0005251C" w:rsidP="00A011E3">
      <w:pPr>
        <w:ind w:firstLine="567"/>
        <w:jc w:val="center"/>
        <w:rPr>
          <w:rFonts w:eastAsiaTheme="minorHAnsi"/>
          <w:sz w:val="28"/>
          <w:szCs w:val="28"/>
          <w:lang w:eastAsia="en-US"/>
        </w:rPr>
      </w:pPr>
      <w:r w:rsidRPr="00A011E3">
        <w:rPr>
          <w:rFonts w:eastAsiaTheme="minorHAnsi"/>
          <w:sz w:val="28"/>
          <w:szCs w:val="28"/>
          <w:lang w:eastAsia="en-US"/>
        </w:rPr>
        <w:t>Укрупнённые показатели развития транспортной инфраструктуры</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111"/>
        <w:gridCol w:w="1134"/>
        <w:gridCol w:w="1276"/>
        <w:gridCol w:w="992"/>
        <w:gridCol w:w="1231"/>
      </w:tblGrid>
      <w:tr w:rsidR="0005251C" w:rsidRPr="00825056" w:rsidTr="00825056">
        <w:trPr>
          <w:trHeight w:val="435"/>
          <w:jc w:val="center"/>
        </w:trPr>
        <w:tc>
          <w:tcPr>
            <w:tcW w:w="562" w:type="dxa"/>
            <w:vMerge w:val="restart"/>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 п/п</w:t>
            </w:r>
          </w:p>
        </w:tc>
        <w:tc>
          <w:tcPr>
            <w:tcW w:w="4111" w:type="dxa"/>
            <w:vMerge w:val="restart"/>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Показатель</w:t>
            </w:r>
          </w:p>
        </w:tc>
        <w:tc>
          <w:tcPr>
            <w:tcW w:w="1134" w:type="dxa"/>
            <w:vMerge w:val="restart"/>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Ед. изм.</w:t>
            </w:r>
          </w:p>
        </w:tc>
        <w:tc>
          <w:tcPr>
            <w:tcW w:w="3499" w:type="dxa"/>
            <w:gridSpan w:val="3"/>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Варианты развития</w:t>
            </w:r>
          </w:p>
        </w:tc>
      </w:tr>
      <w:tr w:rsidR="0005251C" w:rsidRPr="00825056" w:rsidTr="00825056">
        <w:trPr>
          <w:trHeight w:val="803"/>
          <w:jc w:val="center"/>
        </w:trPr>
        <w:tc>
          <w:tcPr>
            <w:tcW w:w="562" w:type="dxa"/>
            <w:vMerge/>
            <w:vAlign w:val="center"/>
            <w:hideMark/>
          </w:tcPr>
          <w:p w:rsidR="0005251C" w:rsidRPr="00825056" w:rsidRDefault="0005251C" w:rsidP="00A011E3">
            <w:pPr>
              <w:rPr>
                <w:color w:val="000000"/>
                <w:sz w:val="24"/>
                <w:szCs w:val="28"/>
              </w:rPr>
            </w:pPr>
          </w:p>
        </w:tc>
        <w:tc>
          <w:tcPr>
            <w:tcW w:w="4111" w:type="dxa"/>
            <w:vMerge/>
            <w:vAlign w:val="center"/>
            <w:hideMark/>
          </w:tcPr>
          <w:p w:rsidR="0005251C" w:rsidRPr="00825056" w:rsidRDefault="0005251C" w:rsidP="00A011E3">
            <w:pPr>
              <w:rPr>
                <w:color w:val="000000"/>
                <w:sz w:val="24"/>
                <w:szCs w:val="28"/>
              </w:rPr>
            </w:pPr>
          </w:p>
        </w:tc>
        <w:tc>
          <w:tcPr>
            <w:tcW w:w="1134" w:type="dxa"/>
            <w:vMerge/>
            <w:vAlign w:val="center"/>
            <w:hideMark/>
          </w:tcPr>
          <w:p w:rsidR="0005251C" w:rsidRPr="00825056" w:rsidRDefault="0005251C" w:rsidP="00A011E3">
            <w:pPr>
              <w:rPr>
                <w:color w:val="000000"/>
                <w:sz w:val="24"/>
                <w:szCs w:val="28"/>
              </w:rPr>
            </w:pPr>
          </w:p>
        </w:tc>
        <w:tc>
          <w:tcPr>
            <w:tcW w:w="1276"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Оптимистичный</w:t>
            </w:r>
          </w:p>
        </w:tc>
        <w:tc>
          <w:tcPr>
            <w:tcW w:w="992"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Реалистичный</w:t>
            </w:r>
          </w:p>
        </w:tc>
        <w:tc>
          <w:tcPr>
            <w:tcW w:w="123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Пессимистичный</w:t>
            </w:r>
          </w:p>
        </w:tc>
      </w:tr>
      <w:tr w:rsidR="0005251C" w:rsidRPr="00825056" w:rsidTr="00825056">
        <w:trPr>
          <w:trHeight w:val="300"/>
          <w:jc w:val="center"/>
        </w:trPr>
        <w:tc>
          <w:tcPr>
            <w:tcW w:w="562" w:type="dxa"/>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1.</w:t>
            </w:r>
          </w:p>
        </w:tc>
        <w:tc>
          <w:tcPr>
            <w:tcW w:w="411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Индекс нового строительства</w:t>
            </w:r>
          </w:p>
        </w:tc>
        <w:tc>
          <w:tcPr>
            <w:tcW w:w="1134"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w:t>
            </w:r>
          </w:p>
        </w:tc>
        <w:tc>
          <w:tcPr>
            <w:tcW w:w="1276" w:type="dxa"/>
            <w:shd w:val="clear" w:color="auto" w:fill="auto"/>
            <w:vAlign w:val="center"/>
            <w:hideMark/>
          </w:tcPr>
          <w:p w:rsidR="0005251C" w:rsidRPr="00825056" w:rsidRDefault="00EF1099" w:rsidP="00A011E3">
            <w:pPr>
              <w:jc w:val="center"/>
              <w:rPr>
                <w:color w:val="000000"/>
                <w:sz w:val="24"/>
                <w:szCs w:val="28"/>
              </w:rPr>
            </w:pPr>
            <w:r w:rsidRPr="00825056">
              <w:rPr>
                <w:color w:val="000000"/>
                <w:sz w:val="24"/>
                <w:szCs w:val="28"/>
              </w:rPr>
              <w:t>65,5</w:t>
            </w:r>
          </w:p>
        </w:tc>
        <w:tc>
          <w:tcPr>
            <w:tcW w:w="992" w:type="dxa"/>
            <w:shd w:val="clear" w:color="auto" w:fill="auto"/>
            <w:vAlign w:val="center"/>
            <w:hideMark/>
          </w:tcPr>
          <w:p w:rsidR="0005251C" w:rsidRPr="00825056" w:rsidRDefault="00EF1099" w:rsidP="00A011E3">
            <w:pPr>
              <w:jc w:val="center"/>
              <w:rPr>
                <w:color w:val="000000"/>
                <w:sz w:val="24"/>
                <w:szCs w:val="28"/>
              </w:rPr>
            </w:pPr>
            <w:r w:rsidRPr="00825056">
              <w:rPr>
                <w:color w:val="000000"/>
                <w:sz w:val="24"/>
                <w:szCs w:val="28"/>
              </w:rPr>
              <w:t>49,9</w:t>
            </w:r>
          </w:p>
        </w:tc>
        <w:tc>
          <w:tcPr>
            <w:tcW w:w="123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0,00</w:t>
            </w:r>
          </w:p>
        </w:tc>
      </w:tr>
      <w:tr w:rsidR="0005251C" w:rsidRPr="00825056" w:rsidTr="00825056">
        <w:trPr>
          <w:trHeight w:val="600"/>
          <w:jc w:val="center"/>
        </w:trPr>
        <w:tc>
          <w:tcPr>
            <w:tcW w:w="562" w:type="dxa"/>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2.</w:t>
            </w:r>
          </w:p>
        </w:tc>
        <w:tc>
          <w:tcPr>
            <w:tcW w:w="411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 xml:space="preserve">Удельный вес дорог, нуждающихся в капитальном ремонте </w:t>
            </w:r>
            <w:r w:rsidRPr="00825056">
              <w:rPr>
                <w:color w:val="000000"/>
                <w:sz w:val="24"/>
                <w:szCs w:val="28"/>
              </w:rPr>
              <w:lastRenderedPageBreak/>
              <w:t>(реконструкции)</w:t>
            </w:r>
          </w:p>
        </w:tc>
        <w:tc>
          <w:tcPr>
            <w:tcW w:w="1134"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lastRenderedPageBreak/>
              <w:t>%</w:t>
            </w:r>
          </w:p>
        </w:tc>
        <w:tc>
          <w:tcPr>
            <w:tcW w:w="1276"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0</w:t>
            </w:r>
          </w:p>
        </w:tc>
        <w:tc>
          <w:tcPr>
            <w:tcW w:w="992" w:type="dxa"/>
            <w:shd w:val="clear" w:color="auto" w:fill="auto"/>
            <w:vAlign w:val="center"/>
            <w:hideMark/>
          </w:tcPr>
          <w:p w:rsidR="0005251C" w:rsidRPr="00825056" w:rsidRDefault="009A5C79" w:rsidP="00A011E3">
            <w:pPr>
              <w:jc w:val="center"/>
              <w:rPr>
                <w:color w:val="000000"/>
                <w:sz w:val="24"/>
                <w:szCs w:val="28"/>
              </w:rPr>
            </w:pPr>
            <w:r w:rsidRPr="00825056">
              <w:rPr>
                <w:color w:val="000000"/>
                <w:sz w:val="24"/>
                <w:szCs w:val="28"/>
              </w:rPr>
              <w:t>93,7</w:t>
            </w:r>
          </w:p>
        </w:tc>
        <w:tc>
          <w:tcPr>
            <w:tcW w:w="1231" w:type="dxa"/>
            <w:shd w:val="clear" w:color="auto" w:fill="auto"/>
            <w:vAlign w:val="center"/>
            <w:hideMark/>
          </w:tcPr>
          <w:p w:rsidR="0005251C" w:rsidRPr="00825056" w:rsidRDefault="009A5C79" w:rsidP="00A011E3">
            <w:pPr>
              <w:jc w:val="center"/>
              <w:rPr>
                <w:color w:val="000000"/>
                <w:sz w:val="24"/>
                <w:szCs w:val="28"/>
              </w:rPr>
            </w:pPr>
            <w:r w:rsidRPr="00825056">
              <w:rPr>
                <w:color w:val="000000"/>
                <w:sz w:val="24"/>
                <w:szCs w:val="28"/>
              </w:rPr>
              <w:t>100</w:t>
            </w:r>
            <w:r w:rsidR="00EF1099" w:rsidRPr="00825056">
              <w:rPr>
                <w:color w:val="000000"/>
                <w:sz w:val="24"/>
                <w:szCs w:val="28"/>
              </w:rPr>
              <w:t>,0</w:t>
            </w:r>
          </w:p>
        </w:tc>
      </w:tr>
      <w:tr w:rsidR="0005251C" w:rsidRPr="00825056" w:rsidTr="00825056">
        <w:trPr>
          <w:trHeight w:val="300"/>
          <w:jc w:val="center"/>
        </w:trPr>
        <w:tc>
          <w:tcPr>
            <w:tcW w:w="562" w:type="dxa"/>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lastRenderedPageBreak/>
              <w:t>3.</w:t>
            </w:r>
          </w:p>
        </w:tc>
        <w:tc>
          <w:tcPr>
            <w:tcW w:w="411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Прирост протяженности дорог</w:t>
            </w:r>
          </w:p>
        </w:tc>
        <w:tc>
          <w:tcPr>
            <w:tcW w:w="1134"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км</w:t>
            </w:r>
          </w:p>
        </w:tc>
        <w:tc>
          <w:tcPr>
            <w:tcW w:w="1276" w:type="dxa"/>
            <w:shd w:val="clear" w:color="auto" w:fill="auto"/>
            <w:vAlign w:val="center"/>
            <w:hideMark/>
          </w:tcPr>
          <w:p w:rsidR="0005251C" w:rsidRPr="00825056" w:rsidRDefault="00EF1099" w:rsidP="00A011E3">
            <w:pPr>
              <w:jc w:val="center"/>
              <w:rPr>
                <w:color w:val="000000"/>
                <w:sz w:val="24"/>
                <w:szCs w:val="28"/>
              </w:rPr>
            </w:pPr>
            <w:r w:rsidRPr="00825056">
              <w:rPr>
                <w:color w:val="000000"/>
                <w:sz w:val="24"/>
                <w:szCs w:val="28"/>
              </w:rPr>
              <w:t>65,5</w:t>
            </w:r>
          </w:p>
        </w:tc>
        <w:tc>
          <w:tcPr>
            <w:tcW w:w="992" w:type="dxa"/>
            <w:shd w:val="clear" w:color="auto" w:fill="auto"/>
            <w:vAlign w:val="center"/>
            <w:hideMark/>
          </w:tcPr>
          <w:p w:rsidR="0005251C" w:rsidRPr="00825056" w:rsidRDefault="00EF1099" w:rsidP="00A011E3">
            <w:pPr>
              <w:jc w:val="center"/>
              <w:rPr>
                <w:color w:val="000000"/>
                <w:sz w:val="24"/>
                <w:szCs w:val="28"/>
              </w:rPr>
            </w:pPr>
            <w:r w:rsidRPr="00825056">
              <w:rPr>
                <w:color w:val="000000"/>
                <w:sz w:val="24"/>
                <w:szCs w:val="28"/>
              </w:rPr>
              <w:t>34,4</w:t>
            </w:r>
          </w:p>
        </w:tc>
        <w:tc>
          <w:tcPr>
            <w:tcW w:w="123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0</w:t>
            </w:r>
          </w:p>
        </w:tc>
      </w:tr>
      <w:tr w:rsidR="0005251C" w:rsidRPr="00825056" w:rsidTr="00825056">
        <w:trPr>
          <w:trHeight w:val="600"/>
          <w:jc w:val="center"/>
        </w:trPr>
        <w:tc>
          <w:tcPr>
            <w:tcW w:w="562" w:type="dxa"/>
            <w:shd w:val="clear" w:color="auto" w:fill="auto"/>
            <w:noWrap/>
            <w:vAlign w:val="center"/>
            <w:hideMark/>
          </w:tcPr>
          <w:p w:rsidR="0005251C" w:rsidRPr="00825056" w:rsidRDefault="0005251C" w:rsidP="00A011E3">
            <w:pPr>
              <w:jc w:val="center"/>
              <w:rPr>
                <w:color w:val="000000"/>
                <w:sz w:val="24"/>
                <w:szCs w:val="28"/>
              </w:rPr>
            </w:pPr>
            <w:r w:rsidRPr="00825056">
              <w:rPr>
                <w:color w:val="000000"/>
                <w:sz w:val="24"/>
                <w:szCs w:val="28"/>
              </w:rPr>
              <w:t xml:space="preserve">4. </w:t>
            </w:r>
          </w:p>
        </w:tc>
        <w:tc>
          <w:tcPr>
            <w:tcW w:w="4111"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Общая протяженность муниципальных дорог Калужского с/п</w:t>
            </w:r>
          </w:p>
        </w:tc>
        <w:tc>
          <w:tcPr>
            <w:tcW w:w="1134" w:type="dxa"/>
            <w:shd w:val="clear" w:color="auto" w:fill="auto"/>
            <w:vAlign w:val="center"/>
            <w:hideMark/>
          </w:tcPr>
          <w:p w:rsidR="0005251C" w:rsidRPr="00825056" w:rsidRDefault="0005251C" w:rsidP="00A011E3">
            <w:pPr>
              <w:jc w:val="center"/>
              <w:rPr>
                <w:color w:val="000000"/>
                <w:sz w:val="24"/>
                <w:szCs w:val="28"/>
              </w:rPr>
            </w:pPr>
            <w:r w:rsidRPr="00825056">
              <w:rPr>
                <w:color w:val="000000"/>
                <w:sz w:val="24"/>
                <w:szCs w:val="28"/>
              </w:rPr>
              <w:t>км</w:t>
            </w:r>
          </w:p>
        </w:tc>
        <w:tc>
          <w:tcPr>
            <w:tcW w:w="1276" w:type="dxa"/>
            <w:shd w:val="clear" w:color="auto" w:fill="auto"/>
            <w:noWrap/>
            <w:vAlign w:val="center"/>
            <w:hideMark/>
          </w:tcPr>
          <w:p w:rsidR="0005251C" w:rsidRPr="00825056" w:rsidRDefault="00EF1099" w:rsidP="00A011E3">
            <w:pPr>
              <w:jc w:val="center"/>
              <w:rPr>
                <w:color w:val="000000"/>
                <w:sz w:val="24"/>
                <w:szCs w:val="28"/>
              </w:rPr>
            </w:pPr>
            <w:r w:rsidRPr="00825056">
              <w:rPr>
                <w:color w:val="000000"/>
                <w:sz w:val="24"/>
                <w:szCs w:val="28"/>
              </w:rPr>
              <w:t>100,0</w:t>
            </w:r>
          </w:p>
        </w:tc>
        <w:tc>
          <w:tcPr>
            <w:tcW w:w="992" w:type="dxa"/>
            <w:shd w:val="clear" w:color="auto" w:fill="auto"/>
            <w:noWrap/>
            <w:vAlign w:val="center"/>
          </w:tcPr>
          <w:p w:rsidR="0005251C" w:rsidRPr="00825056" w:rsidRDefault="00EF1099" w:rsidP="00A011E3">
            <w:pPr>
              <w:jc w:val="center"/>
              <w:rPr>
                <w:color w:val="000000"/>
                <w:sz w:val="24"/>
                <w:szCs w:val="28"/>
              </w:rPr>
            </w:pPr>
            <w:r w:rsidRPr="00825056">
              <w:rPr>
                <w:color w:val="000000"/>
                <w:sz w:val="24"/>
                <w:szCs w:val="28"/>
              </w:rPr>
              <w:t>68,9</w:t>
            </w:r>
          </w:p>
        </w:tc>
        <w:tc>
          <w:tcPr>
            <w:tcW w:w="1231" w:type="dxa"/>
            <w:shd w:val="clear" w:color="auto" w:fill="auto"/>
            <w:noWrap/>
            <w:vAlign w:val="center"/>
          </w:tcPr>
          <w:p w:rsidR="0005251C" w:rsidRPr="00825056" w:rsidRDefault="00EF1099" w:rsidP="00A011E3">
            <w:pPr>
              <w:jc w:val="center"/>
              <w:rPr>
                <w:color w:val="000000"/>
                <w:sz w:val="24"/>
                <w:szCs w:val="28"/>
              </w:rPr>
            </w:pPr>
            <w:r w:rsidRPr="00825056">
              <w:rPr>
                <w:color w:val="000000"/>
                <w:sz w:val="24"/>
                <w:szCs w:val="28"/>
              </w:rPr>
              <w:t>34,5</w:t>
            </w:r>
          </w:p>
        </w:tc>
      </w:tr>
    </w:tbl>
    <w:p w:rsidR="0005251C" w:rsidRPr="00A011E3" w:rsidRDefault="0005251C" w:rsidP="00A011E3">
      <w:pPr>
        <w:rPr>
          <w:sz w:val="28"/>
          <w:szCs w:val="28"/>
        </w:rPr>
      </w:pPr>
    </w:p>
    <w:p w:rsidR="0005251C" w:rsidRPr="00A011E3" w:rsidRDefault="0005251C" w:rsidP="00A011E3">
      <w:pPr>
        <w:ind w:firstLine="567"/>
        <w:rPr>
          <w:rFonts w:eastAsiaTheme="minorHAnsi"/>
          <w:sz w:val="28"/>
          <w:szCs w:val="28"/>
          <w:lang w:eastAsia="en-US"/>
        </w:rPr>
      </w:pPr>
      <w:r w:rsidRPr="00A011E3">
        <w:rPr>
          <w:rFonts w:eastAsiaTheme="minorHAnsi"/>
          <w:sz w:val="28"/>
          <w:szCs w:val="28"/>
          <w:lang w:eastAsia="en-US"/>
        </w:rPr>
        <w:t xml:space="preserve">В рамках реализации данной Программы, предлагается принять второй вариант как наиболее вероятный в сложившейся ситуации. </w:t>
      </w:r>
    </w:p>
    <w:p w:rsidR="00151C32" w:rsidRPr="00A011E3" w:rsidRDefault="00151C32" w:rsidP="00A011E3">
      <w:pPr>
        <w:widowControl/>
        <w:tabs>
          <w:tab w:val="left" w:pos="993"/>
        </w:tabs>
        <w:snapToGrid/>
        <w:ind w:left="709"/>
        <w:contextualSpacing/>
        <w:rPr>
          <w:sz w:val="28"/>
          <w:szCs w:val="28"/>
        </w:rPr>
      </w:pPr>
    </w:p>
    <w:p w:rsidR="006859AB" w:rsidRPr="00A011E3" w:rsidRDefault="00FC6846" w:rsidP="00825056">
      <w:pPr>
        <w:widowControl/>
        <w:snapToGrid/>
        <w:spacing w:after="200"/>
        <w:jc w:val="center"/>
        <w:rPr>
          <w:b/>
          <w:sz w:val="28"/>
          <w:szCs w:val="28"/>
        </w:rPr>
      </w:pPr>
      <w:r w:rsidRPr="00A011E3">
        <w:rPr>
          <w:b/>
          <w:sz w:val="28"/>
          <w:szCs w:val="28"/>
        </w:rPr>
        <w:t>4. Мероприятия и целевые показатели программы</w:t>
      </w:r>
    </w:p>
    <w:p w:rsidR="009A5C79" w:rsidRPr="00A011E3" w:rsidRDefault="009A5C79" w:rsidP="00A011E3">
      <w:pPr>
        <w:widowControl/>
        <w:tabs>
          <w:tab w:val="left" w:pos="851"/>
        </w:tabs>
        <w:snapToGrid/>
        <w:ind w:firstLine="709"/>
        <w:rPr>
          <w:sz w:val="28"/>
          <w:szCs w:val="28"/>
        </w:rPr>
      </w:pPr>
    </w:p>
    <w:p w:rsidR="009A5C79" w:rsidRPr="00A011E3" w:rsidRDefault="009A5C79" w:rsidP="00825056">
      <w:pPr>
        <w:widowControl/>
        <w:tabs>
          <w:tab w:val="left" w:pos="851"/>
        </w:tabs>
        <w:snapToGrid/>
        <w:ind w:firstLine="567"/>
        <w:rPr>
          <w:sz w:val="28"/>
          <w:szCs w:val="28"/>
        </w:rPr>
      </w:pPr>
      <w:r w:rsidRPr="00A011E3">
        <w:rPr>
          <w:sz w:val="28"/>
          <w:szCs w:val="28"/>
        </w:rPr>
        <w:t>Основными факторами, определяющими направления разработки и последующей реализации Программы, являются:</w:t>
      </w:r>
    </w:p>
    <w:p w:rsidR="009A5C79" w:rsidRPr="00A011E3" w:rsidRDefault="009A5C79" w:rsidP="00825056">
      <w:pPr>
        <w:pStyle w:val="2c"/>
        <w:numPr>
          <w:ilvl w:val="0"/>
          <w:numId w:val="38"/>
        </w:numPr>
        <w:tabs>
          <w:tab w:val="num" w:pos="912"/>
        </w:tabs>
        <w:spacing w:line="240" w:lineRule="auto"/>
        <w:ind w:left="0" w:firstLine="567"/>
        <w:rPr>
          <w:sz w:val="28"/>
          <w:szCs w:val="28"/>
        </w:rPr>
      </w:pPr>
      <w:r w:rsidRPr="00A011E3">
        <w:rPr>
          <w:sz w:val="28"/>
          <w:szCs w:val="28"/>
        </w:rPr>
        <w:t>тенденции социально-экономического развития поселения, характеризующиеся незначительным повышением численности населения, развитием рынка жилья, сфер обслуживания и промышленности;</w:t>
      </w:r>
    </w:p>
    <w:p w:rsidR="009A5C79" w:rsidRPr="00A011E3" w:rsidRDefault="009A5C79" w:rsidP="00825056">
      <w:pPr>
        <w:pStyle w:val="2c"/>
        <w:numPr>
          <w:ilvl w:val="0"/>
          <w:numId w:val="38"/>
        </w:numPr>
        <w:tabs>
          <w:tab w:val="num" w:pos="912"/>
        </w:tabs>
        <w:spacing w:line="240" w:lineRule="auto"/>
        <w:ind w:left="0" w:firstLine="567"/>
        <w:rPr>
          <w:sz w:val="28"/>
          <w:szCs w:val="28"/>
        </w:rPr>
      </w:pPr>
      <w:r w:rsidRPr="00A011E3">
        <w:rPr>
          <w:sz w:val="28"/>
          <w:szCs w:val="28"/>
          <w:lang w:eastAsia="en-US"/>
        </w:rPr>
        <w:t>состояние существующей системы транспортной инфраструктуры</w:t>
      </w:r>
      <w:r w:rsidRPr="00A011E3">
        <w:rPr>
          <w:sz w:val="28"/>
          <w:szCs w:val="28"/>
        </w:rPr>
        <w:t>;</w:t>
      </w:r>
    </w:p>
    <w:p w:rsidR="009A5C79" w:rsidRPr="00A011E3" w:rsidRDefault="009A5C79" w:rsidP="00825056">
      <w:pPr>
        <w:pStyle w:val="2c"/>
        <w:numPr>
          <w:ilvl w:val="0"/>
          <w:numId w:val="38"/>
        </w:numPr>
        <w:tabs>
          <w:tab w:val="num" w:pos="912"/>
        </w:tabs>
        <w:spacing w:line="240" w:lineRule="auto"/>
        <w:ind w:left="0" w:firstLine="567"/>
        <w:rPr>
          <w:sz w:val="28"/>
          <w:szCs w:val="28"/>
        </w:rPr>
      </w:pPr>
      <w:r w:rsidRPr="00A011E3">
        <w:rPr>
          <w:sz w:val="28"/>
          <w:szCs w:val="28"/>
        </w:rPr>
        <w:t>перспективное строительство, направленное на улучшение жилищных условий граждан;</w:t>
      </w:r>
    </w:p>
    <w:p w:rsidR="009A5C79" w:rsidRPr="00A011E3" w:rsidRDefault="009A5C79" w:rsidP="00825056">
      <w:pPr>
        <w:shd w:val="clear" w:color="auto" w:fill="FFFFFF"/>
        <w:ind w:firstLine="567"/>
        <w:rPr>
          <w:color w:val="000000"/>
          <w:sz w:val="28"/>
          <w:szCs w:val="28"/>
        </w:rPr>
      </w:pPr>
      <w:r w:rsidRPr="00A011E3">
        <w:rPr>
          <w:color w:val="000000"/>
          <w:sz w:val="28"/>
          <w:szCs w:val="28"/>
        </w:rPr>
        <w:t>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взаимоувязанных мероприятий.</w:t>
      </w:r>
    </w:p>
    <w:p w:rsidR="009A5C79" w:rsidRPr="00A011E3" w:rsidRDefault="009A5C79" w:rsidP="00825056">
      <w:pPr>
        <w:widowControl/>
        <w:tabs>
          <w:tab w:val="left" w:pos="851"/>
        </w:tabs>
        <w:snapToGrid/>
        <w:ind w:firstLine="567"/>
        <w:rPr>
          <w:color w:val="000000"/>
          <w:sz w:val="28"/>
          <w:szCs w:val="28"/>
        </w:rPr>
      </w:pPr>
      <w:r w:rsidRPr="00A011E3">
        <w:rPr>
          <w:color w:val="000000"/>
          <w:sz w:val="28"/>
          <w:szCs w:val="28"/>
        </w:rPr>
        <w:t>В рамках задачи, предусматривающей увеличение протяженности автомобильных дорог местного значения, соответствующих нормативным требованиям, предусмотрены мероприятия по реконструкции перегруженных движением участков автомобильных дорог, ликвидации грунтовых разрывов и реконструкции участков дорог, имеющих переходный тип дорожного покрытия проезжей части, реконструкции искусственных сооружений для приведения их характеристик в соответствие с параметрами автомобильных дорог на соседних участках, повышения безопасности движения, увеличения грузоподъемности, долговечности и эксплуатационной надежности.</w:t>
      </w:r>
    </w:p>
    <w:p w:rsidR="009A5C79" w:rsidRPr="00A011E3" w:rsidRDefault="009A5C79" w:rsidP="00825056">
      <w:pPr>
        <w:shd w:val="clear" w:color="auto" w:fill="FFFFFF"/>
        <w:ind w:firstLine="567"/>
        <w:rPr>
          <w:color w:val="000000"/>
          <w:sz w:val="28"/>
          <w:szCs w:val="28"/>
        </w:rPr>
      </w:pPr>
      <w:r w:rsidRPr="00A011E3">
        <w:rPr>
          <w:color w:val="000000"/>
          <w:sz w:val="28"/>
          <w:szCs w:val="28"/>
        </w:rPr>
        <w:t>В рамках задачи, предусматривающей меры по обеспечению устойчивого функционирования автомобильных дорог общего пользования местного значения, намечены мероприятия по организационной и правовой поддержке реализации задач муниципального заказчика Программы, направленные на проведение работ в целях государственной регистрации прав на объекты недвижимости дорожного хозяйства муниципальной собственности, установление придорожных полос автомобильных дорог местного значения и обозначение их на местности, информационное обеспечение дорожного хозяйства, выполнение работ и оказание услуг, направленных на обеспечение сохранности автомобильных дорог общего пользования местного значения, выполнение работ и оказание услуг, направленных на правовое обеспечение реализации Программы.</w:t>
      </w:r>
    </w:p>
    <w:p w:rsidR="009A5C79" w:rsidRPr="00A011E3" w:rsidRDefault="009A5C79" w:rsidP="00825056">
      <w:pPr>
        <w:shd w:val="clear" w:color="auto" w:fill="FFFFFF"/>
        <w:ind w:firstLine="567"/>
        <w:rPr>
          <w:color w:val="000000"/>
          <w:sz w:val="28"/>
          <w:szCs w:val="28"/>
        </w:rPr>
      </w:pPr>
      <w:r w:rsidRPr="00A011E3">
        <w:rPr>
          <w:color w:val="000000"/>
          <w:sz w:val="28"/>
          <w:szCs w:val="28"/>
        </w:rPr>
        <w:lastRenderedPageBreak/>
        <w:t>Основой эффективной реализации мероприятий программы является точность и своевременность информационного обеспечения всех ее участников. Основными задачами мероприятия по информационному обеспечению являются:</w:t>
      </w:r>
    </w:p>
    <w:p w:rsidR="009A5C79" w:rsidRPr="00A011E3" w:rsidRDefault="009A5C79" w:rsidP="00825056">
      <w:pPr>
        <w:pStyle w:val="af"/>
        <w:numPr>
          <w:ilvl w:val="0"/>
          <w:numId w:val="39"/>
        </w:numPr>
        <w:shd w:val="clear" w:color="auto" w:fill="FFFFFF"/>
        <w:ind w:left="0" w:firstLine="567"/>
        <w:rPr>
          <w:color w:val="000000"/>
          <w:sz w:val="28"/>
          <w:szCs w:val="28"/>
        </w:rPr>
      </w:pPr>
      <w:r w:rsidRPr="00A011E3">
        <w:rPr>
          <w:color w:val="000000"/>
          <w:sz w:val="28"/>
          <w:szCs w:val="28"/>
        </w:rPr>
        <w:t>создание и поддержание единого информационного пространства в целях надежного управления дорожным хозяйством и эффективного контроля деятельности дорожных организаций и предприятий, привлеченных к выполнению мероприятий программы, а также повышения качества обслуживания пользователей дорог;</w:t>
      </w:r>
    </w:p>
    <w:p w:rsidR="009A5C79" w:rsidRPr="00A011E3" w:rsidRDefault="009A5C79" w:rsidP="00825056">
      <w:pPr>
        <w:pStyle w:val="af"/>
        <w:numPr>
          <w:ilvl w:val="0"/>
          <w:numId w:val="39"/>
        </w:numPr>
        <w:shd w:val="clear" w:color="auto" w:fill="FFFFFF"/>
        <w:ind w:left="0" w:firstLine="567"/>
        <w:rPr>
          <w:color w:val="000000"/>
          <w:sz w:val="28"/>
          <w:szCs w:val="28"/>
        </w:rPr>
      </w:pPr>
      <w:r w:rsidRPr="00A011E3">
        <w:rPr>
          <w:color w:val="000000"/>
          <w:sz w:val="28"/>
          <w:szCs w:val="28"/>
        </w:rPr>
        <w:t>обеспечение дорожных организаций необходимой информацией по реализации мероприятий программы;</w:t>
      </w:r>
    </w:p>
    <w:p w:rsidR="009A5C79" w:rsidRPr="00A011E3" w:rsidRDefault="009A5C79" w:rsidP="00825056">
      <w:pPr>
        <w:pStyle w:val="af"/>
        <w:numPr>
          <w:ilvl w:val="0"/>
          <w:numId w:val="39"/>
        </w:numPr>
        <w:shd w:val="clear" w:color="auto" w:fill="FFFFFF"/>
        <w:ind w:left="0" w:firstLine="567"/>
        <w:rPr>
          <w:color w:val="000000"/>
          <w:sz w:val="28"/>
          <w:szCs w:val="28"/>
        </w:rPr>
      </w:pPr>
      <w:r w:rsidRPr="00A011E3">
        <w:rPr>
          <w:color w:val="000000"/>
          <w:sz w:val="28"/>
          <w:szCs w:val="28"/>
        </w:rPr>
        <w:t>информирование населения о ходе выполнения программы и ее итогах, а также разъяснение ее целей и задач.</w:t>
      </w:r>
    </w:p>
    <w:p w:rsidR="009A5C79" w:rsidRPr="00A011E3" w:rsidRDefault="009A5C79" w:rsidP="00825056">
      <w:pPr>
        <w:ind w:firstLine="567"/>
        <w:rPr>
          <w:color w:val="000000" w:themeColor="text1"/>
          <w:sz w:val="28"/>
          <w:szCs w:val="28"/>
        </w:rPr>
      </w:pPr>
      <w:bookmarkStart w:id="1" w:name="_Toc280554423"/>
      <w:bookmarkEnd w:id="1"/>
      <w:r w:rsidRPr="00A011E3">
        <w:rPr>
          <w:color w:val="000000" w:themeColor="text1"/>
          <w:sz w:val="28"/>
          <w:szCs w:val="28"/>
        </w:rPr>
        <w:t>В основу построения улично-дорожной сети положена идея увеличения числа связей между существующими и планируемыми районами на территории муниципального образования и включение улично-дорожной сети поселения в автодорожную систему региона.</w:t>
      </w:r>
    </w:p>
    <w:p w:rsidR="009A5C79" w:rsidRPr="00A011E3" w:rsidRDefault="009A5C79" w:rsidP="00825056">
      <w:pPr>
        <w:ind w:firstLine="567"/>
        <w:rPr>
          <w:color w:val="000000" w:themeColor="text1"/>
          <w:sz w:val="28"/>
          <w:szCs w:val="28"/>
        </w:rPr>
      </w:pPr>
      <w:r w:rsidRPr="00A011E3">
        <w:rPr>
          <w:color w:val="000000" w:themeColor="text1"/>
          <w:sz w:val="28"/>
          <w:szCs w:val="28"/>
        </w:rPr>
        <w:t>В соответствии с уровнем в иерархии улиц должен быть выполнен поперечный профиль каждой из них.</w:t>
      </w:r>
    </w:p>
    <w:p w:rsidR="009A5C79" w:rsidRPr="00A011E3" w:rsidRDefault="009A5C79" w:rsidP="00825056">
      <w:pPr>
        <w:ind w:firstLine="567"/>
        <w:rPr>
          <w:color w:val="000000" w:themeColor="text1"/>
          <w:sz w:val="28"/>
          <w:szCs w:val="28"/>
        </w:rPr>
      </w:pPr>
      <w:r w:rsidRPr="00A011E3">
        <w:rPr>
          <w:color w:val="000000" w:themeColor="text1"/>
          <w:sz w:val="28"/>
          <w:szCs w:val="28"/>
        </w:rPr>
        <w:t>При проектировании улиц и дорог в районах нового жилищного строительства необходимо соблюдать проектную ширину улиц в красных линиях, что позволит избежать в дальнейшем реализации дорогостоящих мероприятий по изъятию земельных участков и сноса объектов капитального строительства с целью расширения улиц. Проектируемые улицы должны размещаться таким образом на рельефе, чтобы было выполнено требование соблюдения нормативных уклонов. Необходимо уделять особое внимание проектированию и строительству основных улиц в условиях наличия сложных геоморфологических факторов.</w:t>
      </w:r>
    </w:p>
    <w:p w:rsidR="009A5C79" w:rsidRPr="00A011E3" w:rsidRDefault="009A5C79" w:rsidP="00825056">
      <w:pPr>
        <w:ind w:firstLine="567"/>
        <w:rPr>
          <w:color w:val="000000" w:themeColor="text1"/>
          <w:sz w:val="28"/>
          <w:szCs w:val="28"/>
        </w:rPr>
      </w:pPr>
      <w:r w:rsidRPr="00A011E3">
        <w:rPr>
          <w:bCs/>
          <w:color w:val="000000" w:themeColor="text1"/>
          <w:sz w:val="28"/>
          <w:szCs w:val="28"/>
        </w:rPr>
        <w:t>Мероприятия, выполнение которых необходимо по данному разделу:</w:t>
      </w:r>
    </w:p>
    <w:p w:rsidR="009A5C79" w:rsidRPr="00A011E3" w:rsidRDefault="009A5C79" w:rsidP="00825056">
      <w:pPr>
        <w:pStyle w:val="af"/>
        <w:numPr>
          <w:ilvl w:val="0"/>
          <w:numId w:val="41"/>
        </w:numPr>
        <w:autoSpaceDE w:val="0"/>
        <w:autoSpaceDN w:val="0"/>
        <w:adjustRightInd w:val="0"/>
        <w:ind w:left="0" w:firstLine="567"/>
        <w:rPr>
          <w:sz w:val="28"/>
          <w:szCs w:val="28"/>
        </w:rPr>
      </w:pPr>
      <w:r w:rsidRPr="00A011E3">
        <w:rPr>
          <w:sz w:val="28"/>
          <w:szCs w:val="28"/>
        </w:rPr>
        <w:t>ремонт существующей сети автомобильных дорог общего пользования местного значения, в том числе и улично-дорожной сети, улучшение их транспортно-эксплуатационного состояния;</w:t>
      </w:r>
    </w:p>
    <w:p w:rsidR="009A5C79" w:rsidRPr="00A011E3" w:rsidRDefault="009A5C79" w:rsidP="00825056">
      <w:pPr>
        <w:widowControl/>
        <w:numPr>
          <w:ilvl w:val="0"/>
          <w:numId w:val="41"/>
        </w:numPr>
        <w:tabs>
          <w:tab w:val="left" w:pos="993"/>
        </w:tabs>
        <w:snapToGrid/>
        <w:ind w:left="0" w:firstLine="567"/>
        <w:rPr>
          <w:sz w:val="28"/>
          <w:szCs w:val="28"/>
        </w:rPr>
      </w:pPr>
      <w:r w:rsidRPr="00A011E3">
        <w:rPr>
          <w:sz w:val="28"/>
          <w:szCs w:val="28"/>
        </w:rPr>
        <w:t>реконструкция существующих улиц и дорог поселения, усовершенствование покрытий существующих жилых улиц внутри населённых пунктов;</w:t>
      </w:r>
    </w:p>
    <w:p w:rsidR="009A5C79" w:rsidRPr="00A011E3" w:rsidRDefault="009A5C79" w:rsidP="00825056">
      <w:pPr>
        <w:widowControl/>
        <w:numPr>
          <w:ilvl w:val="0"/>
          <w:numId w:val="41"/>
        </w:numPr>
        <w:tabs>
          <w:tab w:val="left" w:pos="993"/>
        </w:tabs>
        <w:snapToGrid/>
        <w:ind w:left="0" w:firstLine="567"/>
        <w:rPr>
          <w:sz w:val="28"/>
          <w:szCs w:val="28"/>
        </w:rPr>
      </w:pPr>
      <w:r w:rsidRPr="00A011E3">
        <w:rPr>
          <w:sz w:val="28"/>
          <w:szCs w:val="28"/>
        </w:rPr>
        <w:t>строительство тротуаров;</w:t>
      </w:r>
    </w:p>
    <w:p w:rsidR="009A5C79" w:rsidRPr="00A011E3" w:rsidRDefault="009A5C79" w:rsidP="00825056">
      <w:pPr>
        <w:pStyle w:val="af"/>
        <w:numPr>
          <w:ilvl w:val="0"/>
          <w:numId w:val="41"/>
        </w:numPr>
        <w:autoSpaceDE w:val="0"/>
        <w:autoSpaceDN w:val="0"/>
        <w:adjustRightInd w:val="0"/>
        <w:ind w:left="0" w:firstLine="567"/>
        <w:rPr>
          <w:sz w:val="28"/>
          <w:szCs w:val="28"/>
        </w:rPr>
      </w:pPr>
      <w:r w:rsidRPr="00A011E3">
        <w:rPr>
          <w:sz w:val="28"/>
          <w:szCs w:val="28"/>
        </w:rPr>
        <w:t xml:space="preserve">обеспечение сохранности автомобильных дорог общего пользования, находящихся в   границах населённых </w:t>
      </w:r>
      <w:proofErr w:type="gramStart"/>
      <w:r w:rsidRPr="00A011E3">
        <w:rPr>
          <w:sz w:val="28"/>
          <w:szCs w:val="28"/>
        </w:rPr>
        <w:t>пунктов  муниципального</w:t>
      </w:r>
      <w:proofErr w:type="gramEnd"/>
      <w:r w:rsidRPr="00A011E3">
        <w:rPr>
          <w:sz w:val="28"/>
          <w:szCs w:val="28"/>
        </w:rPr>
        <w:t xml:space="preserve"> образования.</w:t>
      </w:r>
    </w:p>
    <w:p w:rsidR="009A5C79" w:rsidRPr="00A011E3" w:rsidRDefault="009A5C79" w:rsidP="00825056">
      <w:pPr>
        <w:ind w:firstLine="567"/>
        <w:outlineLvl w:val="2"/>
        <w:rPr>
          <w:color w:val="000000" w:themeColor="text1"/>
          <w:sz w:val="28"/>
          <w:szCs w:val="28"/>
        </w:rPr>
      </w:pPr>
      <w:bookmarkStart w:id="2" w:name="_Toc280554426"/>
      <w:r w:rsidRPr="00A011E3">
        <w:rPr>
          <w:color w:val="000000" w:themeColor="text1"/>
          <w:sz w:val="28"/>
          <w:szCs w:val="28"/>
          <w:bdr w:val="none" w:sz="0" w:space="0" w:color="auto" w:frame="1"/>
        </w:rPr>
        <w:t>Организация мест стоянки и долговременного хранения транспорта</w:t>
      </w:r>
      <w:bookmarkEnd w:id="2"/>
      <w:r w:rsidRPr="00A011E3">
        <w:rPr>
          <w:color w:val="000000" w:themeColor="text1"/>
          <w:sz w:val="28"/>
          <w:szCs w:val="28"/>
          <w:bdr w:val="none" w:sz="0" w:space="0" w:color="auto" w:frame="1"/>
        </w:rPr>
        <w:t xml:space="preserve"> </w:t>
      </w:r>
      <w:r w:rsidRPr="00A011E3">
        <w:rPr>
          <w:color w:val="000000" w:themeColor="text1"/>
          <w:sz w:val="28"/>
          <w:szCs w:val="28"/>
        </w:rPr>
        <w:t>на территории поселения осуществляется, в основном, в пределах участков предприятий и на придомовых участках жителей поселения.</w:t>
      </w:r>
    </w:p>
    <w:p w:rsidR="009A5C79" w:rsidRPr="00A011E3" w:rsidRDefault="009A5C79" w:rsidP="00825056">
      <w:pPr>
        <w:ind w:firstLine="567"/>
        <w:rPr>
          <w:color w:val="000000" w:themeColor="text1"/>
          <w:sz w:val="28"/>
          <w:szCs w:val="28"/>
        </w:rPr>
      </w:pPr>
      <w:r w:rsidRPr="00A011E3">
        <w:rPr>
          <w:color w:val="000000" w:themeColor="text1"/>
          <w:sz w:val="28"/>
          <w:szCs w:val="28"/>
        </w:rPr>
        <w:t xml:space="preserve">В дальнейшем необходимо предусматривать организацию мест стоянок автомобилей возле зданий общественного назначения, гаражей и эллингов с </w:t>
      </w:r>
      <w:r w:rsidRPr="00A011E3">
        <w:rPr>
          <w:color w:val="000000" w:themeColor="text1"/>
          <w:sz w:val="28"/>
          <w:szCs w:val="28"/>
        </w:rPr>
        <w:lastRenderedPageBreak/>
        <w:t>учётом прогнозируемого увеличения уровня обеспеченности транспортными средствами населения.</w:t>
      </w:r>
    </w:p>
    <w:p w:rsidR="009A5C79" w:rsidRPr="00A011E3" w:rsidRDefault="009A5C79" w:rsidP="00825056">
      <w:pPr>
        <w:ind w:firstLine="567"/>
        <w:rPr>
          <w:color w:val="000000" w:themeColor="text1"/>
          <w:sz w:val="28"/>
          <w:szCs w:val="28"/>
        </w:rPr>
      </w:pPr>
      <w:r w:rsidRPr="00A011E3">
        <w:rPr>
          <w:color w:val="000000" w:themeColor="text1"/>
          <w:sz w:val="28"/>
          <w:szCs w:val="28"/>
        </w:rPr>
        <w:t>Предполагается, что ведомственные и грузовые автомобили будут находиться на хранении в коммунально-складской и агропромышленной зоне поселения. Постоянное и временное хранение легковых автомобилей населения предусматривается в границах приусадебных участков.</w:t>
      </w:r>
    </w:p>
    <w:p w:rsidR="009A5C79" w:rsidRPr="00A011E3" w:rsidRDefault="009A5C79" w:rsidP="00825056">
      <w:pPr>
        <w:ind w:firstLine="567"/>
        <w:rPr>
          <w:color w:val="000000" w:themeColor="text1"/>
          <w:sz w:val="28"/>
          <w:szCs w:val="28"/>
        </w:rPr>
      </w:pPr>
      <w:r w:rsidRPr="00A011E3">
        <w:rPr>
          <w:bCs/>
          <w:color w:val="000000" w:themeColor="text1"/>
          <w:sz w:val="28"/>
          <w:szCs w:val="28"/>
        </w:rPr>
        <w:t>Мероприятия, выполнение которых необходимо по данному разделу:</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1. обеспечение административными мерами устройства необходимого количества парковочных мест в соответствии с проектной вместимостью зданий общественного назначения на участках, отводимых для их строительства (весь период);</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2. строительство автостоянок около объектов обслуживания (весь период);</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3. организация общественных стоянок в местах наибольшего притяжения (первая очередь – расчётный срок).</w:t>
      </w:r>
    </w:p>
    <w:p w:rsidR="009A5C79" w:rsidRPr="00A011E3" w:rsidRDefault="009A5C79" w:rsidP="00825056">
      <w:pPr>
        <w:ind w:firstLine="567"/>
        <w:outlineLvl w:val="2"/>
        <w:rPr>
          <w:color w:val="000000" w:themeColor="text1"/>
          <w:sz w:val="28"/>
          <w:szCs w:val="28"/>
        </w:rPr>
      </w:pPr>
      <w:r w:rsidRPr="00A011E3">
        <w:rPr>
          <w:color w:val="000000" w:themeColor="text1"/>
          <w:sz w:val="28"/>
          <w:szCs w:val="28"/>
        </w:rPr>
        <w:t xml:space="preserve">Программой предусматривается система пешеходных улиц. </w:t>
      </w:r>
    </w:p>
    <w:p w:rsidR="009A5C79" w:rsidRPr="00A011E3" w:rsidRDefault="009A5C79" w:rsidP="00825056">
      <w:pPr>
        <w:ind w:firstLine="567"/>
        <w:rPr>
          <w:color w:val="000000" w:themeColor="text1"/>
          <w:sz w:val="28"/>
          <w:szCs w:val="28"/>
        </w:rPr>
      </w:pPr>
      <w:r w:rsidRPr="00A011E3">
        <w:rPr>
          <w:color w:val="000000" w:themeColor="text1"/>
          <w:sz w:val="28"/>
          <w:szCs w:val="28"/>
        </w:rPr>
        <w:t xml:space="preserve">Программой предусматривается создание </w:t>
      </w:r>
      <w:proofErr w:type="spellStart"/>
      <w:r w:rsidRPr="00A011E3">
        <w:rPr>
          <w:color w:val="000000" w:themeColor="text1"/>
          <w:sz w:val="28"/>
          <w:szCs w:val="28"/>
        </w:rPr>
        <w:t>безбарьерной</w:t>
      </w:r>
      <w:proofErr w:type="spellEnd"/>
      <w:r w:rsidRPr="00A011E3">
        <w:rPr>
          <w:color w:val="000000" w:themeColor="text1"/>
          <w:sz w:val="28"/>
          <w:szCs w:val="28"/>
        </w:rPr>
        <w:t xml:space="preserve"> среды для маломобильных групп населения. С этой целью при проектировании общественных зданий должны предъявляться требования по устройству пандусов с нормативными уклонами, усовершенствованных покрытий тротуаров и всех необходимых требований, отнесённых к созданию </w:t>
      </w:r>
      <w:proofErr w:type="spellStart"/>
      <w:r w:rsidRPr="00A011E3">
        <w:rPr>
          <w:color w:val="000000" w:themeColor="text1"/>
          <w:sz w:val="28"/>
          <w:szCs w:val="28"/>
        </w:rPr>
        <w:t>безбарьерной</w:t>
      </w:r>
      <w:proofErr w:type="spellEnd"/>
      <w:r w:rsidRPr="00A011E3">
        <w:rPr>
          <w:color w:val="000000" w:themeColor="text1"/>
          <w:sz w:val="28"/>
          <w:szCs w:val="28"/>
        </w:rPr>
        <w:t xml:space="preserve"> среды.</w:t>
      </w:r>
    </w:p>
    <w:p w:rsidR="009A5C79" w:rsidRPr="00A011E3" w:rsidRDefault="009A5C79" w:rsidP="00825056">
      <w:pPr>
        <w:ind w:firstLine="567"/>
        <w:rPr>
          <w:color w:val="000000" w:themeColor="text1"/>
          <w:sz w:val="28"/>
          <w:szCs w:val="28"/>
        </w:rPr>
      </w:pPr>
      <w:r w:rsidRPr="00A011E3">
        <w:rPr>
          <w:bCs/>
          <w:color w:val="000000" w:themeColor="text1"/>
          <w:sz w:val="28"/>
          <w:szCs w:val="28"/>
        </w:rPr>
        <w:t>Мероприятия по данному разделу:</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1. формирование системы улиц с преимущественно пешеходным движением (расчётный срок - перспектива);</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 xml:space="preserve">2. обеспечение административными мерами выполнения застройщиками требований по созданию </w:t>
      </w:r>
      <w:proofErr w:type="spellStart"/>
      <w:r w:rsidRPr="00A011E3">
        <w:rPr>
          <w:bCs/>
          <w:iCs/>
          <w:color w:val="000000" w:themeColor="text1"/>
          <w:sz w:val="28"/>
          <w:szCs w:val="28"/>
        </w:rPr>
        <w:t>безбарьерной</w:t>
      </w:r>
      <w:proofErr w:type="spellEnd"/>
      <w:r w:rsidRPr="00A011E3">
        <w:rPr>
          <w:bCs/>
          <w:iCs/>
          <w:color w:val="000000" w:themeColor="text1"/>
          <w:sz w:val="28"/>
          <w:szCs w:val="28"/>
        </w:rPr>
        <w:t xml:space="preserve"> среды (весь период).</w:t>
      </w:r>
    </w:p>
    <w:p w:rsidR="009A5C79" w:rsidRPr="00A011E3" w:rsidRDefault="009A5C79" w:rsidP="00825056">
      <w:pPr>
        <w:ind w:firstLine="567"/>
        <w:rPr>
          <w:color w:val="000000" w:themeColor="text1"/>
          <w:sz w:val="28"/>
          <w:szCs w:val="28"/>
        </w:rPr>
      </w:pPr>
      <w:r w:rsidRPr="00A011E3">
        <w:rPr>
          <w:color w:val="000000" w:themeColor="text1"/>
          <w:sz w:val="28"/>
          <w:szCs w:val="28"/>
        </w:rPr>
        <w:t>Для создания эффективной конкурентоспособной транспортной системы необходимы три основные составляющие:</w:t>
      </w:r>
    </w:p>
    <w:p w:rsidR="009A5C79" w:rsidRPr="00A011E3" w:rsidRDefault="009A5C79" w:rsidP="00825056">
      <w:pPr>
        <w:pStyle w:val="af"/>
        <w:numPr>
          <w:ilvl w:val="1"/>
          <w:numId w:val="40"/>
        </w:numPr>
        <w:ind w:left="0" w:firstLine="567"/>
        <w:rPr>
          <w:color w:val="000000" w:themeColor="text1"/>
          <w:sz w:val="28"/>
          <w:szCs w:val="28"/>
        </w:rPr>
      </w:pPr>
      <w:r w:rsidRPr="00A011E3">
        <w:rPr>
          <w:color w:val="000000" w:themeColor="text1"/>
          <w:sz w:val="28"/>
          <w:szCs w:val="28"/>
        </w:rPr>
        <w:t>конкурентоспособные высококачественные транспортные услуги;</w:t>
      </w:r>
    </w:p>
    <w:p w:rsidR="009A5C79" w:rsidRPr="00A011E3" w:rsidRDefault="009A5C79" w:rsidP="00825056">
      <w:pPr>
        <w:pStyle w:val="af"/>
        <w:numPr>
          <w:ilvl w:val="1"/>
          <w:numId w:val="40"/>
        </w:numPr>
        <w:ind w:left="0" w:firstLine="567"/>
        <w:rPr>
          <w:color w:val="000000" w:themeColor="text1"/>
          <w:sz w:val="28"/>
          <w:szCs w:val="28"/>
        </w:rPr>
      </w:pPr>
      <w:r w:rsidRPr="00A011E3">
        <w:rPr>
          <w:color w:val="000000" w:themeColor="text1"/>
          <w:sz w:val="28"/>
          <w:szCs w:val="28"/>
        </w:rPr>
        <w:t>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w:t>
      </w:r>
    </w:p>
    <w:p w:rsidR="009A5C79" w:rsidRPr="00A011E3" w:rsidRDefault="009A5C79" w:rsidP="00825056">
      <w:pPr>
        <w:pStyle w:val="af"/>
        <w:numPr>
          <w:ilvl w:val="1"/>
          <w:numId w:val="40"/>
        </w:numPr>
        <w:ind w:left="0" w:firstLine="567"/>
        <w:rPr>
          <w:color w:val="000000" w:themeColor="text1"/>
          <w:sz w:val="28"/>
          <w:szCs w:val="28"/>
        </w:rPr>
      </w:pPr>
      <w:r w:rsidRPr="00A011E3">
        <w:rPr>
          <w:color w:val="000000" w:themeColor="text1"/>
          <w:sz w:val="28"/>
          <w:szCs w:val="28"/>
        </w:rPr>
        <w:t>создание условий для превышения уровня предложения транспортных услуг над спросом (в противном случае конкурентной среды не будет).</w:t>
      </w:r>
    </w:p>
    <w:p w:rsidR="009A5C79" w:rsidRPr="00A011E3" w:rsidRDefault="009A5C79" w:rsidP="00825056">
      <w:pPr>
        <w:widowControl/>
        <w:numPr>
          <w:ilvl w:val="0"/>
          <w:numId w:val="40"/>
        </w:numPr>
        <w:tabs>
          <w:tab w:val="left" w:pos="993"/>
        </w:tabs>
        <w:snapToGrid/>
        <w:ind w:left="0" w:firstLine="567"/>
        <w:rPr>
          <w:sz w:val="28"/>
          <w:szCs w:val="28"/>
        </w:rPr>
      </w:pPr>
      <w:r w:rsidRPr="00A011E3">
        <w:rPr>
          <w:sz w:val="28"/>
          <w:szCs w:val="28"/>
        </w:rPr>
        <w:t>организация центров придорожного обслуживания и транспортно-логистических комплексов.</w:t>
      </w:r>
    </w:p>
    <w:p w:rsidR="009A5C79" w:rsidRPr="00A011E3" w:rsidRDefault="009A5C79" w:rsidP="00825056">
      <w:pPr>
        <w:pStyle w:val="afb"/>
        <w:ind w:firstLine="567"/>
        <w:jc w:val="both"/>
        <w:rPr>
          <w:rFonts w:ascii="Times New Roman" w:hAnsi="Times New Roman" w:cs="Times New Roman"/>
          <w:sz w:val="28"/>
          <w:szCs w:val="28"/>
        </w:rPr>
      </w:pPr>
      <w:r w:rsidRPr="00A011E3">
        <w:rPr>
          <w:rFonts w:ascii="Times New Roman" w:hAnsi="Times New Roman" w:cs="Times New Roman"/>
          <w:sz w:val="28"/>
          <w:szCs w:val="28"/>
        </w:rPr>
        <w:t>За последние годы транспортная инфраструктура имеет тенденцию к развитию. Растет количество автозаправочных станций, придорожных пунктов быстрого питания, станций технического обслуживания.</w:t>
      </w:r>
    </w:p>
    <w:p w:rsidR="009A5C79" w:rsidRPr="00A011E3" w:rsidRDefault="009A5C79" w:rsidP="00825056">
      <w:pPr>
        <w:shd w:val="clear" w:color="auto" w:fill="FFFFFF"/>
        <w:ind w:firstLine="567"/>
        <w:rPr>
          <w:color w:val="000000"/>
          <w:sz w:val="28"/>
          <w:szCs w:val="28"/>
        </w:rPr>
      </w:pPr>
      <w:r w:rsidRPr="00A011E3">
        <w:rPr>
          <w:color w:val="000000"/>
          <w:sz w:val="28"/>
          <w:szCs w:val="28"/>
        </w:rPr>
        <w:t xml:space="preserve">В рамках задачи, предусматривающей создание условий для формирования единой дорожной сети, круглогодично доступной для населения, предусмотрены мероприятия, направленные на формирование устойчивых транспортных связей с соседними населенными пунктами, муниципальными образованиями, </w:t>
      </w:r>
      <w:r w:rsidRPr="00A011E3">
        <w:rPr>
          <w:color w:val="000000"/>
          <w:sz w:val="28"/>
          <w:szCs w:val="28"/>
        </w:rPr>
        <w:lastRenderedPageBreak/>
        <w:t>дорогами регионального и федерального значения.</w:t>
      </w:r>
    </w:p>
    <w:p w:rsidR="009A5C79" w:rsidRPr="00A011E3" w:rsidRDefault="009A5C79" w:rsidP="00825056">
      <w:pPr>
        <w:ind w:firstLine="567"/>
        <w:rPr>
          <w:color w:val="000000" w:themeColor="text1"/>
          <w:sz w:val="28"/>
          <w:szCs w:val="28"/>
        </w:rPr>
      </w:pPr>
      <w:r w:rsidRPr="00A011E3">
        <w:rPr>
          <w:bCs/>
          <w:color w:val="000000" w:themeColor="text1"/>
          <w:sz w:val="28"/>
          <w:szCs w:val="28"/>
        </w:rPr>
        <w:t>Таким образом, мероприятиями Программы в части развития внешнего транспорта будут следующие:</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1. учет в территориальном планировании муниципального образования мероприятий по строительству и реконструкции автомобильных дорог федерального и регионального значения (весь период);</w:t>
      </w:r>
    </w:p>
    <w:p w:rsidR="009A5C79" w:rsidRPr="00A011E3" w:rsidRDefault="009A5C79" w:rsidP="00825056">
      <w:pPr>
        <w:ind w:firstLine="567"/>
        <w:rPr>
          <w:color w:val="000000" w:themeColor="text1"/>
          <w:sz w:val="28"/>
          <w:szCs w:val="28"/>
        </w:rPr>
      </w:pPr>
      <w:r w:rsidRPr="00A011E3">
        <w:rPr>
          <w:bCs/>
          <w:iCs/>
          <w:color w:val="000000" w:themeColor="text1"/>
          <w:sz w:val="28"/>
          <w:szCs w:val="28"/>
        </w:rPr>
        <w:t>2. обеспечение при разработке проектов планировки и межевания резервирования коридоров перспективного строительства автомобильных дорог (весь период);</w:t>
      </w:r>
    </w:p>
    <w:p w:rsidR="009A5C79" w:rsidRPr="00A011E3" w:rsidRDefault="009A5C79" w:rsidP="00825056">
      <w:pPr>
        <w:ind w:firstLine="567"/>
        <w:rPr>
          <w:bCs/>
          <w:iCs/>
          <w:color w:val="000000" w:themeColor="text1"/>
          <w:sz w:val="28"/>
          <w:szCs w:val="28"/>
        </w:rPr>
      </w:pPr>
      <w:r w:rsidRPr="00A011E3">
        <w:rPr>
          <w:bCs/>
          <w:iCs/>
          <w:color w:val="000000" w:themeColor="text1"/>
          <w:sz w:val="28"/>
          <w:szCs w:val="28"/>
        </w:rPr>
        <w:t>3. обеспечение соблюдения режима использования полос отвода и охранных зон железных дорог и автомобильных дорог федерального и регионального значения (весь период) в рамках полномочий органов местного самоуправления.</w:t>
      </w:r>
    </w:p>
    <w:p w:rsidR="009A5C79" w:rsidRPr="00A011E3" w:rsidRDefault="009A5C79" w:rsidP="00825056">
      <w:pPr>
        <w:shd w:val="clear" w:color="auto" w:fill="FFFFFF"/>
        <w:ind w:firstLine="567"/>
        <w:rPr>
          <w:color w:val="000000"/>
          <w:sz w:val="28"/>
          <w:szCs w:val="28"/>
        </w:rPr>
      </w:pPr>
      <w:r w:rsidRPr="00A011E3">
        <w:rPr>
          <w:color w:val="000000"/>
          <w:sz w:val="28"/>
          <w:szCs w:val="28"/>
        </w:rPr>
        <w:t xml:space="preserve">В рамках задачи, включающей меры по повышению надежности и безопасности движения по автомобильным дорогам местного значения, предусмотрены мероприятия, включающие направленные на повышение уровня обустройства автомобильных дорог, создание интеллектуальных систем организации движения, развитие </w:t>
      </w:r>
      <w:proofErr w:type="spellStart"/>
      <w:r w:rsidRPr="00A011E3">
        <w:rPr>
          <w:color w:val="000000"/>
          <w:sz w:val="28"/>
          <w:szCs w:val="28"/>
        </w:rPr>
        <w:t>надзорно</w:t>
      </w:r>
      <w:proofErr w:type="spellEnd"/>
      <w:r w:rsidRPr="00A011E3">
        <w:rPr>
          <w:color w:val="000000"/>
          <w:sz w:val="28"/>
          <w:szCs w:val="28"/>
        </w:rPr>
        <w:t>-контрольной деятельности в области дорожного хозяйства и обеспечение транспортной безопасности объектов автомобильного транспорта и дорожного хозяйства. Повышение уровня безопасности на автомобильных дорогах местного значения предполагается достигать за счет обустройства пешеходных переходов, освещения участков автомобильных дорог, установления искусственных неровностей, дорожных знаков, светофоров, нанесения дорожной разметки и других мероприятий.</w:t>
      </w:r>
    </w:p>
    <w:p w:rsidR="009A5C79" w:rsidRPr="00A011E3" w:rsidRDefault="009A5C79" w:rsidP="00825056">
      <w:pPr>
        <w:shd w:val="clear" w:color="auto" w:fill="FFFFFF"/>
        <w:ind w:firstLine="567"/>
        <w:rPr>
          <w:color w:val="000000"/>
          <w:sz w:val="28"/>
          <w:szCs w:val="28"/>
        </w:rPr>
      </w:pPr>
      <w:r w:rsidRPr="00A011E3">
        <w:rPr>
          <w:color w:val="000000"/>
          <w:sz w:val="28"/>
          <w:szCs w:val="28"/>
        </w:rPr>
        <w:t>Мероприятия по обеспечению транспортной безопасности предусматривают меры по антитеррористической защищенности объектов автомобильного транспорта и дорожного хозяйства и внедрению современного оборудования и технологий обеспечения безопасности.</w:t>
      </w:r>
    </w:p>
    <w:p w:rsidR="009A5C79" w:rsidRPr="00A011E3" w:rsidRDefault="009A5C79" w:rsidP="00825056">
      <w:pPr>
        <w:ind w:firstLine="567"/>
        <w:rPr>
          <w:color w:val="000000"/>
          <w:sz w:val="28"/>
          <w:szCs w:val="28"/>
        </w:rPr>
      </w:pPr>
      <w:r w:rsidRPr="00A011E3">
        <w:rPr>
          <w:color w:val="000000"/>
          <w:sz w:val="28"/>
          <w:szCs w:val="28"/>
        </w:rPr>
        <w:t>Достижение целей повышения безопасности дорожного движения на территории планируется за счет реализации следующих мероприятий:</w:t>
      </w:r>
    </w:p>
    <w:p w:rsidR="009A5C79" w:rsidRPr="00A011E3" w:rsidRDefault="009A5C79" w:rsidP="00825056">
      <w:pPr>
        <w:pStyle w:val="af"/>
        <w:numPr>
          <w:ilvl w:val="0"/>
          <w:numId w:val="39"/>
        </w:numPr>
        <w:ind w:left="0" w:firstLine="567"/>
        <w:rPr>
          <w:color w:val="000000"/>
          <w:sz w:val="28"/>
          <w:szCs w:val="28"/>
        </w:rPr>
      </w:pPr>
      <w:r w:rsidRPr="00A011E3">
        <w:rPr>
          <w:sz w:val="28"/>
          <w:szCs w:val="28"/>
        </w:rPr>
        <w:t>организация безопасных пешеходных переходов в условиях прохождения региональной автодороги внутри населенных пунктов;</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p w:rsidR="009A5C79" w:rsidRPr="00A011E3" w:rsidRDefault="009A5C79" w:rsidP="00825056">
      <w:pPr>
        <w:pStyle w:val="ConsNormal"/>
        <w:widowControl/>
        <w:numPr>
          <w:ilvl w:val="0"/>
          <w:numId w:val="39"/>
        </w:numPr>
        <w:ind w:left="0" w:firstLine="567"/>
        <w:jc w:val="both"/>
        <w:rPr>
          <w:rFonts w:ascii="Times New Roman" w:hAnsi="Times New Roman" w:cs="Times New Roman"/>
          <w:color w:val="000000"/>
          <w:sz w:val="28"/>
          <w:szCs w:val="28"/>
        </w:rPr>
      </w:pPr>
      <w:r w:rsidRPr="00A011E3">
        <w:rPr>
          <w:rFonts w:ascii="Times New Roman" w:hAnsi="Times New Roman" w:cs="Times New Roman"/>
          <w:sz w:val="28"/>
          <w:szCs w:val="28"/>
        </w:rPr>
        <w:t>информационно-пропагандистское обеспечение мероприятий по повышению безопасности дорожного движения;</w:t>
      </w:r>
    </w:p>
    <w:p w:rsidR="009A5C79" w:rsidRPr="00A011E3" w:rsidRDefault="009A5C79" w:rsidP="00825056">
      <w:pPr>
        <w:pStyle w:val="af"/>
        <w:numPr>
          <w:ilvl w:val="0"/>
          <w:numId w:val="39"/>
        </w:numPr>
        <w:suppressAutoHyphens/>
        <w:ind w:left="0" w:firstLine="567"/>
        <w:rPr>
          <w:color w:val="000000"/>
          <w:sz w:val="28"/>
          <w:szCs w:val="28"/>
        </w:rPr>
      </w:pPr>
      <w:r w:rsidRPr="00A011E3">
        <w:rPr>
          <w:color w:val="000000"/>
          <w:sz w:val="28"/>
          <w:szCs w:val="28"/>
        </w:rPr>
        <w:t xml:space="preserve">профилактика детского </w:t>
      </w:r>
      <w:proofErr w:type="spellStart"/>
      <w:r w:rsidRPr="00A011E3">
        <w:rPr>
          <w:color w:val="000000"/>
          <w:sz w:val="28"/>
          <w:szCs w:val="28"/>
        </w:rPr>
        <w:t>дорожно</w:t>
      </w:r>
      <w:proofErr w:type="spellEnd"/>
      <w:r w:rsidRPr="00A011E3">
        <w:rPr>
          <w:color w:val="000000"/>
          <w:sz w:val="28"/>
          <w:szCs w:val="28"/>
        </w:rPr>
        <w:t xml:space="preserve"> - транспортного травматизма;</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обеспечение контроля за выполнением мероприятий по обеспечению безопасности дорожного движения;</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развитие целевой системы воспитания и обучения детей безопасному поведению на улицах и дорогах;</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развитие системы организации движения транспортных средств и пешеходов и повышение безопасности дорожных условий;</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развитие системы оказания помощи пострадавшим в дорожно-</w:t>
      </w:r>
      <w:r w:rsidRPr="00A011E3">
        <w:rPr>
          <w:color w:val="000000"/>
          <w:sz w:val="28"/>
          <w:szCs w:val="28"/>
        </w:rPr>
        <w:lastRenderedPageBreak/>
        <w:t>транспортных происшествиях;</w:t>
      </w:r>
    </w:p>
    <w:p w:rsidR="009A5C79" w:rsidRPr="00A011E3" w:rsidRDefault="009A5C79" w:rsidP="00825056">
      <w:pPr>
        <w:pStyle w:val="af"/>
        <w:numPr>
          <w:ilvl w:val="0"/>
          <w:numId w:val="39"/>
        </w:numPr>
        <w:ind w:left="0" w:firstLine="567"/>
        <w:rPr>
          <w:color w:val="000000"/>
          <w:sz w:val="28"/>
          <w:szCs w:val="28"/>
        </w:rPr>
      </w:pPr>
      <w:r w:rsidRPr="00A011E3">
        <w:rPr>
          <w:color w:val="000000"/>
          <w:sz w:val="28"/>
          <w:szCs w:val="28"/>
        </w:rPr>
        <w:t>организации деятельности по предупреждению аварийности</w:t>
      </w:r>
      <w:r w:rsidRPr="00A011E3">
        <w:rPr>
          <w:b/>
          <w:bCs/>
          <w:color w:val="000000"/>
          <w:sz w:val="28"/>
          <w:szCs w:val="28"/>
        </w:rPr>
        <w:t>.</w:t>
      </w:r>
    </w:p>
    <w:p w:rsidR="009A5C79" w:rsidRPr="00A011E3" w:rsidRDefault="009A5C79" w:rsidP="00825056">
      <w:pPr>
        <w:ind w:firstLine="567"/>
        <w:rPr>
          <w:sz w:val="28"/>
          <w:szCs w:val="28"/>
        </w:rPr>
      </w:pPr>
      <w:r w:rsidRPr="00A011E3">
        <w:rPr>
          <w:sz w:val="28"/>
          <w:szCs w:val="28"/>
        </w:rPr>
        <w:t>В результате анализа сложившейся ситуации на территории муниципального образования к реализации планируются следующие мероприятия:</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улиц в границах новой жилищной застройки.</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главных улиц населенного пункта.</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основных улиц в жилой застройке населенного пункта.</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второстепенных улиц в жилой застройке населенного пункта.</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проездов на территории населенного пункта.</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тротуаров.</w:t>
      </w:r>
    </w:p>
    <w:p w:rsidR="009A5C79" w:rsidRPr="00A011E3" w:rsidRDefault="009A5C79" w:rsidP="00825056">
      <w:pPr>
        <w:pStyle w:val="af"/>
        <w:numPr>
          <w:ilvl w:val="0"/>
          <w:numId w:val="42"/>
        </w:numPr>
        <w:ind w:left="0" w:firstLine="567"/>
        <w:rPr>
          <w:sz w:val="28"/>
          <w:szCs w:val="28"/>
        </w:rPr>
      </w:pPr>
      <w:r w:rsidRPr="00A011E3">
        <w:rPr>
          <w:sz w:val="28"/>
          <w:szCs w:val="28"/>
        </w:rPr>
        <w:t>Организация освещения на улицах населённых пунктов.</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АЗС.</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гаражей.</w:t>
      </w:r>
    </w:p>
    <w:p w:rsidR="009A5C79" w:rsidRPr="00A011E3" w:rsidRDefault="009A5C79" w:rsidP="00825056">
      <w:pPr>
        <w:pStyle w:val="af"/>
        <w:numPr>
          <w:ilvl w:val="0"/>
          <w:numId w:val="42"/>
        </w:numPr>
        <w:ind w:left="0" w:firstLine="567"/>
        <w:rPr>
          <w:sz w:val="28"/>
          <w:szCs w:val="28"/>
        </w:rPr>
      </w:pPr>
      <w:r w:rsidRPr="00A011E3">
        <w:rPr>
          <w:sz w:val="28"/>
          <w:szCs w:val="28"/>
        </w:rPr>
        <w:t>Развитие придорожной инфраструктуры обслуживания.</w:t>
      </w:r>
    </w:p>
    <w:p w:rsidR="009A5C79" w:rsidRPr="00A011E3" w:rsidRDefault="009A5C79" w:rsidP="00825056">
      <w:pPr>
        <w:pStyle w:val="af"/>
        <w:numPr>
          <w:ilvl w:val="0"/>
          <w:numId w:val="42"/>
        </w:numPr>
        <w:ind w:left="0" w:firstLine="567"/>
        <w:rPr>
          <w:sz w:val="28"/>
          <w:szCs w:val="28"/>
        </w:rPr>
      </w:pPr>
      <w:r w:rsidRPr="00A011E3">
        <w:rPr>
          <w:sz w:val="28"/>
          <w:szCs w:val="28"/>
        </w:rPr>
        <w:t>Организация автостоянок около объектов обслуживания.</w:t>
      </w:r>
    </w:p>
    <w:p w:rsidR="009A5C79" w:rsidRPr="00A011E3" w:rsidRDefault="009A5C79" w:rsidP="00825056">
      <w:pPr>
        <w:pStyle w:val="af"/>
        <w:numPr>
          <w:ilvl w:val="0"/>
          <w:numId w:val="42"/>
        </w:numPr>
        <w:ind w:left="0" w:firstLine="567"/>
        <w:rPr>
          <w:sz w:val="28"/>
          <w:szCs w:val="28"/>
        </w:rPr>
      </w:pPr>
      <w:r w:rsidRPr="00A011E3">
        <w:rPr>
          <w:sz w:val="28"/>
          <w:szCs w:val="28"/>
        </w:rPr>
        <w:t>Создание инфраструктуры автосервиса.</w:t>
      </w:r>
    </w:p>
    <w:p w:rsidR="009A5C79" w:rsidRPr="00A011E3" w:rsidRDefault="009A5C79" w:rsidP="00825056">
      <w:pPr>
        <w:pStyle w:val="af"/>
        <w:numPr>
          <w:ilvl w:val="0"/>
          <w:numId w:val="42"/>
        </w:numPr>
        <w:ind w:left="0" w:firstLine="567"/>
        <w:rPr>
          <w:sz w:val="28"/>
          <w:szCs w:val="28"/>
        </w:rPr>
      </w:pPr>
      <w:r w:rsidRPr="00A011E3">
        <w:rPr>
          <w:sz w:val="28"/>
          <w:szCs w:val="28"/>
        </w:rPr>
        <w:t>Строительство объездного участка автодороги регионального значения «</w:t>
      </w:r>
      <w:proofErr w:type="spellStart"/>
      <w:r w:rsidRPr="00A011E3">
        <w:rPr>
          <w:sz w:val="28"/>
          <w:szCs w:val="28"/>
        </w:rPr>
        <w:t>пгт.Афипский</w:t>
      </w:r>
      <w:proofErr w:type="spellEnd"/>
      <w:r w:rsidRPr="00A011E3">
        <w:rPr>
          <w:sz w:val="28"/>
          <w:szCs w:val="28"/>
        </w:rPr>
        <w:t xml:space="preserve"> - </w:t>
      </w:r>
      <w:proofErr w:type="spellStart"/>
      <w:r w:rsidRPr="00A011E3">
        <w:rPr>
          <w:sz w:val="28"/>
          <w:szCs w:val="28"/>
        </w:rPr>
        <w:t>ст-ца</w:t>
      </w:r>
      <w:proofErr w:type="spellEnd"/>
      <w:r w:rsidRPr="00A011E3">
        <w:rPr>
          <w:sz w:val="28"/>
          <w:szCs w:val="28"/>
        </w:rPr>
        <w:t xml:space="preserve"> </w:t>
      </w:r>
      <w:proofErr w:type="spellStart"/>
      <w:r w:rsidRPr="00A011E3">
        <w:rPr>
          <w:sz w:val="28"/>
          <w:szCs w:val="28"/>
        </w:rPr>
        <w:t>Новодмитриевская</w:t>
      </w:r>
      <w:proofErr w:type="spellEnd"/>
      <w:r w:rsidRPr="00A011E3">
        <w:rPr>
          <w:sz w:val="28"/>
          <w:szCs w:val="28"/>
        </w:rPr>
        <w:t xml:space="preserve"> - </w:t>
      </w:r>
      <w:proofErr w:type="spellStart"/>
      <w:r w:rsidRPr="00A011E3">
        <w:rPr>
          <w:sz w:val="28"/>
          <w:szCs w:val="28"/>
        </w:rPr>
        <w:t>г.Горячий</w:t>
      </w:r>
      <w:proofErr w:type="spellEnd"/>
      <w:r w:rsidRPr="00A011E3">
        <w:rPr>
          <w:sz w:val="28"/>
          <w:szCs w:val="28"/>
        </w:rPr>
        <w:t xml:space="preserve"> Ключ», проложенного восточнее </w:t>
      </w:r>
      <w:proofErr w:type="spellStart"/>
      <w:r w:rsidRPr="00A011E3">
        <w:rPr>
          <w:sz w:val="28"/>
          <w:szCs w:val="28"/>
        </w:rPr>
        <w:t>ст.Калужской</w:t>
      </w:r>
      <w:proofErr w:type="spellEnd"/>
      <w:r w:rsidRPr="00A011E3">
        <w:rPr>
          <w:sz w:val="28"/>
          <w:szCs w:val="28"/>
        </w:rPr>
        <w:t>.</w:t>
      </w:r>
    </w:p>
    <w:p w:rsidR="009A5C79" w:rsidRPr="00A011E3" w:rsidRDefault="009A5C79" w:rsidP="00825056">
      <w:pPr>
        <w:pStyle w:val="af"/>
        <w:numPr>
          <w:ilvl w:val="0"/>
          <w:numId w:val="42"/>
        </w:numPr>
        <w:ind w:left="0" w:firstLine="567"/>
        <w:rPr>
          <w:sz w:val="28"/>
          <w:szCs w:val="28"/>
        </w:rPr>
      </w:pPr>
      <w:r w:rsidRPr="00A011E3">
        <w:rPr>
          <w:sz w:val="28"/>
          <w:szCs w:val="28"/>
        </w:rPr>
        <w:t>Содержание автомобильных дорог общего пользования ме</w:t>
      </w:r>
      <w:r w:rsidR="00262F7C">
        <w:rPr>
          <w:sz w:val="28"/>
          <w:szCs w:val="28"/>
        </w:rPr>
        <w:t xml:space="preserve">стного значения муниципального </w:t>
      </w:r>
      <w:r w:rsidRPr="00A011E3">
        <w:rPr>
          <w:sz w:val="28"/>
          <w:szCs w:val="28"/>
        </w:rPr>
        <w:t>образования и искусственных сооружений на них.</w:t>
      </w:r>
    </w:p>
    <w:p w:rsidR="009A5C79" w:rsidRPr="00A011E3" w:rsidRDefault="009A5C79" w:rsidP="00825056">
      <w:pPr>
        <w:ind w:firstLine="567"/>
        <w:rPr>
          <w:sz w:val="28"/>
          <w:szCs w:val="28"/>
        </w:rPr>
      </w:pPr>
      <w:r w:rsidRPr="00A011E3">
        <w:rPr>
          <w:sz w:val="28"/>
          <w:szCs w:val="28"/>
        </w:rPr>
        <w:t xml:space="preserve">Сложившаяся, транспортная инфраструктура на весь расчётный срок удовлетворит потребности транспортных перевозок муниципального образования. </w:t>
      </w:r>
    </w:p>
    <w:p w:rsidR="009A5C79" w:rsidRPr="00A011E3" w:rsidRDefault="009A5C79" w:rsidP="00825056">
      <w:pPr>
        <w:pStyle w:val="afb"/>
        <w:ind w:firstLine="567"/>
        <w:jc w:val="both"/>
        <w:rPr>
          <w:rFonts w:ascii="Times New Roman" w:hAnsi="Times New Roman" w:cs="Times New Roman"/>
          <w:sz w:val="28"/>
          <w:szCs w:val="28"/>
        </w:rPr>
      </w:pPr>
      <w:r w:rsidRPr="00A011E3">
        <w:rPr>
          <w:rFonts w:ascii="Times New Roman" w:hAnsi="Times New Roman" w:cs="Times New Roman"/>
          <w:sz w:val="28"/>
          <w:szCs w:val="28"/>
        </w:rPr>
        <w:t>Мероприятиями программы предусматривается создание системы автомобильных улиц и дорог, обеспечивающих необходимые транспортные связи с сохранением существующей структуры улично-дорожной сети и с созданием четко выраженной структуры, классифицированной по назначению и параметрам движения, обеспечивающей пропуск возрастающих транспортных потоков. В связи с увеличением территорий под строительство индивидуального жилья увеличится транспортная нагрузка на улично-дорожную сеть в районах перспективной застройки.</w:t>
      </w:r>
    </w:p>
    <w:p w:rsidR="009A5C79" w:rsidRPr="00A011E3" w:rsidRDefault="009A5C79" w:rsidP="00825056">
      <w:pPr>
        <w:ind w:firstLine="567"/>
        <w:rPr>
          <w:sz w:val="28"/>
          <w:szCs w:val="28"/>
        </w:rPr>
      </w:pPr>
      <w:r w:rsidRPr="00A011E3">
        <w:rPr>
          <w:sz w:val="28"/>
          <w:szCs w:val="28"/>
        </w:rPr>
        <w:t>Основные направления деятельности, на срок реализации Программы, должны быть направлены на полноценное удовлетворение потребностей населения в транспортных услугах и организации транспортного обслуживания населения в границах Калужского сельского поселения.</w:t>
      </w:r>
    </w:p>
    <w:p w:rsidR="009A5C79" w:rsidRPr="00A011E3" w:rsidRDefault="009A5C79" w:rsidP="00825056">
      <w:pPr>
        <w:ind w:firstLine="567"/>
        <w:rPr>
          <w:sz w:val="28"/>
          <w:szCs w:val="28"/>
        </w:rPr>
      </w:pPr>
    </w:p>
    <w:tbl>
      <w:tblPr>
        <w:tblW w:w="4960" w:type="pct"/>
        <w:tblInd w:w="30" w:type="dxa"/>
        <w:tblLayout w:type="fixed"/>
        <w:tblLook w:val="04A0" w:firstRow="1" w:lastRow="0" w:firstColumn="1" w:lastColumn="0" w:noHBand="0" w:noVBand="1"/>
      </w:tblPr>
      <w:tblGrid>
        <w:gridCol w:w="6204"/>
        <w:gridCol w:w="579"/>
        <w:gridCol w:w="581"/>
        <w:gridCol w:w="581"/>
        <w:gridCol w:w="516"/>
        <w:gridCol w:w="500"/>
        <w:gridCol w:w="590"/>
      </w:tblGrid>
      <w:tr w:rsidR="009A5C79" w:rsidRPr="00825056" w:rsidTr="00C3467A">
        <w:trPr>
          <w:trHeight w:val="20"/>
        </w:trPr>
        <w:tc>
          <w:tcPr>
            <w:tcW w:w="3248" w:type="pct"/>
            <w:tcBorders>
              <w:top w:val="nil"/>
              <w:left w:val="nil"/>
              <w:bottom w:val="nil"/>
              <w:right w:val="nil"/>
            </w:tcBorders>
            <w:shd w:val="clear" w:color="auto" w:fill="auto"/>
            <w:vAlign w:val="center"/>
            <w:hideMark/>
          </w:tcPr>
          <w:p w:rsidR="009A5C79" w:rsidRPr="00825056" w:rsidRDefault="009A5C79" w:rsidP="00A011E3">
            <w:pPr>
              <w:widowControl/>
              <w:snapToGrid/>
              <w:ind w:firstLine="709"/>
              <w:jc w:val="left"/>
              <w:rPr>
                <w:color w:val="000000"/>
                <w:sz w:val="24"/>
                <w:szCs w:val="24"/>
              </w:rPr>
            </w:pPr>
            <w:r w:rsidRPr="00825056">
              <w:rPr>
                <w:color w:val="000000"/>
                <w:sz w:val="24"/>
                <w:szCs w:val="24"/>
              </w:rPr>
              <w:t>Таблица 1</w:t>
            </w:r>
            <w:r w:rsidR="009411D2" w:rsidRPr="00825056">
              <w:rPr>
                <w:color w:val="000000"/>
                <w:sz w:val="24"/>
                <w:szCs w:val="24"/>
              </w:rPr>
              <w:t>8</w:t>
            </w:r>
          </w:p>
        </w:tc>
        <w:tc>
          <w:tcPr>
            <w:tcW w:w="303"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color w:val="000000"/>
                <w:sz w:val="24"/>
                <w:szCs w:val="24"/>
              </w:rPr>
            </w:pPr>
          </w:p>
        </w:tc>
        <w:tc>
          <w:tcPr>
            <w:tcW w:w="304"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sz w:val="24"/>
                <w:szCs w:val="24"/>
              </w:rPr>
            </w:pPr>
          </w:p>
        </w:tc>
        <w:tc>
          <w:tcPr>
            <w:tcW w:w="304"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sz w:val="24"/>
                <w:szCs w:val="24"/>
              </w:rPr>
            </w:pPr>
          </w:p>
        </w:tc>
        <w:tc>
          <w:tcPr>
            <w:tcW w:w="270"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sz w:val="24"/>
                <w:szCs w:val="24"/>
              </w:rPr>
            </w:pPr>
          </w:p>
        </w:tc>
        <w:tc>
          <w:tcPr>
            <w:tcW w:w="262"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sz w:val="24"/>
                <w:szCs w:val="24"/>
              </w:rPr>
            </w:pPr>
          </w:p>
        </w:tc>
        <w:tc>
          <w:tcPr>
            <w:tcW w:w="310" w:type="pct"/>
            <w:tcBorders>
              <w:top w:val="nil"/>
              <w:left w:val="nil"/>
              <w:bottom w:val="nil"/>
              <w:right w:val="nil"/>
            </w:tcBorders>
            <w:shd w:val="clear" w:color="auto" w:fill="auto"/>
            <w:vAlign w:val="bottom"/>
            <w:hideMark/>
          </w:tcPr>
          <w:p w:rsidR="009A5C79" w:rsidRPr="00825056" w:rsidRDefault="009A5C79" w:rsidP="00A011E3">
            <w:pPr>
              <w:widowControl/>
              <w:snapToGrid/>
              <w:jc w:val="left"/>
              <w:rPr>
                <w:sz w:val="24"/>
                <w:szCs w:val="24"/>
              </w:rPr>
            </w:pPr>
          </w:p>
        </w:tc>
      </w:tr>
      <w:tr w:rsidR="009A5C79" w:rsidRPr="00825056" w:rsidTr="00C3467A">
        <w:trPr>
          <w:trHeight w:val="20"/>
        </w:trPr>
        <w:tc>
          <w:tcPr>
            <w:tcW w:w="5000" w:type="pct"/>
            <w:gridSpan w:val="7"/>
            <w:tcBorders>
              <w:top w:val="nil"/>
              <w:left w:val="nil"/>
              <w:bottom w:val="single" w:sz="4" w:space="0" w:color="auto"/>
              <w:right w:val="nil"/>
            </w:tcBorders>
            <w:shd w:val="clear" w:color="auto" w:fill="auto"/>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График выполнения мероприятий</w:t>
            </w:r>
          </w:p>
        </w:tc>
      </w:tr>
      <w:tr w:rsidR="009A5C79" w:rsidRPr="00825056" w:rsidTr="00C3467A">
        <w:trPr>
          <w:trHeight w:val="20"/>
        </w:trPr>
        <w:tc>
          <w:tcPr>
            <w:tcW w:w="3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Наименование мероприятия</w:t>
            </w:r>
          </w:p>
        </w:tc>
        <w:tc>
          <w:tcPr>
            <w:tcW w:w="1752"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 xml:space="preserve">Год реализации </w:t>
            </w:r>
          </w:p>
        </w:tc>
      </w:tr>
      <w:tr w:rsidR="009A5C79" w:rsidRPr="00825056" w:rsidTr="00C3467A">
        <w:trPr>
          <w:trHeight w:val="1709"/>
        </w:trPr>
        <w:tc>
          <w:tcPr>
            <w:tcW w:w="3248" w:type="pct"/>
            <w:vMerge/>
            <w:tcBorders>
              <w:top w:val="single" w:sz="4" w:space="0" w:color="auto"/>
              <w:left w:val="single" w:sz="4" w:space="0" w:color="auto"/>
              <w:bottom w:val="single" w:sz="4" w:space="0" w:color="auto"/>
              <w:right w:val="single" w:sz="4" w:space="0" w:color="auto"/>
            </w:tcBorders>
            <w:vAlign w:val="center"/>
            <w:hideMark/>
          </w:tcPr>
          <w:p w:rsidR="009A5C79" w:rsidRPr="00825056" w:rsidRDefault="009A5C79" w:rsidP="00A011E3">
            <w:pPr>
              <w:widowControl/>
              <w:snapToGrid/>
              <w:jc w:val="left"/>
              <w:rPr>
                <w:color w:val="000000"/>
                <w:sz w:val="24"/>
                <w:szCs w:val="24"/>
              </w:rPr>
            </w:pPr>
          </w:p>
        </w:tc>
        <w:tc>
          <w:tcPr>
            <w:tcW w:w="3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2017 год</w:t>
            </w:r>
          </w:p>
        </w:tc>
        <w:tc>
          <w:tcPr>
            <w:tcW w:w="30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2018 год</w:t>
            </w:r>
          </w:p>
        </w:tc>
        <w:tc>
          <w:tcPr>
            <w:tcW w:w="30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2019 год</w:t>
            </w:r>
          </w:p>
        </w:tc>
        <w:tc>
          <w:tcPr>
            <w:tcW w:w="27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2020 год</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2021 год</w:t>
            </w:r>
          </w:p>
        </w:tc>
        <w:tc>
          <w:tcPr>
            <w:tcW w:w="31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A5C79" w:rsidRPr="00825056" w:rsidRDefault="009A5C79" w:rsidP="00A011E3">
            <w:pPr>
              <w:widowControl/>
              <w:snapToGrid/>
              <w:jc w:val="center"/>
              <w:rPr>
                <w:color w:val="000000"/>
                <w:sz w:val="24"/>
                <w:szCs w:val="24"/>
              </w:rPr>
            </w:pPr>
            <w:r w:rsidRPr="00825056">
              <w:rPr>
                <w:color w:val="000000"/>
                <w:sz w:val="24"/>
                <w:szCs w:val="24"/>
              </w:rPr>
              <w:t>2022-2030 годы</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Реконструкция существующих участков региональной автодороги «</w:t>
            </w:r>
            <w:proofErr w:type="spellStart"/>
            <w:r w:rsidRPr="00825056">
              <w:rPr>
                <w:color w:val="000000"/>
                <w:sz w:val="24"/>
                <w:szCs w:val="24"/>
              </w:rPr>
              <w:t>пгт.Афипский</w:t>
            </w:r>
            <w:proofErr w:type="spellEnd"/>
            <w:r w:rsidRPr="00825056">
              <w:rPr>
                <w:color w:val="000000"/>
                <w:sz w:val="24"/>
                <w:szCs w:val="24"/>
              </w:rPr>
              <w:t xml:space="preserve"> - </w:t>
            </w:r>
            <w:proofErr w:type="spellStart"/>
            <w:r w:rsidRPr="00825056">
              <w:rPr>
                <w:color w:val="000000"/>
                <w:sz w:val="24"/>
                <w:szCs w:val="24"/>
              </w:rPr>
              <w:t>ст-ца</w:t>
            </w:r>
            <w:proofErr w:type="spellEnd"/>
            <w:r w:rsidRPr="00825056">
              <w:rPr>
                <w:color w:val="000000"/>
                <w:sz w:val="24"/>
                <w:szCs w:val="24"/>
              </w:rPr>
              <w:t xml:space="preserve"> </w:t>
            </w:r>
            <w:proofErr w:type="spellStart"/>
            <w:r w:rsidRPr="00825056">
              <w:rPr>
                <w:color w:val="000000"/>
                <w:sz w:val="24"/>
                <w:szCs w:val="24"/>
              </w:rPr>
              <w:t>Новодмитриевская</w:t>
            </w:r>
            <w:proofErr w:type="spellEnd"/>
            <w:r w:rsidRPr="00825056">
              <w:rPr>
                <w:color w:val="000000"/>
                <w:sz w:val="24"/>
                <w:szCs w:val="24"/>
              </w:rPr>
              <w:t xml:space="preserve"> - </w:t>
            </w:r>
            <w:proofErr w:type="spellStart"/>
            <w:r w:rsidRPr="00825056">
              <w:rPr>
                <w:color w:val="000000"/>
                <w:sz w:val="24"/>
                <w:szCs w:val="24"/>
              </w:rPr>
              <w:t>г.Горячий</w:t>
            </w:r>
            <w:proofErr w:type="spellEnd"/>
            <w:r w:rsidRPr="00825056">
              <w:rPr>
                <w:color w:val="000000"/>
                <w:sz w:val="24"/>
                <w:szCs w:val="24"/>
              </w:rPr>
              <w:t xml:space="preserve"> Ключ»</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Строительство восточного обхода ст. Калужской</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467A" w:rsidRPr="00825056" w:rsidRDefault="00C3467A" w:rsidP="00A011E3">
            <w:pPr>
              <w:jc w:val="left"/>
              <w:rPr>
                <w:color w:val="000000"/>
                <w:sz w:val="24"/>
                <w:szCs w:val="24"/>
              </w:rPr>
            </w:pPr>
            <w:r w:rsidRPr="00825056">
              <w:rPr>
                <w:color w:val="000000"/>
                <w:sz w:val="24"/>
                <w:szCs w:val="24"/>
              </w:rPr>
              <w:t>Строительство автомобильных дорог общего пользования местного значения</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Капитальный ремонт автомобильных дорог</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467A" w:rsidRPr="00825056" w:rsidRDefault="00C3467A" w:rsidP="00A011E3">
            <w:pPr>
              <w:jc w:val="left"/>
              <w:rPr>
                <w:color w:val="000000"/>
                <w:sz w:val="24"/>
                <w:szCs w:val="24"/>
              </w:rPr>
            </w:pPr>
            <w:r w:rsidRPr="00825056">
              <w:rPr>
                <w:sz w:val="24"/>
                <w:szCs w:val="24"/>
              </w:rPr>
              <w:t>Организация освещения</w:t>
            </w:r>
            <w:r w:rsidRPr="00825056">
              <w:rPr>
                <w:color w:val="000000"/>
                <w:sz w:val="24"/>
                <w:szCs w:val="24"/>
              </w:rPr>
              <w:t xml:space="preserve"> </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Организация пешеходных дорожек протяженностью 14 км.</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Организация центров придорожного обслуживания вдоль автодороги регионального значения</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color w:val="000000"/>
                <w:sz w:val="24"/>
                <w:szCs w:val="24"/>
              </w:rPr>
              <w:t>Строительство гаражей</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sz w:val="24"/>
                <w:szCs w:val="24"/>
              </w:rPr>
              <w:t>Создание инфраструктуры автосервиса</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r w:rsidR="00C3467A" w:rsidRPr="00825056" w:rsidTr="00C3467A">
        <w:trPr>
          <w:trHeight w:val="20"/>
        </w:trPr>
        <w:tc>
          <w:tcPr>
            <w:tcW w:w="3248"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jc w:val="left"/>
              <w:rPr>
                <w:color w:val="000000"/>
                <w:sz w:val="24"/>
                <w:szCs w:val="24"/>
              </w:rPr>
            </w:pPr>
            <w:r w:rsidRPr="00825056">
              <w:rPr>
                <w:sz w:val="24"/>
                <w:szCs w:val="24"/>
              </w:rPr>
              <w:t xml:space="preserve">Содержание автомобильных дорог общего пользования местного значения </w:t>
            </w:r>
            <w:proofErr w:type="gramStart"/>
            <w:r w:rsidRPr="00825056">
              <w:rPr>
                <w:sz w:val="24"/>
                <w:szCs w:val="24"/>
              </w:rPr>
              <w:t>муниципального  образования</w:t>
            </w:r>
            <w:proofErr w:type="gramEnd"/>
            <w:r w:rsidRPr="00825056">
              <w:rPr>
                <w:sz w:val="24"/>
                <w:szCs w:val="24"/>
              </w:rPr>
              <w:t xml:space="preserve"> и искусственных сооружений на них</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C3467A" w:rsidRPr="00825056" w:rsidRDefault="00C3467A" w:rsidP="00A011E3">
            <w:pPr>
              <w:widowControl/>
              <w:snapToGrid/>
              <w:jc w:val="center"/>
              <w:rPr>
                <w:color w:val="000000"/>
                <w:sz w:val="24"/>
                <w:szCs w:val="24"/>
              </w:rPr>
            </w:pPr>
            <w:r w:rsidRPr="00825056">
              <w:rPr>
                <w:color w:val="000000"/>
                <w:sz w:val="24"/>
                <w:szCs w:val="24"/>
              </w:rPr>
              <w:t>+</w:t>
            </w:r>
          </w:p>
        </w:tc>
      </w:tr>
    </w:tbl>
    <w:p w:rsidR="009A5C79" w:rsidRPr="00A011E3" w:rsidRDefault="009A5C79" w:rsidP="00A011E3">
      <w:pPr>
        <w:ind w:firstLine="709"/>
        <w:rPr>
          <w:sz w:val="28"/>
          <w:szCs w:val="28"/>
        </w:rPr>
      </w:pPr>
    </w:p>
    <w:p w:rsidR="009A5C79" w:rsidRPr="00A011E3" w:rsidRDefault="009A5C79" w:rsidP="00825056">
      <w:pPr>
        <w:ind w:firstLine="567"/>
        <w:rPr>
          <w:sz w:val="28"/>
          <w:szCs w:val="28"/>
        </w:rPr>
      </w:pPr>
      <w:r w:rsidRPr="00A011E3">
        <w:rPr>
          <w:sz w:val="28"/>
          <w:szCs w:val="28"/>
        </w:rPr>
        <w:t xml:space="preserve">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местных </w:t>
      </w:r>
      <w:proofErr w:type="gramStart"/>
      <w:r w:rsidRPr="00A011E3">
        <w:rPr>
          <w:sz w:val="28"/>
          <w:szCs w:val="28"/>
        </w:rPr>
        <w:t>администраций,  позволит</w:t>
      </w:r>
      <w:proofErr w:type="gramEnd"/>
      <w:r w:rsidRPr="00A011E3">
        <w:rPr>
          <w:sz w:val="28"/>
          <w:szCs w:val="28"/>
        </w:rPr>
        <w:t xml:space="preserve"> достичь целевых показателей транспортной инфраструктуры Калужского сельского поселения на расчетный срок. Достижение целевых индикаторов в результате реализации программы комплексного развития характеризует будущую модель транспортной инфраструктуры поселения.</w:t>
      </w:r>
    </w:p>
    <w:p w:rsidR="009A5C79" w:rsidRPr="00A011E3" w:rsidRDefault="009A5C79" w:rsidP="00825056">
      <w:pPr>
        <w:ind w:firstLine="567"/>
        <w:rPr>
          <w:sz w:val="28"/>
          <w:szCs w:val="28"/>
        </w:rPr>
      </w:pPr>
      <w:r w:rsidRPr="00A011E3">
        <w:rPr>
          <w:sz w:val="28"/>
          <w:szCs w:val="28"/>
        </w:rPr>
        <w:t>Целевые индикаторы и показатели Программы представлены в таблице 1</w:t>
      </w:r>
      <w:r w:rsidR="009411D2" w:rsidRPr="00A011E3">
        <w:rPr>
          <w:sz w:val="28"/>
          <w:szCs w:val="28"/>
        </w:rPr>
        <w:t>9</w:t>
      </w:r>
      <w:r w:rsidRPr="00A011E3">
        <w:rPr>
          <w:sz w:val="28"/>
          <w:szCs w:val="28"/>
        </w:rPr>
        <w:t>.</w:t>
      </w:r>
    </w:p>
    <w:p w:rsidR="009A5C79" w:rsidRPr="00A011E3" w:rsidRDefault="009A5C79" w:rsidP="00A011E3">
      <w:pPr>
        <w:ind w:firstLine="540"/>
        <w:jc w:val="left"/>
        <w:rPr>
          <w:sz w:val="28"/>
          <w:szCs w:val="28"/>
        </w:rPr>
      </w:pPr>
    </w:p>
    <w:p w:rsidR="009A5C79" w:rsidRPr="00A011E3" w:rsidRDefault="009A5C79" w:rsidP="00A011E3">
      <w:pPr>
        <w:ind w:firstLine="709"/>
        <w:jc w:val="left"/>
        <w:rPr>
          <w:sz w:val="28"/>
          <w:szCs w:val="28"/>
        </w:rPr>
      </w:pPr>
      <w:r w:rsidRPr="00A011E3">
        <w:rPr>
          <w:sz w:val="28"/>
          <w:szCs w:val="28"/>
        </w:rPr>
        <w:t>Таблица 1</w:t>
      </w:r>
      <w:r w:rsidR="009411D2" w:rsidRPr="00A011E3">
        <w:rPr>
          <w:sz w:val="28"/>
          <w:szCs w:val="28"/>
        </w:rPr>
        <w:t>9</w:t>
      </w:r>
    </w:p>
    <w:p w:rsidR="009A5C79" w:rsidRPr="00A011E3" w:rsidRDefault="009A5C79" w:rsidP="00A011E3">
      <w:pPr>
        <w:ind w:firstLine="540"/>
        <w:jc w:val="center"/>
        <w:rPr>
          <w:sz w:val="28"/>
          <w:szCs w:val="28"/>
        </w:rPr>
      </w:pPr>
      <w:r w:rsidRPr="00A011E3">
        <w:rPr>
          <w:sz w:val="28"/>
          <w:szCs w:val="28"/>
        </w:rPr>
        <w:t>Целевые индикаторы и показатели Программы</w:t>
      </w:r>
    </w:p>
    <w:p w:rsidR="009A5C79" w:rsidRPr="00A011E3" w:rsidRDefault="009A5C79" w:rsidP="00A011E3">
      <w:pPr>
        <w:ind w:firstLine="540"/>
        <w:jc w:val="center"/>
        <w:rPr>
          <w:sz w:val="28"/>
          <w:szCs w:val="28"/>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
        <w:gridCol w:w="3520"/>
        <w:gridCol w:w="851"/>
        <w:gridCol w:w="706"/>
        <w:gridCol w:w="770"/>
        <w:gridCol w:w="780"/>
        <w:gridCol w:w="770"/>
        <w:gridCol w:w="770"/>
        <w:gridCol w:w="778"/>
      </w:tblGrid>
      <w:tr w:rsidR="009A5C79" w:rsidRPr="00825056" w:rsidTr="00A011E3">
        <w:trPr>
          <w:trHeight w:val="561"/>
          <w:jc w:val="center"/>
        </w:trPr>
        <w:tc>
          <w:tcPr>
            <w:tcW w:w="548" w:type="dxa"/>
            <w:vMerge w:val="restart"/>
            <w:vAlign w:val="center"/>
          </w:tcPr>
          <w:p w:rsidR="009A5C79" w:rsidRPr="00825056" w:rsidRDefault="009A5C79" w:rsidP="00A011E3">
            <w:pPr>
              <w:jc w:val="center"/>
              <w:rPr>
                <w:sz w:val="24"/>
                <w:szCs w:val="24"/>
              </w:rPr>
            </w:pPr>
            <w:r w:rsidRPr="00825056">
              <w:rPr>
                <w:sz w:val="24"/>
                <w:szCs w:val="24"/>
              </w:rPr>
              <w:t>№</w:t>
            </w:r>
          </w:p>
          <w:p w:rsidR="009A5C79" w:rsidRPr="00825056" w:rsidRDefault="009A5C79" w:rsidP="00A011E3">
            <w:pPr>
              <w:jc w:val="center"/>
              <w:rPr>
                <w:sz w:val="24"/>
                <w:szCs w:val="24"/>
              </w:rPr>
            </w:pPr>
            <w:r w:rsidRPr="00825056">
              <w:rPr>
                <w:sz w:val="24"/>
                <w:szCs w:val="24"/>
              </w:rPr>
              <w:t>п/п</w:t>
            </w:r>
          </w:p>
        </w:tc>
        <w:tc>
          <w:tcPr>
            <w:tcW w:w="3520" w:type="dxa"/>
            <w:vMerge w:val="restart"/>
            <w:vAlign w:val="center"/>
          </w:tcPr>
          <w:p w:rsidR="009A5C79" w:rsidRPr="00825056" w:rsidRDefault="009A5C79" w:rsidP="00A011E3">
            <w:pPr>
              <w:jc w:val="center"/>
              <w:rPr>
                <w:sz w:val="24"/>
                <w:szCs w:val="24"/>
              </w:rPr>
            </w:pPr>
            <w:r w:rsidRPr="00825056">
              <w:rPr>
                <w:sz w:val="24"/>
                <w:szCs w:val="24"/>
              </w:rPr>
              <w:t>Наименование индикатора</w:t>
            </w:r>
          </w:p>
        </w:tc>
        <w:tc>
          <w:tcPr>
            <w:tcW w:w="851" w:type="dxa"/>
            <w:vMerge w:val="restart"/>
            <w:vAlign w:val="center"/>
          </w:tcPr>
          <w:p w:rsidR="009A5C79" w:rsidRPr="00825056" w:rsidRDefault="009A5C79" w:rsidP="00A011E3">
            <w:pPr>
              <w:jc w:val="center"/>
              <w:rPr>
                <w:sz w:val="24"/>
                <w:szCs w:val="24"/>
              </w:rPr>
            </w:pPr>
            <w:r w:rsidRPr="00825056">
              <w:rPr>
                <w:sz w:val="24"/>
                <w:szCs w:val="24"/>
              </w:rPr>
              <w:t>Единица</w:t>
            </w:r>
          </w:p>
          <w:p w:rsidR="009A5C79" w:rsidRPr="00825056" w:rsidRDefault="009A5C79" w:rsidP="00A011E3">
            <w:pPr>
              <w:jc w:val="center"/>
              <w:rPr>
                <w:sz w:val="24"/>
                <w:szCs w:val="24"/>
              </w:rPr>
            </w:pPr>
            <w:r w:rsidRPr="00825056">
              <w:rPr>
                <w:sz w:val="24"/>
                <w:szCs w:val="24"/>
              </w:rPr>
              <w:t>измерения</w:t>
            </w:r>
          </w:p>
        </w:tc>
        <w:tc>
          <w:tcPr>
            <w:tcW w:w="4574" w:type="dxa"/>
            <w:gridSpan w:val="6"/>
            <w:vAlign w:val="center"/>
          </w:tcPr>
          <w:p w:rsidR="009A5C79" w:rsidRPr="00825056" w:rsidRDefault="009A5C79" w:rsidP="00A011E3">
            <w:pPr>
              <w:jc w:val="center"/>
              <w:rPr>
                <w:sz w:val="24"/>
                <w:szCs w:val="24"/>
              </w:rPr>
            </w:pPr>
            <w:r w:rsidRPr="00825056">
              <w:rPr>
                <w:sz w:val="24"/>
                <w:szCs w:val="24"/>
              </w:rPr>
              <w:t>Показатели по годам</w:t>
            </w:r>
          </w:p>
        </w:tc>
      </w:tr>
      <w:tr w:rsidR="009A5C79" w:rsidRPr="00825056" w:rsidTr="00A011E3">
        <w:trPr>
          <w:trHeight w:val="493"/>
          <w:jc w:val="center"/>
        </w:trPr>
        <w:tc>
          <w:tcPr>
            <w:tcW w:w="548" w:type="dxa"/>
            <w:vMerge/>
            <w:vAlign w:val="center"/>
          </w:tcPr>
          <w:p w:rsidR="009A5C79" w:rsidRPr="00825056" w:rsidRDefault="009A5C79" w:rsidP="00A011E3">
            <w:pPr>
              <w:jc w:val="center"/>
              <w:rPr>
                <w:sz w:val="24"/>
                <w:szCs w:val="24"/>
              </w:rPr>
            </w:pPr>
          </w:p>
        </w:tc>
        <w:tc>
          <w:tcPr>
            <w:tcW w:w="3520" w:type="dxa"/>
            <w:vMerge/>
            <w:vAlign w:val="center"/>
          </w:tcPr>
          <w:p w:rsidR="009A5C79" w:rsidRPr="00825056" w:rsidRDefault="009A5C79" w:rsidP="00A011E3">
            <w:pPr>
              <w:jc w:val="center"/>
              <w:rPr>
                <w:sz w:val="24"/>
                <w:szCs w:val="24"/>
              </w:rPr>
            </w:pPr>
          </w:p>
        </w:tc>
        <w:tc>
          <w:tcPr>
            <w:tcW w:w="851" w:type="dxa"/>
            <w:vMerge/>
            <w:vAlign w:val="center"/>
          </w:tcPr>
          <w:p w:rsidR="009A5C79" w:rsidRPr="00825056" w:rsidRDefault="009A5C79" w:rsidP="00A011E3">
            <w:pPr>
              <w:jc w:val="center"/>
              <w:rPr>
                <w:sz w:val="24"/>
                <w:szCs w:val="24"/>
              </w:rPr>
            </w:pPr>
          </w:p>
        </w:tc>
        <w:tc>
          <w:tcPr>
            <w:tcW w:w="706" w:type="dxa"/>
            <w:vAlign w:val="center"/>
          </w:tcPr>
          <w:p w:rsidR="009A5C79" w:rsidRPr="00825056" w:rsidRDefault="009A5C79" w:rsidP="00A011E3">
            <w:pPr>
              <w:jc w:val="center"/>
              <w:rPr>
                <w:sz w:val="24"/>
                <w:szCs w:val="24"/>
              </w:rPr>
            </w:pPr>
            <w:r w:rsidRPr="00825056">
              <w:rPr>
                <w:sz w:val="24"/>
                <w:szCs w:val="24"/>
              </w:rPr>
              <w:t>2017</w:t>
            </w:r>
          </w:p>
        </w:tc>
        <w:tc>
          <w:tcPr>
            <w:tcW w:w="770" w:type="dxa"/>
            <w:vAlign w:val="center"/>
          </w:tcPr>
          <w:p w:rsidR="009A5C79" w:rsidRPr="00825056" w:rsidRDefault="009A5C79" w:rsidP="00A011E3">
            <w:pPr>
              <w:jc w:val="center"/>
              <w:rPr>
                <w:sz w:val="24"/>
                <w:szCs w:val="24"/>
              </w:rPr>
            </w:pPr>
            <w:r w:rsidRPr="00825056">
              <w:rPr>
                <w:sz w:val="24"/>
                <w:szCs w:val="24"/>
              </w:rPr>
              <w:t>2018</w:t>
            </w:r>
          </w:p>
        </w:tc>
        <w:tc>
          <w:tcPr>
            <w:tcW w:w="780" w:type="dxa"/>
            <w:vAlign w:val="center"/>
          </w:tcPr>
          <w:p w:rsidR="009A5C79" w:rsidRPr="00825056" w:rsidRDefault="009A5C79" w:rsidP="00A011E3">
            <w:pPr>
              <w:jc w:val="center"/>
              <w:rPr>
                <w:sz w:val="24"/>
                <w:szCs w:val="24"/>
              </w:rPr>
            </w:pPr>
            <w:r w:rsidRPr="00825056">
              <w:rPr>
                <w:sz w:val="24"/>
                <w:szCs w:val="24"/>
              </w:rPr>
              <w:t>2019</w:t>
            </w:r>
          </w:p>
        </w:tc>
        <w:tc>
          <w:tcPr>
            <w:tcW w:w="770" w:type="dxa"/>
            <w:vAlign w:val="center"/>
          </w:tcPr>
          <w:p w:rsidR="009A5C79" w:rsidRPr="00825056" w:rsidRDefault="009A5C79" w:rsidP="00A011E3">
            <w:pPr>
              <w:jc w:val="center"/>
              <w:rPr>
                <w:sz w:val="24"/>
                <w:szCs w:val="24"/>
              </w:rPr>
            </w:pPr>
            <w:r w:rsidRPr="00825056">
              <w:rPr>
                <w:sz w:val="24"/>
                <w:szCs w:val="24"/>
              </w:rPr>
              <w:t>2020</w:t>
            </w:r>
          </w:p>
        </w:tc>
        <w:tc>
          <w:tcPr>
            <w:tcW w:w="770" w:type="dxa"/>
            <w:vAlign w:val="center"/>
          </w:tcPr>
          <w:p w:rsidR="009A5C79" w:rsidRPr="00825056" w:rsidRDefault="009A5C79" w:rsidP="00A011E3">
            <w:pPr>
              <w:jc w:val="center"/>
              <w:rPr>
                <w:sz w:val="24"/>
                <w:szCs w:val="24"/>
              </w:rPr>
            </w:pPr>
            <w:r w:rsidRPr="00825056">
              <w:rPr>
                <w:sz w:val="24"/>
                <w:szCs w:val="24"/>
              </w:rPr>
              <w:t>2021</w:t>
            </w:r>
          </w:p>
        </w:tc>
        <w:tc>
          <w:tcPr>
            <w:tcW w:w="778" w:type="dxa"/>
            <w:vAlign w:val="center"/>
          </w:tcPr>
          <w:p w:rsidR="009A5C79" w:rsidRPr="00825056" w:rsidRDefault="009A5C79" w:rsidP="00A011E3">
            <w:pPr>
              <w:jc w:val="center"/>
              <w:rPr>
                <w:sz w:val="24"/>
                <w:szCs w:val="24"/>
              </w:rPr>
            </w:pPr>
            <w:r w:rsidRPr="00825056">
              <w:rPr>
                <w:sz w:val="24"/>
                <w:szCs w:val="24"/>
              </w:rPr>
              <w:t>2022-2030</w:t>
            </w:r>
          </w:p>
        </w:tc>
      </w:tr>
      <w:tr w:rsidR="009A5C79" w:rsidRPr="00825056" w:rsidTr="00A011E3">
        <w:trPr>
          <w:trHeight w:val="2845"/>
          <w:jc w:val="center"/>
        </w:trPr>
        <w:tc>
          <w:tcPr>
            <w:tcW w:w="548" w:type="dxa"/>
            <w:vAlign w:val="center"/>
          </w:tcPr>
          <w:p w:rsidR="009A5C79" w:rsidRPr="00825056" w:rsidRDefault="009A5C79" w:rsidP="00A011E3">
            <w:pPr>
              <w:jc w:val="center"/>
              <w:rPr>
                <w:sz w:val="24"/>
                <w:szCs w:val="24"/>
              </w:rPr>
            </w:pPr>
            <w:r w:rsidRPr="00825056">
              <w:rPr>
                <w:sz w:val="24"/>
                <w:szCs w:val="24"/>
              </w:rPr>
              <w:lastRenderedPageBreak/>
              <w:t>1</w:t>
            </w:r>
          </w:p>
        </w:tc>
        <w:tc>
          <w:tcPr>
            <w:tcW w:w="3520" w:type="dxa"/>
            <w:vAlign w:val="center"/>
          </w:tcPr>
          <w:p w:rsidR="009A5C79" w:rsidRPr="00825056" w:rsidRDefault="009A5C79" w:rsidP="00A011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sz w:val="24"/>
                <w:szCs w:val="24"/>
              </w:rPr>
            </w:pPr>
            <w:r w:rsidRPr="00825056">
              <w:rPr>
                <w:color w:val="000000"/>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rsidRPr="00825056">
              <w:rPr>
                <w:color w:val="000000"/>
                <w:sz w:val="24"/>
                <w:szCs w:val="24"/>
              </w:rPr>
              <w:softHyphen/>
              <w:t>вания местного значения</w:t>
            </w:r>
          </w:p>
        </w:tc>
        <w:tc>
          <w:tcPr>
            <w:tcW w:w="851" w:type="dxa"/>
            <w:vAlign w:val="center"/>
          </w:tcPr>
          <w:p w:rsidR="009A5C79" w:rsidRPr="00825056" w:rsidRDefault="009A5C79" w:rsidP="00A011E3">
            <w:pPr>
              <w:jc w:val="center"/>
              <w:rPr>
                <w:sz w:val="24"/>
                <w:szCs w:val="24"/>
              </w:rPr>
            </w:pPr>
            <w:r w:rsidRPr="00825056">
              <w:rPr>
                <w:sz w:val="24"/>
                <w:szCs w:val="24"/>
              </w:rPr>
              <w:t>%</w:t>
            </w:r>
          </w:p>
        </w:tc>
        <w:tc>
          <w:tcPr>
            <w:tcW w:w="706" w:type="dxa"/>
            <w:vAlign w:val="center"/>
          </w:tcPr>
          <w:p w:rsidR="009A5C79" w:rsidRPr="00825056" w:rsidRDefault="009A5C79" w:rsidP="00A011E3">
            <w:pPr>
              <w:widowControl/>
              <w:snapToGrid/>
              <w:jc w:val="center"/>
              <w:rPr>
                <w:color w:val="000000"/>
                <w:sz w:val="24"/>
                <w:szCs w:val="24"/>
                <w:lang w:eastAsia="en-US"/>
              </w:rPr>
            </w:pPr>
            <w:r w:rsidRPr="00825056">
              <w:rPr>
                <w:color w:val="000000"/>
                <w:sz w:val="24"/>
                <w:szCs w:val="24"/>
                <w:lang w:eastAsia="en-US"/>
              </w:rPr>
              <w:t>93,7</w:t>
            </w:r>
          </w:p>
        </w:tc>
        <w:tc>
          <w:tcPr>
            <w:tcW w:w="770" w:type="dxa"/>
            <w:vAlign w:val="center"/>
          </w:tcPr>
          <w:p w:rsidR="009A5C79" w:rsidRPr="00825056" w:rsidRDefault="009A5C79" w:rsidP="00A011E3">
            <w:pPr>
              <w:jc w:val="center"/>
              <w:rPr>
                <w:color w:val="000000"/>
                <w:sz w:val="24"/>
                <w:szCs w:val="24"/>
                <w:lang w:eastAsia="en-US"/>
              </w:rPr>
            </w:pPr>
            <w:r w:rsidRPr="00825056">
              <w:rPr>
                <w:color w:val="000000"/>
                <w:sz w:val="24"/>
                <w:szCs w:val="24"/>
                <w:lang w:eastAsia="en-US"/>
              </w:rPr>
              <w:t>81,2</w:t>
            </w:r>
          </w:p>
        </w:tc>
        <w:tc>
          <w:tcPr>
            <w:tcW w:w="780" w:type="dxa"/>
            <w:vAlign w:val="center"/>
          </w:tcPr>
          <w:p w:rsidR="009A5C79" w:rsidRPr="00825056" w:rsidRDefault="009A5C79" w:rsidP="00A011E3">
            <w:pPr>
              <w:jc w:val="center"/>
              <w:rPr>
                <w:color w:val="000000"/>
                <w:sz w:val="24"/>
                <w:szCs w:val="24"/>
                <w:lang w:eastAsia="en-US"/>
              </w:rPr>
            </w:pPr>
            <w:r w:rsidRPr="00825056">
              <w:rPr>
                <w:color w:val="000000"/>
                <w:sz w:val="24"/>
                <w:szCs w:val="24"/>
                <w:lang w:eastAsia="en-US"/>
              </w:rPr>
              <w:t>69,7</w:t>
            </w:r>
          </w:p>
        </w:tc>
        <w:tc>
          <w:tcPr>
            <w:tcW w:w="770" w:type="dxa"/>
            <w:vAlign w:val="center"/>
          </w:tcPr>
          <w:p w:rsidR="009A5C79" w:rsidRPr="00825056" w:rsidRDefault="00CB4C23" w:rsidP="00A011E3">
            <w:pPr>
              <w:jc w:val="center"/>
              <w:rPr>
                <w:color w:val="000000"/>
                <w:sz w:val="24"/>
                <w:szCs w:val="24"/>
                <w:lang w:eastAsia="en-US"/>
              </w:rPr>
            </w:pPr>
            <w:r w:rsidRPr="00825056">
              <w:rPr>
                <w:color w:val="000000"/>
                <w:sz w:val="24"/>
                <w:szCs w:val="24"/>
                <w:lang w:eastAsia="en-US"/>
              </w:rPr>
              <w:t>53,4</w:t>
            </w:r>
          </w:p>
        </w:tc>
        <w:tc>
          <w:tcPr>
            <w:tcW w:w="770" w:type="dxa"/>
            <w:vAlign w:val="center"/>
          </w:tcPr>
          <w:p w:rsidR="009A5C79" w:rsidRPr="00825056" w:rsidRDefault="00CB4C23" w:rsidP="00A011E3">
            <w:pPr>
              <w:jc w:val="center"/>
              <w:rPr>
                <w:color w:val="000000"/>
                <w:sz w:val="24"/>
                <w:szCs w:val="24"/>
                <w:lang w:eastAsia="en-US"/>
              </w:rPr>
            </w:pPr>
            <w:r w:rsidRPr="00825056">
              <w:rPr>
                <w:color w:val="000000"/>
                <w:sz w:val="24"/>
                <w:szCs w:val="24"/>
                <w:lang w:eastAsia="en-US"/>
              </w:rPr>
              <w:t>45,7</w:t>
            </w:r>
          </w:p>
        </w:tc>
        <w:tc>
          <w:tcPr>
            <w:tcW w:w="778" w:type="dxa"/>
            <w:vAlign w:val="center"/>
          </w:tcPr>
          <w:p w:rsidR="009A5C79" w:rsidRPr="00825056" w:rsidRDefault="00CB4C23" w:rsidP="00A011E3">
            <w:pPr>
              <w:jc w:val="center"/>
              <w:rPr>
                <w:color w:val="000000"/>
                <w:sz w:val="24"/>
                <w:szCs w:val="24"/>
                <w:lang w:eastAsia="en-US"/>
              </w:rPr>
            </w:pPr>
            <w:r w:rsidRPr="00825056">
              <w:rPr>
                <w:color w:val="000000"/>
                <w:sz w:val="24"/>
                <w:szCs w:val="24"/>
                <w:lang w:eastAsia="en-US"/>
              </w:rPr>
              <w:t>10,0</w:t>
            </w:r>
          </w:p>
        </w:tc>
      </w:tr>
      <w:tr w:rsidR="009A5C79" w:rsidRPr="00825056" w:rsidTr="00CB4C23">
        <w:trPr>
          <w:trHeight w:val="68"/>
          <w:jc w:val="center"/>
        </w:trPr>
        <w:tc>
          <w:tcPr>
            <w:tcW w:w="548" w:type="dxa"/>
            <w:vAlign w:val="center"/>
          </w:tcPr>
          <w:p w:rsidR="009A5C79" w:rsidRPr="00825056" w:rsidRDefault="009A5C79" w:rsidP="00A011E3">
            <w:pPr>
              <w:jc w:val="center"/>
              <w:rPr>
                <w:sz w:val="24"/>
                <w:szCs w:val="24"/>
                <w:lang w:eastAsia="en-US"/>
              </w:rPr>
            </w:pPr>
            <w:r w:rsidRPr="00825056">
              <w:rPr>
                <w:sz w:val="24"/>
                <w:szCs w:val="24"/>
                <w:lang w:eastAsia="en-US"/>
              </w:rPr>
              <w:t>2</w:t>
            </w:r>
          </w:p>
        </w:tc>
        <w:tc>
          <w:tcPr>
            <w:tcW w:w="3520" w:type="dxa"/>
            <w:vAlign w:val="center"/>
          </w:tcPr>
          <w:p w:rsidR="009A5C79" w:rsidRPr="00825056" w:rsidRDefault="009A5C79" w:rsidP="00A011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 w:val="24"/>
                <w:szCs w:val="24"/>
                <w:lang w:eastAsia="en-US"/>
              </w:rPr>
            </w:pPr>
            <w:r w:rsidRPr="00825056">
              <w:rPr>
                <w:color w:val="000000"/>
                <w:sz w:val="24"/>
                <w:szCs w:val="24"/>
                <w:lang w:eastAsia="en-US"/>
              </w:rPr>
              <w:t>Протяженность тротуаров</w:t>
            </w:r>
          </w:p>
        </w:tc>
        <w:tc>
          <w:tcPr>
            <w:tcW w:w="851" w:type="dxa"/>
            <w:vAlign w:val="center"/>
          </w:tcPr>
          <w:p w:rsidR="009A5C79" w:rsidRPr="00825056" w:rsidRDefault="009A5C79" w:rsidP="00A011E3">
            <w:pPr>
              <w:jc w:val="center"/>
              <w:rPr>
                <w:sz w:val="24"/>
                <w:szCs w:val="24"/>
              </w:rPr>
            </w:pPr>
            <w:r w:rsidRPr="00825056">
              <w:rPr>
                <w:sz w:val="24"/>
                <w:szCs w:val="24"/>
                <w:lang w:eastAsia="en-US"/>
              </w:rPr>
              <w:t>км.</w:t>
            </w:r>
          </w:p>
        </w:tc>
        <w:tc>
          <w:tcPr>
            <w:tcW w:w="706" w:type="dxa"/>
            <w:vAlign w:val="center"/>
          </w:tcPr>
          <w:p w:rsidR="009A5C79" w:rsidRPr="00825056" w:rsidRDefault="00CB4C23" w:rsidP="00A011E3">
            <w:pPr>
              <w:jc w:val="center"/>
              <w:rPr>
                <w:sz w:val="24"/>
                <w:szCs w:val="24"/>
                <w:lang w:eastAsia="en-US"/>
              </w:rPr>
            </w:pPr>
            <w:r w:rsidRPr="00825056">
              <w:rPr>
                <w:sz w:val="24"/>
                <w:szCs w:val="24"/>
                <w:lang w:eastAsia="en-US"/>
              </w:rPr>
              <w:t>0</w:t>
            </w:r>
          </w:p>
        </w:tc>
        <w:tc>
          <w:tcPr>
            <w:tcW w:w="770" w:type="dxa"/>
            <w:vAlign w:val="center"/>
          </w:tcPr>
          <w:p w:rsidR="009A5C79" w:rsidRPr="00825056" w:rsidRDefault="00CB4C23" w:rsidP="00A011E3">
            <w:pPr>
              <w:jc w:val="center"/>
              <w:rPr>
                <w:sz w:val="24"/>
                <w:szCs w:val="24"/>
              </w:rPr>
            </w:pPr>
            <w:r w:rsidRPr="00825056">
              <w:rPr>
                <w:sz w:val="24"/>
                <w:szCs w:val="24"/>
              </w:rPr>
              <w:t>2</w:t>
            </w:r>
          </w:p>
        </w:tc>
        <w:tc>
          <w:tcPr>
            <w:tcW w:w="780" w:type="dxa"/>
            <w:vAlign w:val="center"/>
          </w:tcPr>
          <w:p w:rsidR="009A5C79" w:rsidRPr="00825056" w:rsidRDefault="00CB4C23" w:rsidP="00A011E3">
            <w:pPr>
              <w:jc w:val="center"/>
              <w:rPr>
                <w:sz w:val="24"/>
                <w:szCs w:val="24"/>
              </w:rPr>
            </w:pPr>
            <w:r w:rsidRPr="00825056">
              <w:rPr>
                <w:sz w:val="24"/>
                <w:szCs w:val="24"/>
              </w:rPr>
              <w:t>4</w:t>
            </w:r>
          </w:p>
        </w:tc>
        <w:tc>
          <w:tcPr>
            <w:tcW w:w="770" w:type="dxa"/>
            <w:vAlign w:val="center"/>
          </w:tcPr>
          <w:p w:rsidR="009A5C79" w:rsidRPr="00825056" w:rsidRDefault="00CB4C23" w:rsidP="00A011E3">
            <w:pPr>
              <w:jc w:val="center"/>
              <w:rPr>
                <w:sz w:val="24"/>
                <w:szCs w:val="24"/>
              </w:rPr>
            </w:pPr>
            <w:r w:rsidRPr="00825056">
              <w:rPr>
                <w:sz w:val="24"/>
                <w:szCs w:val="24"/>
              </w:rPr>
              <w:t>6</w:t>
            </w:r>
          </w:p>
        </w:tc>
        <w:tc>
          <w:tcPr>
            <w:tcW w:w="770" w:type="dxa"/>
            <w:vAlign w:val="center"/>
          </w:tcPr>
          <w:p w:rsidR="009A5C79" w:rsidRPr="00825056" w:rsidRDefault="00CB4C23" w:rsidP="00A011E3">
            <w:pPr>
              <w:jc w:val="center"/>
              <w:rPr>
                <w:sz w:val="24"/>
                <w:szCs w:val="24"/>
              </w:rPr>
            </w:pPr>
            <w:r w:rsidRPr="00825056">
              <w:rPr>
                <w:sz w:val="24"/>
                <w:szCs w:val="24"/>
              </w:rPr>
              <w:t>8</w:t>
            </w:r>
          </w:p>
        </w:tc>
        <w:tc>
          <w:tcPr>
            <w:tcW w:w="778" w:type="dxa"/>
            <w:vAlign w:val="center"/>
          </w:tcPr>
          <w:p w:rsidR="009A5C79" w:rsidRPr="00825056" w:rsidRDefault="00CB4C23" w:rsidP="00A011E3">
            <w:pPr>
              <w:jc w:val="center"/>
              <w:rPr>
                <w:sz w:val="24"/>
                <w:szCs w:val="24"/>
                <w:lang w:eastAsia="en-US"/>
              </w:rPr>
            </w:pPr>
            <w:r w:rsidRPr="00825056">
              <w:rPr>
                <w:sz w:val="24"/>
                <w:szCs w:val="24"/>
                <w:lang w:eastAsia="en-US"/>
              </w:rPr>
              <w:t>14</w:t>
            </w:r>
          </w:p>
        </w:tc>
      </w:tr>
      <w:tr w:rsidR="009A5C79" w:rsidRPr="00825056" w:rsidTr="00CB4C23">
        <w:trPr>
          <w:trHeight w:val="68"/>
          <w:jc w:val="center"/>
        </w:trPr>
        <w:tc>
          <w:tcPr>
            <w:tcW w:w="548" w:type="dxa"/>
            <w:vAlign w:val="center"/>
          </w:tcPr>
          <w:p w:rsidR="009A5C79" w:rsidRPr="00825056" w:rsidRDefault="009A5C79" w:rsidP="00A011E3">
            <w:pPr>
              <w:jc w:val="center"/>
              <w:rPr>
                <w:sz w:val="24"/>
                <w:szCs w:val="24"/>
              </w:rPr>
            </w:pPr>
            <w:r w:rsidRPr="00825056">
              <w:rPr>
                <w:sz w:val="24"/>
                <w:szCs w:val="24"/>
              </w:rPr>
              <w:t>3</w:t>
            </w:r>
          </w:p>
        </w:tc>
        <w:tc>
          <w:tcPr>
            <w:tcW w:w="3520" w:type="dxa"/>
            <w:vAlign w:val="center"/>
          </w:tcPr>
          <w:p w:rsidR="009A5C79" w:rsidRPr="00825056" w:rsidRDefault="009A5C79" w:rsidP="00A011E3">
            <w:pPr>
              <w:jc w:val="left"/>
              <w:rPr>
                <w:sz w:val="24"/>
                <w:szCs w:val="24"/>
              </w:rPr>
            </w:pPr>
            <w:r w:rsidRPr="00825056">
              <w:rPr>
                <w:color w:val="000000"/>
                <w:sz w:val="24"/>
                <w:szCs w:val="24"/>
              </w:rPr>
              <w:t>Уровень надежности существующих объектов</w:t>
            </w:r>
          </w:p>
        </w:tc>
        <w:tc>
          <w:tcPr>
            <w:tcW w:w="851" w:type="dxa"/>
            <w:vAlign w:val="center"/>
          </w:tcPr>
          <w:p w:rsidR="009A5C79" w:rsidRPr="00825056" w:rsidRDefault="009A5C79" w:rsidP="00A011E3">
            <w:pPr>
              <w:jc w:val="center"/>
              <w:rPr>
                <w:sz w:val="24"/>
                <w:szCs w:val="24"/>
              </w:rPr>
            </w:pPr>
            <w:r w:rsidRPr="00825056">
              <w:rPr>
                <w:sz w:val="24"/>
                <w:szCs w:val="24"/>
              </w:rPr>
              <w:t>%</w:t>
            </w:r>
          </w:p>
        </w:tc>
        <w:tc>
          <w:tcPr>
            <w:tcW w:w="706" w:type="dxa"/>
            <w:vAlign w:val="center"/>
          </w:tcPr>
          <w:p w:rsidR="009A5C79" w:rsidRPr="00825056" w:rsidRDefault="00CB4C23" w:rsidP="00A011E3">
            <w:pPr>
              <w:jc w:val="center"/>
              <w:rPr>
                <w:sz w:val="24"/>
                <w:szCs w:val="24"/>
              </w:rPr>
            </w:pPr>
            <w:r w:rsidRPr="00825056">
              <w:rPr>
                <w:sz w:val="24"/>
                <w:szCs w:val="24"/>
              </w:rPr>
              <w:t>6,3</w:t>
            </w:r>
          </w:p>
        </w:tc>
        <w:tc>
          <w:tcPr>
            <w:tcW w:w="770" w:type="dxa"/>
            <w:vAlign w:val="center"/>
          </w:tcPr>
          <w:p w:rsidR="009A5C79" w:rsidRPr="00825056" w:rsidRDefault="00CB4C23" w:rsidP="00A011E3">
            <w:pPr>
              <w:jc w:val="center"/>
              <w:rPr>
                <w:sz w:val="24"/>
                <w:szCs w:val="24"/>
              </w:rPr>
            </w:pPr>
            <w:r w:rsidRPr="00825056">
              <w:rPr>
                <w:sz w:val="24"/>
                <w:szCs w:val="24"/>
              </w:rPr>
              <w:t>18,8</w:t>
            </w:r>
          </w:p>
        </w:tc>
        <w:tc>
          <w:tcPr>
            <w:tcW w:w="780" w:type="dxa"/>
            <w:vAlign w:val="center"/>
          </w:tcPr>
          <w:p w:rsidR="009A5C79" w:rsidRPr="00825056" w:rsidRDefault="00CB4C23" w:rsidP="00A011E3">
            <w:pPr>
              <w:jc w:val="center"/>
              <w:rPr>
                <w:sz w:val="24"/>
                <w:szCs w:val="24"/>
              </w:rPr>
            </w:pPr>
            <w:r w:rsidRPr="00825056">
              <w:rPr>
                <w:sz w:val="24"/>
                <w:szCs w:val="24"/>
              </w:rPr>
              <w:t>30,3</w:t>
            </w:r>
          </w:p>
        </w:tc>
        <w:tc>
          <w:tcPr>
            <w:tcW w:w="770" w:type="dxa"/>
            <w:vAlign w:val="center"/>
          </w:tcPr>
          <w:p w:rsidR="009A5C79" w:rsidRPr="00825056" w:rsidRDefault="00CB4C23" w:rsidP="00A011E3">
            <w:pPr>
              <w:jc w:val="center"/>
              <w:rPr>
                <w:sz w:val="24"/>
                <w:szCs w:val="24"/>
              </w:rPr>
            </w:pPr>
            <w:r w:rsidRPr="00825056">
              <w:rPr>
                <w:sz w:val="24"/>
                <w:szCs w:val="24"/>
              </w:rPr>
              <w:t>46,6</w:t>
            </w:r>
          </w:p>
        </w:tc>
        <w:tc>
          <w:tcPr>
            <w:tcW w:w="770" w:type="dxa"/>
            <w:vAlign w:val="center"/>
          </w:tcPr>
          <w:p w:rsidR="009A5C79" w:rsidRPr="00825056" w:rsidRDefault="00CB4C23" w:rsidP="00A011E3">
            <w:pPr>
              <w:jc w:val="center"/>
              <w:rPr>
                <w:sz w:val="24"/>
                <w:szCs w:val="24"/>
              </w:rPr>
            </w:pPr>
            <w:r w:rsidRPr="00825056">
              <w:rPr>
                <w:sz w:val="24"/>
                <w:szCs w:val="24"/>
              </w:rPr>
              <w:t>54,3</w:t>
            </w:r>
          </w:p>
        </w:tc>
        <w:tc>
          <w:tcPr>
            <w:tcW w:w="778" w:type="dxa"/>
            <w:vAlign w:val="center"/>
          </w:tcPr>
          <w:p w:rsidR="009A5C79" w:rsidRPr="00825056" w:rsidRDefault="00CB4C23" w:rsidP="00A011E3">
            <w:pPr>
              <w:jc w:val="center"/>
              <w:rPr>
                <w:sz w:val="24"/>
                <w:szCs w:val="24"/>
              </w:rPr>
            </w:pPr>
            <w:r w:rsidRPr="00825056">
              <w:rPr>
                <w:sz w:val="24"/>
                <w:szCs w:val="24"/>
              </w:rPr>
              <w:t>90,0</w:t>
            </w:r>
          </w:p>
        </w:tc>
      </w:tr>
      <w:tr w:rsidR="009A5C79" w:rsidRPr="00825056" w:rsidTr="00CB4C23">
        <w:trPr>
          <w:trHeight w:val="68"/>
          <w:jc w:val="center"/>
        </w:trPr>
        <w:tc>
          <w:tcPr>
            <w:tcW w:w="548" w:type="dxa"/>
            <w:vAlign w:val="center"/>
          </w:tcPr>
          <w:p w:rsidR="009A5C79" w:rsidRPr="00825056" w:rsidRDefault="009A5C79" w:rsidP="00A011E3">
            <w:pPr>
              <w:jc w:val="center"/>
              <w:rPr>
                <w:sz w:val="24"/>
                <w:szCs w:val="24"/>
              </w:rPr>
            </w:pPr>
            <w:r w:rsidRPr="00825056">
              <w:rPr>
                <w:sz w:val="24"/>
                <w:szCs w:val="24"/>
              </w:rPr>
              <w:t>4</w:t>
            </w:r>
          </w:p>
        </w:tc>
        <w:tc>
          <w:tcPr>
            <w:tcW w:w="3520" w:type="dxa"/>
            <w:vAlign w:val="center"/>
          </w:tcPr>
          <w:p w:rsidR="009A5C79" w:rsidRPr="00825056" w:rsidRDefault="009A5C79" w:rsidP="00A011E3">
            <w:pPr>
              <w:jc w:val="left"/>
              <w:rPr>
                <w:sz w:val="24"/>
                <w:szCs w:val="24"/>
              </w:rPr>
            </w:pPr>
            <w:r w:rsidRPr="00825056">
              <w:rPr>
                <w:sz w:val="24"/>
                <w:szCs w:val="24"/>
              </w:rPr>
              <w:t>Общая протяженность улично-дорожной сети</w:t>
            </w:r>
          </w:p>
        </w:tc>
        <w:tc>
          <w:tcPr>
            <w:tcW w:w="851" w:type="dxa"/>
            <w:vAlign w:val="center"/>
          </w:tcPr>
          <w:p w:rsidR="009A5C79" w:rsidRPr="00825056" w:rsidRDefault="009A5C79" w:rsidP="00A011E3">
            <w:pPr>
              <w:jc w:val="center"/>
              <w:rPr>
                <w:sz w:val="24"/>
                <w:szCs w:val="24"/>
              </w:rPr>
            </w:pPr>
            <w:r w:rsidRPr="00825056">
              <w:rPr>
                <w:sz w:val="24"/>
                <w:szCs w:val="24"/>
              </w:rPr>
              <w:t>км</w:t>
            </w:r>
          </w:p>
        </w:tc>
        <w:tc>
          <w:tcPr>
            <w:tcW w:w="706" w:type="dxa"/>
            <w:vAlign w:val="center"/>
          </w:tcPr>
          <w:p w:rsidR="009A5C79" w:rsidRPr="00825056" w:rsidRDefault="00CB4C23" w:rsidP="00A011E3">
            <w:pPr>
              <w:jc w:val="center"/>
              <w:rPr>
                <w:sz w:val="24"/>
                <w:szCs w:val="24"/>
              </w:rPr>
            </w:pPr>
            <w:r w:rsidRPr="00825056">
              <w:rPr>
                <w:sz w:val="24"/>
                <w:szCs w:val="24"/>
              </w:rPr>
              <w:t>34,5</w:t>
            </w:r>
          </w:p>
        </w:tc>
        <w:tc>
          <w:tcPr>
            <w:tcW w:w="770" w:type="dxa"/>
            <w:vAlign w:val="center"/>
          </w:tcPr>
          <w:p w:rsidR="009A5C79" w:rsidRPr="00825056" w:rsidRDefault="00CB4C23" w:rsidP="00A011E3">
            <w:pPr>
              <w:jc w:val="center"/>
              <w:rPr>
                <w:sz w:val="24"/>
                <w:szCs w:val="24"/>
              </w:rPr>
            </w:pPr>
            <w:r w:rsidRPr="00825056">
              <w:rPr>
                <w:sz w:val="24"/>
                <w:szCs w:val="24"/>
              </w:rPr>
              <w:t>37,0</w:t>
            </w:r>
          </w:p>
        </w:tc>
        <w:tc>
          <w:tcPr>
            <w:tcW w:w="780" w:type="dxa"/>
            <w:vAlign w:val="center"/>
          </w:tcPr>
          <w:p w:rsidR="009A5C79" w:rsidRPr="00825056" w:rsidRDefault="00CB4C23" w:rsidP="00A011E3">
            <w:pPr>
              <w:jc w:val="center"/>
              <w:rPr>
                <w:sz w:val="24"/>
                <w:szCs w:val="24"/>
              </w:rPr>
            </w:pPr>
            <w:r w:rsidRPr="00825056">
              <w:rPr>
                <w:sz w:val="24"/>
                <w:szCs w:val="24"/>
              </w:rPr>
              <w:t>40,0</w:t>
            </w:r>
          </w:p>
        </w:tc>
        <w:tc>
          <w:tcPr>
            <w:tcW w:w="770" w:type="dxa"/>
            <w:vAlign w:val="center"/>
          </w:tcPr>
          <w:p w:rsidR="009A5C79" w:rsidRPr="00825056" w:rsidRDefault="00CB4C23" w:rsidP="00A011E3">
            <w:pPr>
              <w:jc w:val="center"/>
              <w:rPr>
                <w:sz w:val="24"/>
                <w:szCs w:val="24"/>
              </w:rPr>
            </w:pPr>
            <w:r w:rsidRPr="00825056">
              <w:rPr>
                <w:sz w:val="24"/>
                <w:szCs w:val="24"/>
              </w:rPr>
              <w:t>42,0</w:t>
            </w:r>
          </w:p>
        </w:tc>
        <w:tc>
          <w:tcPr>
            <w:tcW w:w="770" w:type="dxa"/>
            <w:vAlign w:val="center"/>
          </w:tcPr>
          <w:p w:rsidR="009A5C79" w:rsidRPr="00825056" w:rsidRDefault="00CB4C23" w:rsidP="00A011E3">
            <w:pPr>
              <w:jc w:val="center"/>
              <w:rPr>
                <w:sz w:val="24"/>
                <w:szCs w:val="24"/>
              </w:rPr>
            </w:pPr>
            <w:r w:rsidRPr="00825056">
              <w:rPr>
                <w:sz w:val="24"/>
                <w:szCs w:val="24"/>
              </w:rPr>
              <w:t>45,0</w:t>
            </w:r>
          </w:p>
        </w:tc>
        <w:tc>
          <w:tcPr>
            <w:tcW w:w="778" w:type="dxa"/>
            <w:vAlign w:val="center"/>
          </w:tcPr>
          <w:p w:rsidR="009A5C79" w:rsidRPr="00825056" w:rsidRDefault="00CB4C23" w:rsidP="00A011E3">
            <w:pPr>
              <w:jc w:val="center"/>
              <w:rPr>
                <w:sz w:val="24"/>
                <w:szCs w:val="24"/>
              </w:rPr>
            </w:pPr>
            <w:r w:rsidRPr="00825056">
              <w:rPr>
                <w:sz w:val="24"/>
                <w:szCs w:val="24"/>
              </w:rPr>
              <w:t>68,9</w:t>
            </w:r>
          </w:p>
        </w:tc>
      </w:tr>
    </w:tbl>
    <w:p w:rsidR="00825056" w:rsidRDefault="00825056" w:rsidP="00A011E3">
      <w:pPr>
        <w:pStyle w:val="ConsPlusNonformat"/>
        <w:contextualSpacing/>
        <w:jc w:val="center"/>
        <w:rPr>
          <w:rFonts w:ascii="Times New Roman" w:hAnsi="Times New Roman" w:cs="Times New Roman"/>
          <w:b/>
          <w:sz w:val="28"/>
          <w:szCs w:val="28"/>
        </w:rPr>
      </w:pPr>
    </w:p>
    <w:p w:rsidR="00D52B38" w:rsidRPr="00A011E3" w:rsidRDefault="00FC6846" w:rsidP="00A011E3">
      <w:pPr>
        <w:pStyle w:val="ConsPlusNonformat"/>
        <w:contextualSpacing/>
        <w:jc w:val="center"/>
        <w:rPr>
          <w:rFonts w:ascii="Times New Roman" w:hAnsi="Times New Roman" w:cs="Times New Roman"/>
          <w:b/>
          <w:sz w:val="28"/>
          <w:szCs w:val="28"/>
        </w:rPr>
      </w:pPr>
      <w:r w:rsidRPr="00A011E3">
        <w:rPr>
          <w:rFonts w:ascii="Times New Roman" w:hAnsi="Times New Roman" w:cs="Times New Roman"/>
          <w:b/>
          <w:sz w:val="28"/>
          <w:szCs w:val="28"/>
        </w:rPr>
        <w:t>5</w:t>
      </w:r>
      <w:r w:rsidR="00D52B38" w:rsidRPr="00A011E3">
        <w:rPr>
          <w:rFonts w:ascii="Times New Roman" w:hAnsi="Times New Roman" w:cs="Times New Roman"/>
          <w:b/>
          <w:sz w:val="28"/>
          <w:szCs w:val="28"/>
        </w:rPr>
        <w:t xml:space="preserve">. </w:t>
      </w:r>
      <w:r w:rsidRPr="00A011E3">
        <w:rPr>
          <w:rFonts w:ascii="Times New Roman" w:hAnsi="Times New Roman" w:cs="Times New Roman"/>
          <w:b/>
          <w:sz w:val="28"/>
          <w:szCs w:val="28"/>
        </w:rPr>
        <w:t>Финансовое обеспечение программы</w:t>
      </w:r>
    </w:p>
    <w:p w:rsidR="00980F39" w:rsidRPr="00A011E3" w:rsidRDefault="00980F39" w:rsidP="00A011E3">
      <w:pPr>
        <w:rPr>
          <w:sz w:val="28"/>
          <w:szCs w:val="28"/>
        </w:rPr>
      </w:pPr>
      <w:r w:rsidRPr="00A011E3">
        <w:rPr>
          <w:sz w:val="28"/>
          <w:szCs w:val="28"/>
        </w:rPr>
        <w:t xml:space="preserve">     </w:t>
      </w:r>
    </w:p>
    <w:p w:rsidR="00743A69" w:rsidRPr="00A011E3" w:rsidRDefault="00743A69" w:rsidP="00825056">
      <w:pPr>
        <w:autoSpaceDE w:val="0"/>
        <w:autoSpaceDN w:val="0"/>
        <w:adjustRightInd w:val="0"/>
        <w:ind w:firstLine="567"/>
        <w:rPr>
          <w:color w:val="000000"/>
          <w:sz w:val="28"/>
          <w:szCs w:val="28"/>
        </w:rPr>
      </w:pPr>
      <w:r w:rsidRPr="00A011E3">
        <w:rPr>
          <w:color w:val="000000"/>
          <w:sz w:val="28"/>
          <w:szCs w:val="28"/>
        </w:rPr>
        <w:t xml:space="preserve">Основной целью Программы является </w:t>
      </w:r>
      <w:r w:rsidRPr="00A011E3">
        <w:rPr>
          <w:sz w:val="28"/>
          <w:szCs w:val="28"/>
        </w:rPr>
        <w:t xml:space="preserve">развитие современной транспортной инфраструктуры, обеспечивающей повышение доступности и безопасности услуг транспортного комплекса для населения </w:t>
      </w:r>
      <w:r w:rsidR="00B25303" w:rsidRPr="00A011E3">
        <w:rPr>
          <w:sz w:val="28"/>
          <w:szCs w:val="28"/>
        </w:rPr>
        <w:t>Калужского</w:t>
      </w:r>
      <w:r w:rsidR="00933799" w:rsidRPr="00A011E3">
        <w:rPr>
          <w:sz w:val="28"/>
          <w:szCs w:val="28"/>
        </w:rPr>
        <w:t xml:space="preserve"> сельского поселения</w:t>
      </w:r>
      <w:r w:rsidRPr="00A011E3">
        <w:rPr>
          <w:sz w:val="28"/>
          <w:szCs w:val="28"/>
        </w:rPr>
        <w:t>.</w:t>
      </w:r>
    </w:p>
    <w:p w:rsidR="00743A69" w:rsidRPr="00A011E3" w:rsidRDefault="00743A69" w:rsidP="00825056">
      <w:pPr>
        <w:autoSpaceDE w:val="0"/>
        <w:autoSpaceDN w:val="0"/>
        <w:adjustRightInd w:val="0"/>
        <w:ind w:firstLine="567"/>
        <w:rPr>
          <w:color w:val="000000"/>
          <w:sz w:val="28"/>
          <w:szCs w:val="28"/>
        </w:rPr>
      </w:pPr>
      <w:r w:rsidRPr="00A011E3">
        <w:rPr>
          <w:color w:val="000000"/>
          <w:sz w:val="28"/>
          <w:szCs w:val="28"/>
        </w:rPr>
        <w:t>Для достижения основной цели программы необходимо решить следующие задачи:</w:t>
      </w:r>
    </w:p>
    <w:p w:rsidR="00743A69" w:rsidRPr="00A011E3" w:rsidRDefault="00743A69" w:rsidP="00825056">
      <w:pPr>
        <w:pStyle w:val="af"/>
        <w:numPr>
          <w:ilvl w:val="0"/>
          <w:numId w:val="6"/>
        </w:numPr>
        <w:autoSpaceDE w:val="0"/>
        <w:autoSpaceDN w:val="0"/>
        <w:adjustRightInd w:val="0"/>
        <w:ind w:left="0" w:firstLine="567"/>
        <w:rPr>
          <w:color w:val="000000"/>
          <w:sz w:val="28"/>
          <w:szCs w:val="28"/>
        </w:rPr>
      </w:pPr>
      <w:r w:rsidRPr="00A011E3">
        <w:rPr>
          <w:color w:val="000000"/>
          <w:sz w:val="28"/>
          <w:szCs w:val="28"/>
        </w:rPr>
        <w:t>выполнение комплекса работ по поддержанию, оценке надлежащего технического состояния, а также по организации и обеспечению безопасности дорожного движения на автомобильных дорогах общего пользования и искусственных сооружений на них (содержание дорог и сооружений на них), а также других объектов транспортной инфраструктуры;</w:t>
      </w:r>
    </w:p>
    <w:p w:rsidR="00743A69" w:rsidRPr="00A011E3" w:rsidRDefault="00743A69" w:rsidP="00825056">
      <w:pPr>
        <w:pStyle w:val="af"/>
        <w:numPr>
          <w:ilvl w:val="0"/>
          <w:numId w:val="6"/>
        </w:numPr>
        <w:autoSpaceDE w:val="0"/>
        <w:autoSpaceDN w:val="0"/>
        <w:adjustRightInd w:val="0"/>
        <w:ind w:left="0" w:firstLine="567"/>
        <w:rPr>
          <w:color w:val="000000"/>
          <w:sz w:val="28"/>
          <w:szCs w:val="28"/>
        </w:rPr>
      </w:pPr>
      <w:r w:rsidRPr="00A011E3">
        <w:rPr>
          <w:color w:val="000000"/>
          <w:sz w:val="28"/>
          <w:szCs w:val="28"/>
        </w:rPr>
        <w:t>выполнение комплекса работ по восстановлению транспортно-эксплуатационных характеристик автомобильных дорог, при выполнении которых не затрагиваются конструктивные и иные характеристики надежности и безопасности (ремонт дорог);</w:t>
      </w:r>
    </w:p>
    <w:p w:rsidR="00743A69" w:rsidRPr="00A011E3" w:rsidRDefault="00743A69" w:rsidP="00825056">
      <w:pPr>
        <w:pStyle w:val="af"/>
        <w:numPr>
          <w:ilvl w:val="0"/>
          <w:numId w:val="6"/>
        </w:numPr>
        <w:autoSpaceDE w:val="0"/>
        <w:autoSpaceDN w:val="0"/>
        <w:adjustRightInd w:val="0"/>
        <w:ind w:left="0" w:firstLine="567"/>
        <w:rPr>
          <w:color w:val="000000"/>
          <w:sz w:val="28"/>
          <w:szCs w:val="28"/>
        </w:rPr>
      </w:pPr>
      <w:r w:rsidRPr="00A011E3">
        <w:rPr>
          <w:color w:val="000000"/>
          <w:sz w:val="28"/>
          <w:szCs w:val="28"/>
        </w:rPr>
        <w:t>выполнение комплекса работ по замене или восстановлению конструктивных элементов автомобильных дорог, дорожных сооружений 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автомобильных дорог и при выполнении которых затрагиваются конструктивные и иные характеристики надежности и безопасности (капитальный ремонт дорог и сооружений на них);</w:t>
      </w:r>
    </w:p>
    <w:p w:rsidR="00743A69" w:rsidRPr="00A011E3" w:rsidRDefault="00743A69" w:rsidP="00825056">
      <w:pPr>
        <w:pStyle w:val="af"/>
        <w:numPr>
          <w:ilvl w:val="0"/>
          <w:numId w:val="6"/>
        </w:numPr>
        <w:autoSpaceDE w:val="0"/>
        <w:autoSpaceDN w:val="0"/>
        <w:adjustRightInd w:val="0"/>
        <w:ind w:left="0" w:firstLine="567"/>
        <w:rPr>
          <w:color w:val="000000"/>
          <w:sz w:val="28"/>
          <w:szCs w:val="28"/>
        </w:rPr>
      </w:pPr>
      <w:r w:rsidRPr="00A011E3">
        <w:rPr>
          <w:color w:val="000000"/>
          <w:sz w:val="28"/>
          <w:szCs w:val="28"/>
        </w:rPr>
        <w:t>подготовка проектной документации на строительство, реконструкцию капитальный ремонт автомобильных дорог общего пользования и искусственных сооружений на них;</w:t>
      </w:r>
    </w:p>
    <w:p w:rsidR="00743A69" w:rsidRPr="00A011E3" w:rsidRDefault="00743A69" w:rsidP="00825056">
      <w:pPr>
        <w:pStyle w:val="af"/>
        <w:numPr>
          <w:ilvl w:val="0"/>
          <w:numId w:val="6"/>
        </w:numPr>
        <w:autoSpaceDE w:val="0"/>
        <w:autoSpaceDN w:val="0"/>
        <w:adjustRightInd w:val="0"/>
        <w:ind w:left="0" w:firstLine="567"/>
        <w:rPr>
          <w:color w:val="000000"/>
          <w:sz w:val="28"/>
          <w:szCs w:val="28"/>
        </w:rPr>
      </w:pPr>
      <w:r w:rsidRPr="00A011E3">
        <w:rPr>
          <w:color w:val="000000"/>
          <w:sz w:val="28"/>
          <w:szCs w:val="28"/>
        </w:rPr>
        <w:t>увеличение протяженности, изменение параметров автомобильных дорог общего пользования, ведущее к изменению класса и категории автомобильной дороги (строительство или реконструкция дорог и искусственных сооружений на них).</w:t>
      </w:r>
    </w:p>
    <w:p w:rsidR="00743A69" w:rsidRPr="00A011E3" w:rsidRDefault="00743A69" w:rsidP="00825056">
      <w:pPr>
        <w:autoSpaceDE w:val="0"/>
        <w:autoSpaceDN w:val="0"/>
        <w:adjustRightInd w:val="0"/>
        <w:ind w:firstLine="567"/>
        <w:rPr>
          <w:color w:val="000000"/>
          <w:sz w:val="28"/>
          <w:szCs w:val="28"/>
        </w:rPr>
      </w:pPr>
      <w:r w:rsidRPr="00A011E3">
        <w:rPr>
          <w:color w:val="000000"/>
          <w:sz w:val="28"/>
          <w:szCs w:val="28"/>
        </w:rPr>
        <w:lastRenderedPageBreak/>
        <w:t xml:space="preserve">Поскольку мероприятия Программы, связанные с содержанием, ремонтом и капитальным ремонтом, носят постоянный, непрерывный характер, а мероприятия по реконструкции и строительству дорог имеют длительный производственный цикл, а финансирование мероприятий Программы зависит от возможности бюджетов всех уровней, то в пределах срока действия Программы этап реализации соответствует одному году. Задачей каждого этапа является 100-процентное содержание всей сети дорог и </w:t>
      </w:r>
      <w:proofErr w:type="spellStart"/>
      <w:r w:rsidRPr="00A011E3">
        <w:rPr>
          <w:color w:val="000000"/>
          <w:sz w:val="28"/>
          <w:szCs w:val="28"/>
        </w:rPr>
        <w:t>неувеличение</w:t>
      </w:r>
      <w:proofErr w:type="spellEnd"/>
      <w:r w:rsidRPr="00A011E3">
        <w:rPr>
          <w:color w:val="000000"/>
          <w:sz w:val="28"/>
          <w:szCs w:val="28"/>
        </w:rPr>
        <w:t xml:space="preserve"> показателя «Доля протяженности автомобильных дорог местного значения, не отвечающих нормативным требованиям, в общей протяженности автомобильных дорог </w:t>
      </w:r>
      <w:r w:rsidR="00933799" w:rsidRPr="00A011E3">
        <w:rPr>
          <w:color w:val="000000"/>
          <w:sz w:val="28"/>
          <w:szCs w:val="28"/>
        </w:rPr>
        <w:t>местного значения</w:t>
      </w:r>
      <w:r w:rsidRPr="00A011E3">
        <w:rPr>
          <w:color w:val="000000"/>
          <w:sz w:val="28"/>
          <w:szCs w:val="28"/>
        </w:rPr>
        <w:t>».</w:t>
      </w:r>
    </w:p>
    <w:p w:rsidR="00743A69" w:rsidRPr="00A011E3" w:rsidRDefault="00743A69" w:rsidP="00825056">
      <w:pPr>
        <w:widowControl/>
        <w:tabs>
          <w:tab w:val="left" w:pos="851"/>
        </w:tabs>
        <w:snapToGrid/>
        <w:ind w:firstLine="567"/>
        <w:rPr>
          <w:sz w:val="28"/>
          <w:szCs w:val="28"/>
        </w:rPr>
      </w:pPr>
      <w:r w:rsidRPr="00A011E3">
        <w:rPr>
          <w:sz w:val="28"/>
          <w:szCs w:val="28"/>
        </w:rPr>
        <w:t xml:space="preserve">Источниками финансирования мероприятий Программы являются средства бюджета и бюджета муниципального образования </w:t>
      </w:r>
      <w:r w:rsidR="00595E93" w:rsidRPr="00A011E3">
        <w:rPr>
          <w:sz w:val="28"/>
          <w:szCs w:val="28"/>
        </w:rPr>
        <w:t>Калужского</w:t>
      </w:r>
      <w:r w:rsidR="00933799" w:rsidRPr="00A011E3">
        <w:rPr>
          <w:sz w:val="28"/>
          <w:szCs w:val="28"/>
        </w:rPr>
        <w:t xml:space="preserve"> сельского поселения</w:t>
      </w:r>
      <w:r w:rsidRPr="00A011E3">
        <w:rPr>
          <w:sz w:val="28"/>
          <w:szCs w:val="28"/>
        </w:rPr>
        <w:t xml:space="preserve">, а также внебюджетные источники. Объемы финансирования мероприятий из </w:t>
      </w:r>
      <w:r w:rsidR="00B012F6" w:rsidRPr="00A011E3">
        <w:rPr>
          <w:sz w:val="28"/>
          <w:szCs w:val="28"/>
        </w:rPr>
        <w:t>краевого</w:t>
      </w:r>
      <w:r w:rsidRPr="00A011E3">
        <w:rPr>
          <w:sz w:val="28"/>
          <w:szCs w:val="28"/>
        </w:rPr>
        <w:t xml:space="preserve"> бюджета определяются после принятия </w:t>
      </w:r>
      <w:r w:rsidR="00B012F6" w:rsidRPr="00A011E3">
        <w:rPr>
          <w:sz w:val="28"/>
          <w:szCs w:val="28"/>
        </w:rPr>
        <w:t xml:space="preserve">краевых </w:t>
      </w:r>
      <w:r w:rsidRPr="00A011E3">
        <w:rPr>
          <w:sz w:val="28"/>
          <w:szCs w:val="28"/>
        </w:rPr>
        <w:t xml:space="preserve">программ и подлежат уточнению после формирования </w:t>
      </w:r>
      <w:r w:rsidR="00B012F6" w:rsidRPr="00A011E3">
        <w:rPr>
          <w:sz w:val="28"/>
          <w:szCs w:val="28"/>
        </w:rPr>
        <w:t>краевого</w:t>
      </w:r>
      <w:r w:rsidRPr="00A011E3">
        <w:rPr>
          <w:sz w:val="28"/>
          <w:szCs w:val="28"/>
        </w:rPr>
        <w:t xml:space="preserve"> бюджета на соответствующий финансовый год с учетом результатов реализации мероприятий в предыдущем финансовом году.</w:t>
      </w:r>
    </w:p>
    <w:p w:rsidR="00743A69" w:rsidRPr="00A011E3" w:rsidRDefault="00743A69" w:rsidP="00825056">
      <w:pPr>
        <w:ind w:firstLine="567"/>
        <w:rPr>
          <w:color w:val="000000" w:themeColor="text1"/>
          <w:sz w:val="28"/>
          <w:szCs w:val="28"/>
        </w:rPr>
      </w:pPr>
      <w:r w:rsidRPr="00A011E3">
        <w:rPr>
          <w:color w:val="000000" w:themeColor="text1"/>
          <w:sz w:val="28"/>
          <w:szCs w:val="28"/>
        </w:rPr>
        <w:t xml:space="preserve">Транспортная система </w:t>
      </w:r>
      <w:r w:rsidR="00D569B3" w:rsidRPr="00A011E3">
        <w:rPr>
          <w:color w:val="000000" w:themeColor="text1"/>
          <w:sz w:val="28"/>
          <w:szCs w:val="28"/>
        </w:rPr>
        <w:t>К</w:t>
      </w:r>
      <w:r w:rsidR="00B25303" w:rsidRPr="00A011E3">
        <w:rPr>
          <w:sz w:val="28"/>
          <w:szCs w:val="28"/>
        </w:rPr>
        <w:t>алужского</w:t>
      </w:r>
      <w:r w:rsidR="00933799" w:rsidRPr="00A011E3">
        <w:rPr>
          <w:sz w:val="28"/>
          <w:szCs w:val="28"/>
        </w:rPr>
        <w:t xml:space="preserve"> сельского поселения</w:t>
      </w:r>
      <w:r w:rsidRPr="00A011E3">
        <w:rPr>
          <w:color w:val="000000" w:themeColor="text1"/>
          <w:sz w:val="28"/>
          <w:szCs w:val="28"/>
        </w:rPr>
        <w:t xml:space="preserve"> является элементом транспортной системы </w:t>
      </w:r>
      <w:r w:rsidR="00B25303" w:rsidRPr="00A011E3">
        <w:rPr>
          <w:color w:val="000000" w:themeColor="text1"/>
          <w:sz w:val="28"/>
          <w:szCs w:val="28"/>
        </w:rPr>
        <w:t>Северского</w:t>
      </w:r>
      <w:r w:rsidRPr="00A011E3">
        <w:rPr>
          <w:color w:val="000000" w:themeColor="text1"/>
          <w:sz w:val="28"/>
          <w:szCs w:val="28"/>
        </w:rPr>
        <w:t xml:space="preserve"> муниципального района и </w:t>
      </w:r>
      <w:r w:rsidR="00933799" w:rsidRPr="00A011E3">
        <w:rPr>
          <w:color w:val="000000" w:themeColor="text1"/>
          <w:sz w:val="28"/>
          <w:szCs w:val="28"/>
        </w:rPr>
        <w:t>Краснодарского края</w:t>
      </w:r>
      <w:r w:rsidRPr="00A011E3">
        <w:rPr>
          <w:color w:val="000000" w:themeColor="text1"/>
          <w:sz w:val="28"/>
          <w:szCs w:val="28"/>
        </w:rPr>
        <w:t xml:space="preserve">,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для органов местного самоуправления и органов власти </w:t>
      </w:r>
      <w:r w:rsidR="00B25303" w:rsidRPr="00A011E3">
        <w:rPr>
          <w:color w:val="000000" w:themeColor="text1"/>
          <w:sz w:val="28"/>
          <w:szCs w:val="28"/>
        </w:rPr>
        <w:t>Северского</w:t>
      </w:r>
      <w:r w:rsidRPr="00A011E3">
        <w:rPr>
          <w:color w:val="000000" w:themeColor="text1"/>
          <w:sz w:val="28"/>
          <w:szCs w:val="28"/>
        </w:rPr>
        <w:t xml:space="preserve"> района и </w:t>
      </w:r>
      <w:r w:rsidR="00B012F6" w:rsidRPr="00A011E3">
        <w:rPr>
          <w:color w:val="000000" w:themeColor="text1"/>
          <w:sz w:val="28"/>
          <w:szCs w:val="28"/>
        </w:rPr>
        <w:t>Краснодарского края</w:t>
      </w:r>
      <w:r w:rsidRPr="00A011E3">
        <w:rPr>
          <w:color w:val="000000" w:themeColor="text1"/>
          <w:sz w:val="28"/>
          <w:szCs w:val="28"/>
        </w:rPr>
        <w:t xml:space="preserve"> по развитию транспортной инфраструктуры.</w:t>
      </w:r>
    </w:p>
    <w:p w:rsidR="00743A69" w:rsidRPr="00A011E3" w:rsidRDefault="00743A69" w:rsidP="00825056">
      <w:pPr>
        <w:autoSpaceDE w:val="0"/>
        <w:autoSpaceDN w:val="0"/>
        <w:adjustRightInd w:val="0"/>
        <w:ind w:firstLine="567"/>
        <w:rPr>
          <w:sz w:val="28"/>
          <w:szCs w:val="28"/>
        </w:rPr>
      </w:pPr>
      <w:r w:rsidRPr="00A011E3">
        <w:rPr>
          <w:sz w:val="28"/>
          <w:szCs w:val="28"/>
        </w:rPr>
        <w:t xml:space="preserve">При реализации Программы предполагается привлечение финансирования </w:t>
      </w:r>
      <w:r w:rsidR="00933799" w:rsidRPr="00A011E3">
        <w:rPr>
          <w:sz w:val="28"/>
          <w:szCs w:val="28"/>
        </w:rPr>
        <w:t>из средств</w:t>
      </w:r>
      <w:r w:rsidRPr="00A011E3">
        <w:rPr>
          <w:sz w:val="28"/>
          <w:szCs w:val="28"/>
        </w:rPr>
        <w:t xml:space="preserve"> дорожного фонда. </w:t>
      </w:r>
    </w:p>
    <w:p w:rsidR="00743A69" w:rsidRPr="00A011E3" w:rsidRDefault="00743A69" w:rsidP="00825056">
      <w:pPr>
        <w:autoSpaceDE w:val="0"/>
        <w:autoSpaceDN w:val="0"/>
        <w:adjustRightInd w:val="0"/>
        <w:ind w:firstLine="567"/>
        <w:rPr>
          <w:sz w:val="28"/>
          <w:szCs w:val="28"/>
        </w:rPr>
      </w:pPr>
      <w:r w:rsidRPr="00A011E3">
        <w:rPr>
          <w:sz w:val="28"/>
          <w:szCs w:val="28"/>
        </w:rPr>
        <w:t>Ресурсное обеспечение реализации муниципальной программы за счет всех источников финансирования, планируемое с учетом возможностей ее реализации, с учетом действующих расходных обязательств и необходимых дополнительных средств при эффективном взаимодействии всех участников муниципальной программы, подлежит ежегодному уточнению в рамках бюджетного цикла.</w:t>
      </w:r>
    </w:p>
    <w:p w:rsidR="00743A69" w:rsidRPr="00A011E3" w:rsidRDefault="00743A69" w:rsidP="00825056">
      <w:pPr>
        <w:widowControl/>
        <w:tabs>
          <w:tab w:val="left" w:pos="851"/>
        </w:tabs>
        <w:snapToGrid/>
        <w:ind w:firstLine="567"/>
        <w:rPr>
          <w:sz w:val="28"/>
          <w:szCs w:val="28"/>
        </w:rPr>
      </w:pPr>
      <w:r w:rsidRPr="00A011E3">
        <w:rPr>
          <w:sz w:val="28"/>
          <w:szCs w:val="28"/>
        </w:rPr>
        <w:t>Список мероприятий на конкретном объекте детализируется после разработки проектно-сметной документации.</w:t>
      </w:r>
    </w:p>
    <w:p w:rsidR="00743A69" w:rsidRPr="00A011E3" w:rsidRDefault="00743A69" w:rsidP="00825056">
      <w:pPr>
        <w:widowControl/>
        <w:tabs>
          <w:tab w:val="left" w:pos="851"/>
        </w:tabs>
        <w:snapToGrid/>
        <w:ind w:firstLine="567"/>
        <w:rPr>
          <w:sz w:val="28"/>
          <w:szCs w:val="28"/>
        </w:rPr>
      </w:pPr>
      <w:r w:rsidRPr="00A011E3">
        <w:rPr>
          <w:sz w:val="28"/>
          <w:szCs w:val="28"/>
        </w:rPr>
        <w:t xml:space="preserve">Стоимость мероприятий определена ориентировочно, основываясь на </w:t>
      </w:r>
      <w:r w:rsidR="00933799" w:rsidRPr="00A011E3">
        <w:rPr>
          <w:sz w:val="28"/>
          <w:szCs w:val="28"/>
        </w:rPr>
        <w:t>стоимости уже</w:t>
      </w:r>
      <w:r w:rsidRPr="00A011E3">
        <w:rPr>
          <w:sz w:val="28"/>
          <w:szCs w:val="28"/>
        </w:rPr>
        <w:t xml:space="preserve"> проведенных аналогичных мероприятий. Объем средств на реализацию программы указан в таблице </w:t>
      </w:r>
      <w:r w:rsidR="009411D2" w:rsidRPr="00A011E3">
        <w:rPr>
          <w:sz w:val="28"/>
          <w:szCs w:val="28"/>
        </w:rPr>
        <w:t>20</w:t>
      </w:r>
      <w:r w:rsidRPr="00A011E3">
        <w:rPr>
          <w:sz w:val="28"/>
          <w:szCs w:val="28"/>
        </w:rPr>
        <w:t>.</w:t>
      </w:r>
    </w:p>
    <w:p w:rsidR="0026344E" w:rsidRPr="00A011E3" w:rsidRDefault="0026344E" w:rsidP="00825056">
      <w:pPr>
        <w:widowControl/>
        <w:snapToGrid/>
        <w:spacing w:after="200"/>
        <w:ind w:firstLine="567"/>
        <w:jc w:val="left"/>
        <w:rPr>
          <w:color w:val="FF0000"/>
          <w:sz w:val="28"/>
          <w:szCs w:val="28"/>
        </w:rPr>
        <w:sectPr w:rsidR="0026344E" w:rsidRPr="00A011E3" w:rsidSect="00A011E3">
          <w:footerReference w:type="even" r:id="rId24"/>
          <w:footerReference w:type="default" r:id="rId25"/>
          <w:pgSz w:w="11906" w:h="16838"/>
          <w:pgMar w:top="1134" w:right="567" w:bottom="1134" w:left="1701" w:header="709" w:footer="709" w:gutter="0"/>
          <w:cols w:space="708"/>
          <w:titlePg/>
          <w:docGrid w:linePitch="360"/>
        </w:sectPr>
      </w:pPr>
    </w:p>
    <w:p w:rsidR="003463A5" w:rsidRPr="00A011E3" w:rsidRDefault="003463A5" w:rsidP="00A011E3">
      <w:pPr>
        <w:pStyle w:val="af1"/>
        <w:spacing w:before="0" w:after="0"/>
        <w:ind w:firstLine="709"/>
        <w:rPr>
          <w:sz w:val="28"/>
          <w:szCs w:val="28"/>
        </w:rPr>
      </w:pPr>
      <w:r w:rsidRPr="00A011E3">
        <w:rPr>
          <w:sz w:val="28"/>
          <w:szCs w:val="28"/>
        </w:rPr>
        <w:lastRenderedPageBreak/>
        <w:t xml:space="preserve">Таблица </w:t>
      </w:r>
      <w:r w:rsidR="009411D2" w:rsidRPr="00A011E3">
        <w:rPr>
          <w:sz w:val="28"/>
          <w:szCs w:val="28"/>
        </w:rPr>
        <w:t>20</w:t>
      </w:r>
    </w:p>
    <w:p w:rsidR="0026344E" w:rsidRPr="00A011E3" w:rsidRDefault="003463A5" w:rsidP="00A011E3">
      <w:pPr>
        <w:pStyle w:val="af1"/>
        <w:spacing w:before="0" w:after="0"/>
        <w:ind w:firstLine="709"/>
        <w:jc w:val="center"/>
        <w:rPr>
          <w:sz w:val="28"/>
          <w:szCs w:val="28"/>
        </w:rPr>
      </w:pPr>
      <w:r w:rsidRPr="00A011E3">
        <w:rPr>
          <w:sz w:val="28"/>
          <w:szCs w:val="28"/>
        </w:rPr>
        <w:t>Объем средств на реализацию мероприятий</w:t>
      </w:r>
    </w:p>
    <w:tbl>
      <w:tblPr>
        <w:tblW w:w="14596" w:type="dxa"/>
        <w:jc w:val="center"/>
        <w:tblLayout w:type="fixed"/>
        <w:tblLook w:val="04A0" w:firstRow="1" w:lastRow="0" w:firstColumn="1" w:lastColumn="0" w:noHBand="0" w:noVBand="1"/>
      </w:tblPr>
      <w:tblGrid>
        <w:gridCol w:w="3964"/>
        <w:gridCol w:w="1377"/>
        <w:gridCol w:w="1032"/>
        <w:gridCol w:w="1095"/>
        <w:gridCol w:w="1134"/>
        <w:gridCol w:w="1275"/>
        <w:gridCol w:w="1276"/>
        <w:gridCol w:w="1478"/>
        <w:gridCol w:w="1965"/>
      </w:tblGrid>
      <w:tr w:rsidR="00933799" w:rsidRPr="00262F7C" w:rsidTr="00BE40AE">
        <w:trPr>
          <w:trHeight w:val="945"/>
          <w:jc w:val="center"/>
        </w:trPr>
        <w:tc>
          <w:tcPr>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Наименование мероприятия</w:t>
            </w:r>
          </w:p>
        </w:tc>
        <w:tc>
          <w:tcPr>
            <w:tcW w:w="8667" w:type="dxa"/>
            <w:gridSpan w:val="7"/>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 xml:space="preserve">Финансовые потребности, </w:t>
            </w:r>
            <w:proofErr w:type="spellStart"/>
            <w:r w:rsidRPr="00262F7C">
              <w:rPr>
                <w:sz w:val="24"/>
                <w:szCs w:val="24"/>
              </w:rPr>
              <w:t>тыс.руб</w:t>
            </w:r>
            <w:proofErr w:type="spellEnd"/>
            <w:r w:rsidRPr="00262F7C">
              <w:rPr>
                <w:sz w:val="24"/>
                <w:szCs w:val="24"/>
              </w:rPr>
              <w:t>.</w:t>
            </w:r>
          </w:p>
        </w:tc>
        <w:tc>
          <w:tcPr>
            <w:tcW w:w="19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Источник финансирования</w:t>
            </w:r>
          </w:p>
        </w:tc>
      </w:tr>
      <w:tr w:rsidR="00933799" w:rsidRPr="00262F7C" w:rsidTr="00BE40AE">
        <w:trPr>
          <w:trHeight w:val="744"/>
          <w:jc w:val="center"/>
        </w:trPr>
        <w:tc>
          <w:tcPr>
            <w:tcW w:w="3964" w:type="dxa"/>
            <w:vMerge/>
            <w:tcBorders>
              <w:top w:val="single" w:sz="4" w:space="0" w:color="auto"/>
              <w:left w:val="single" w:sz="4" w:space="0" w:color="auto"/>
              <w:bottom w:val="single" w:sz="4" w:space="0" w:color="auto"/>
              <w:right w:val="single" w:sz="4" w:space="0" w:color="auto"/>
            </w:tcBorders>
            <w:vAlign w:val="center"/>
            <w:hideMark/>
          </w:tcPr>
          <w:p w:rsidR="00933799" w:rsidRPr="00262F7C" w:rsidRDefault="00933799" w:rsidP="00A011E3">
            <w:pPr>
              <w:widowControl/>
              <w:snapToGrid/>
              <w:jc w:val="center"/>
              <w:rPr>
                <w:sz w:val="24"/>
                <w:szCs w:val="24"/>
              </w:rPr>
            </w:pPr>
          </w:p>
        </w:tc>
        <w:tc>
          <w:tcPr>
            <w:tcW w:w="1377"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всего</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201</w:t>
            </w:r>
            <w:r w:rsidR="00E73F32" w:rsidRPr="00262F7C">
              <w:rPr>
                <w:sz w:val="24"/>
                <w:szCs w:val="24"/>
              </w:rPr>
              <w:t>7</w:t>
            </w:r>
            <w:r w:rsidRPr="00262F7C">
              <w:rPr>
                <w:sz w:val="24"/>
                <w:szCs w:val="24"/>
              </w:rPr>
              <w:t xml:space="preserve"> год</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201</w:t>
            </w:r>
            <w:r w:rsidR="00E73F32" w:rsidRPr="00262F7C">
              <w:rPr>
                <w:sz w:val="24"/>
                <w:szCs w:val="24"/>
              </w:rPr>
              <w:t>8</w:t>
            </w:r>
            <w:r w:rsidRPr="00262F7C">
              <w:rPr>
                <w:sz w:val="24"/>
                <w:szCs w:val="24"/>
              </w:rPr>
              <w:t xml:space="preserve">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201</w:t>
            </w:r>
            <w:r w:rsidR="00E73F32" w:rsidRPr="00262F7C">
              <w:rPr>
                <w:sz w:val="24"/>
                <w:szCs w:val="24"/>
              </w:rPr>
              <w:t>9</w:t>
            </w:r>
            <w:r w:rsidRPr="00262F7C">
              <w:rPr>
                <w:sz w:val="24"/>
                <w:szCs w:val="24"/>
              </w:rPr>
              <w:t xml:space="preserve"> </w:t>
            </w:r>
          </w:p>
          <w:p w:rsidR="00933799" w:rsidRPr="00262F7C" w:rsidRDefault="00933799" w:rsidP="00A011E3">
            <w:pPr>
              <w:widowControl/>
              <w:snapToGrid/>
              <w:jc w:val="center"/>
              <w:rPr>
                <w:sz w:val="24"/>
                <w:szCs w:val="24"/>
              </w:rPr>
            </w:pPr>
            <w:r w:rsidRPr="00262F7C">
              <w:rPr>
                <w:sz w:val="24"/>
                <w:szCs w:val="24"/>
              </w:rPr>
              <w:t>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w:t>
            </w:r>
            <w:r w:rsidR="00E73F32" w:rsidRPr="00262F7C">
              <w:rPr>
                <w:sz w:val="24"/>
                <w:szCs w:val="24"/>
              </w:rPr>
              <w:t>20</w:t>
            </w:r>
            <w:r w:rsidRPr="00262F7C">
              <w:rPr>
                <w:sz w:val="24"/>
                <w:szCs w:val="24"/>
              </w:rPr>
              <w:t xml:space="preserve"> </w:t>
            </w:r>
          </w:p>
          <w:p w:rsidR="00933799" w:rsidRPr="00262F7C" w:rsidRDefault="00933799" w:rsidP="00A011E3">
            <w:pPr>
              <w:widowControl/>
              <w:snapToGrid/>
              <w:jc w:val="center"/>
              <w:rPr>
                <w:sz w:val="24"/>
                <w:szCs w:val="24"/>
              </w:rPr>
            </w:pPr>
            <w:r w:rsidRPr="00262F7C">
              <w:rPr>
                <w:sz w:val="24"/>
                <w:szCs w:val="24"/>
              </w:rPr>
              <w:t>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202</w:t>
            </w:r>
            <w:r w:rsidR="00E73F32" w:rsidRPr="00262F7C">
              <w:rPr>
                <w:sz w:val="24"/>
                <w:szCs w:val="24"/>
              </w:rPr>
              <w:t>1</w:t>
            </w:r>
            <w:r w:rsidRPr="00262F7C">
              <w:rPr>
                <w:sz w:val="24"/>
                <w:szCs w:val="24"/>
              </w:rPr>
              <w:t xml:space="preserve"> </w:t>
            </w:r>
          </w:p>
          <w:p w:rsidR="00933799" w:rsidRPr="00262F7C" w:rsidRDefault="00933799" w:rsidP="00A011E3">
            <w:pPr>
              <w:widowControl/>
              <w:snapToGrid/>
              <w:jc w:val="center"/>
              <w:rPr>
                <w:sz w:val="24"/>
                <w:szCs w:val="24"/>
              </w:rPr>
            </w:pPr>
            <w:r w:rsidRPr="00262F7C">
              <w:rPr>
                <w:sz w:val="24"/>
                <w:szCs w:val="24"/>
              </w:rPr>
              <w:t>год</w:t>
            </w:r>
          </w:p>
        </w:tc>
        <w:tc>
          <w:tcPr>
            <w:tcW w:w="1478" w:type="dxa"/>
            <w:tcBorders>
              <w:top w:val="single" w:sz="4" w:space="0" w:color="auto"/>
              <w:left w:val="nil"/>
              <w:bottom w:val="single" w:sz="4" w:space="0" w:color="auto"/>
              <w:right w:val="single" w:sz="4" w:space="0" w:color="auto"/>
            </w:tcBorders>
            <w:shd w:val="clear" w:color="auto" w:fill="auto"/>
            <w:vAlign w:val="center"/>
            <w:hideMark/>
          </w:tcPr>
          <w:p w:rsidR="00933799" w:rsidRPr="00262F7C" w:rsidRDefault="00933799" w:rsidP="00A011E3">
            <w:pPr>
              <w:widowControl/>
              <w:snapToGrid/>
              <w:jc w:val="center"/>
              <w:rPr>
                <w:sz w:val="24"/>
                <w:szCs w:val="24"/>
              </w:rPr>
            </w:pPr>
            <w:r w:rsidRPr="00262F7C">
              <w:rPr>
                <w:sz w:val="24"/>
                <w:szCs w:val="24"/>
              </w:rPr>
              <w:t>202</w:t>
            </w:r>
            <w:r w:rsidR="00E73F32" w:rsidRPr="00262F7C">
              <w:rPr>
                <w:sz w:val="24"/>
                <w:szCs w:val="24"/>
              </w:rPr>
              <w:t>2</w:t>
            </w:r>
            <w:r w:rsidRPr="00262F7C">
              <w:rPr>
                <w:sz w:val="24"/>
                <w:szCs w:val="24"/>
              </w:rPr>
              <w:t>-20</w:t>
            </w:r>
            <w:r w:rsidR="00B25303" w:rsidRPr="00262F7C">
              <w:rPr>
                <w:sz w:val="24"/>
                <w:szCs w:val="24"/>
              </w:rPr>
              <w:t>30</w:t>
            </w:r>
            <w:r w:rsidRPr="00262F7C">
              <w:rPr>
                <w:sz w:val="24"/>
                <w:szCs w:val="24"/>
              </w:rPr>
              <w:t xml:space="preserve"> годы</w:t>
            </w:r>
          </w:p>
        </w:tc>
        <w:tc>
          <w:tcPr>
            <w:tcW w:w="1965" w:type="dxa"/>
            <w:vMerge/>
            <w:tcBorders>
              <w:top w:val="single" w:sz="4" w:space="0" w:color="auto"/>
              <w:left w:val="single" w:sz="4" w:space="0" w:color="auto"/>
              <w:bottom w:val="single" w:sz="4" w:space="0" w:color="auto"/>
              <w:right w:val="single" w:sz="4" w:space="0" w:color="auto"/>
            </w:tcBorders>
            <w:vAlign w:val="center"/>
            <w:hideMark/>
          </w:tcPr>
          <w:p w:rsidR="00933799" w:rsidRPr="00262F7C" w:rsidRDefault="00933799" w:rsidP="00A011E3">
            <w:pPr>
              <w:widowControl/>
              <w:snapToGrid/>
              <w:jc w:val="center"/>
              <w:rPr>
                <w:sz w:val="24"/>
                <w:szCs w:val="24"/>
              </w:rPr>
            </w:pPr>
          </w:p>
        </w:tc>
      </w:tr>
      <w:tr w:rsidR="00D11750" w:rsidRPr="00262F7C" w:rsidTr="00D11750">
        <w:trPr>
          <w:trHeight w:val="301"/>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Реконструкция существующих участков региональной автодороги «</w:t>
            </w:r>
            <w:proofErr w:type="spellStart"/>
            <w:r w:rsidRPr="00262F7C">
              <w:rPr>
                <w:color w:val="000000"/>
                <w:sz w:val="24"/>
                <w:szCs w:val="24"/>
              </w:rPr>
              <w:t>пгт.Афипский</w:t>
            </w:r>
            <w:proofErr w:type="spellEnd"/>
            <w:r w:rsidRPr="00262F7C">
              <w:rPr>
                <w:color w:val="000000"/>
                <w:sz w:val="24"/>
                <w:szCs w:val="24"/>
              </w:rPr>
              <w:t xml:space="preserve"> - </w:t>
            </w:r>
            <w:proofErr w:type="spellStart"/>
            <w:r w:rsidRPr="00262F7C">
              <w:rPr>
                <w:color w:val="000000"/>
                <w:sz w:val="24"/>
                <w:szCs w:val="24"/>
              </w:rPr>
              <w:t>ст-ца</w:t>
            </w:r>
            <w:proofErr w:type="spellEnd"/>
            <w:r w:rsidRPr="00262F7C">
              <w:rPr>
                <w:color w:val="000000"/>
                <w:sz w:val="24"/>
                <w:szCs w:val="24"/>
              </w:rPr>
              <w:t xml:space="preserve"> </w:t>
            </w:r>
            <w:proofErr w:type="spellStart"/>
            <w:r w:rsidRPr="00262F7C">
              <w:rPr>
                <w:color w:val="000000"/>
                <w:sz w:val="24"/>
                <w:szCs w:val="24"/>
              </w:rPr>
              <w:t>Новодмитриевская</w:t>
            </w:r>
            <w:proofErr w:type="spellEnd"/>
            <w:r w:rsidRPr="00262F7C">
              <w:rPr>
                <w:color w:val="000000"/>
                <w:sz w:val="24"/>
                <w:szCs w:val="24"/>
              </w:rPr>
              <w:t xml:space="preserve"> - </w:t>
            </w:r>
            <w:proofErr w:type="spellStart"/>
            <w:r w:rsidRPr="00262F7C">
              <w:rPr>
                <w:color w:val="000000"/>
                <w:sz w:val="24"/>
                <w:szCs w:val="24"/>
              </w:rPr>
              <w:t>г.Горячий</w:t>
            </w:r>
            <w:proofErr w:type="spellEnd"/>
            <w:r w:rsidRPr="00262F7C">
              <w:rPr>
                <w:color w:val="000000"/>
                <w:sz w:val="24"/>
                <w:szCs w:val="24"/>
              </w:rPr>
              <w:t xml:space="preserve"> Ключ»</w:t>
            </w:r>
          </w:p>
        </w:tc>
        <w:tc>
          <w:tcPr>
            <w:tcW w:w="1377"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60000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60000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widowControl/>
              <w:snapToGrid/>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587"/>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Строительство восточного обхода ст. Калужской</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250000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250000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42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Строительство автомобильных дорог общего пользования местного значения</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90000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90000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42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Капитальный ремонт автомобильных дорог</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80000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80000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510"/>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sz w:val="24"/>
                <w:szCs w:val="24"/>
              </w:rPr>
              <w:t>Организация освещения</w:t>
            </w:r>
            <w:r w:rsidRPr="00262F7C">
              <w:rPr>
                <w:color w:val="000000"/>
                <w:sz w:val="24"/>
                <w:szCs w:val="24"/>
              </w:rPr>
              <w:t xml:space="preserve"> </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800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400</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400</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64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Организация пешеходных дорожек протяженностью 14 км.</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11400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5000</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6400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262F7C" w:rsidTr="00D11750">
        <w:trPr>
          <w:trHeight w:val="64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Организация центров придорожного обслуживания вдоль автодороги регионального значения</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ВИ</w:t>
            </w:r>
          </w:p>
        </w:tc>
      </w:tr>
      <w:tr w:rsidR="00D11750" w:rsidRPr="00262F7C" w:rsidTr="00D11750">
        <w:trPr>
          <w:trHeight w:val="429"/>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color w:val="000000"/>
                <w:sz w:val="24"/>
                <w:szCs w:val="24"/>
              </w:rPr>
              <w:t>Строительство гаражей</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ВИ</w:t>
            </w:r>
          </w:p>
        </w:tc>
      </w:tr>
      <w:tr w:rsidR="00D11750" w:rsidRPr="00262F7C" w:rsidTr="00D11750">
        <w:trPr>
          <w:trHeight w:val="64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sz w:val="24"/>
                <w:szCs w:val="24"/>
              </w:rPr>
              <w:t>Создание инфраструктуры автосервиса</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ВИ</w:t>
            </w:r>
          </w:p>
        </w:tc>
      </w:tr>
      <w:tr w:rsidR="00D11750" w:rsidRPr="00262F7C" w:rsidTr="00D11750">
        <w:trPr>
          <w:trHeight w:val="64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jc w:val="left"/>
              <w:rPr>
                <w:color w:val="000000"/>
                <w:sz w:val="24"/>
                <w:szCs w:val="24"/>
              </w:rPr>
            </w:pPr>
            <w:r w:rsidRPr="00262F7C">
              <w:rPr>
                <w:sz w:val="24"/>
                <w:szCs w:val="24"/>
              </w:rPr>
              <w:t xml:space="preserve">Содержание автомобильных дорог общего пользования местного </w:t>
            </w:r>
            <w:r w:rsidRPr="00262F7C">
              <w:rPr>
                <w:sz w:val="24"/>
                <w:szCs w:val="24"/>
              </w:rPr>
              <w:lastRenderedPageBreak/>
              <w:t xml:space="preserve">значения </w:t>
            </w:r>
            <w:proofErr w:type="gramStart"/>
            <w:r w:rsidRPr="00262F7C">
              <w:rPr>
                <w:sz w:val="24"/>
                <w:szCs w:val="24"/>
              </w:rPr>
              <w:t>муниципального  образования</w:t>
            </w:r>
            <w:proofErr w:type="gramEnd"/>
            <w:r w:rsidRPr="00262F7C">
              <w:rPr>
                <w:sz w:val="24"/>
                <w:szCs w:val="24"/>
              </w:rPr>
              <w:t xml:space="preserve"> и искусственных сооружений на них</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lastRenderedPageBreak/>
              <w:t>46500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1000</w:t>
            </w: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2500</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3000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4000</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34000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color w:val="000000"/>
                <w:sz w:val="24"/>
                <w:szCs w:val="24"/>
              </w:rPr>
            </w:pPr>
            <w:r w:rsidRPr="00262F7C">
              <w:rPr>
                <w:color w:val="000000"/>
                <w:sz w:val="24"/>
                <w:szCs w:val="24"/>
              </w:rPr>
              <w:t xml:space="preserve">МБП, </w:t>
            </w:r>
            <w:proofErr w:type="gramStart"/>
            <w:r w:rsidRPr="00262F7C">
              <w:rPr>
                <w:color w:val="000000"/>
                <w:sz w:val="24"/>
                <w:szCs w:val="24"/>
              </w:rPr>
              <w:t>МБР,ОБ</w:t>
            </w:r>
            <w:proofErr w:type="gramEnd"/>
            <w:r w:rsidRPr="00262F7C">
              <w:rPr>
                <w:color w:val="000000"/>
                <w:sz w:val="24"/>
                <w:szCs w:val="24"/>
              </w:rPr>
              <w:t>, ФБ</w:t>
            </w:r>
          </w:p>
        </w:tc>
      </w:tr>
      <w:tr w:rsidR="00D11750" w:rsidRPr="003B1D9E" w:rsidTr="00D11750">
        <w:trPr>
          <w:trHeight w:val="645"/>
          <w:jc w:val="center"/>
        </w:trPr>
        <w:tc>
          <w:tcPr>
            <w:tcW w:w="3964" w:type="dxa"/>
            <w:tcBorders>
              <w:top w:val="single" w:sz="4" w:space="0" w:color="auto"/>
              <w:left w:val="single" w:sz="4" w:space="0" w:color="auto"/>
              <w:bottom w:val="single" w:sz="4" w:space="0" w:color="auto"/>
              <w:right w:val="nil"/>
            </w:tcBorders>
            <w:shd w:val="clear" w:color="auto" w:fill="auto"/>
            <w:vAlign w:val="center"/>
          </w:tcPr>
          <w:p w:rsidR="00D11750" w:rsidRPr="00262F7C" w:rsidRDefault="00D11750" w:rsidP="00A011E3">
            <w:pPr>
              <w:rPr>
                <w:color w:val="000000"/>
                <w:sz w:val="24"/>
                <w:szCs w:val="24"/>
              </w:rPr>
            </w:pPr>
            <w:r w:rsidRPr="00262F7C">
              <w:rPr>
                <w:color w:val="000000"/>
                <w:sz w:val="24"/>
                <w:szCs w:val="24"/>
              </w:rPr>
              <w:lastRenderedPageBreak/>
              <w:t>Всего</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538700</w:t>
            </w:r>
          </w:p>
        </w:tc>
        <w:tc>
          <w:tcPr>
            <w:tcW w:w="1032"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1000</w:t>
            </w:r>
          </w:p>
        </w:tc>
        <w:tc>
          <w:tcPr>
            <w:tcW w:w="109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2400</w:t>
            </w:r>
          </w:p>
        </w:tc>
        <w:tc>
          <w:tcPr>
            <w:tcW w:w="1134"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2900</w:t>
            </w:r>
          </w:p>
        </w:tc>
        <w:tc>
          <w:tcPr>
            <w:tcW w:w="1275"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3000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11750" w:rsidRPr="00262F7C" w:rsidRDefault="00D11750" w:rsidP="00A011E3">
            <w:pPr>
              <w:jc w:val="center"/>
              <w:rPr>
                <w:sz w:val="24"/>
                <w:szCs w:val="24"/>
              </w:rPr>
            </w:pPr>
            <w:r w:rsidRPr="00262F7C">
              <w:rPr>
                <w:sz w:val="24"/>
                <w:szCs w:val="24"/>
              </w:rPr>
              <w:t>9000</w:t>
            </w:r>
          </w:p>
        </w:tc>
        <w:tc>
          <w:tcPr>
            <w:tcW w:w="1478" w:type="dxa"/>
            <w:tcBorders>
              <w:top w:val="single" w:sz="4" w:space="0" w:color="auto"/>
              <w:left w:val="nil"/>
              <w:bottom w:val="single" w:sz="4" w:space="0" w:color="auto"/>
              <w:right w:val="single" w:sz="4" w:space="0" w:color="auto"/>
            </w:tcBorders>
            <w:shd w:val="clear" w:color="auto" w:fill="auto"/>
            <w:vAlign w:val="center"/>
          </w:tcPr>
          <w:p w:rsidR="00D11750" w:rsidRPr="003B1D9E" w:rsidRDefault="00D11750" w:rsidP="00A011E3">
            <w:pPr>
              <w:jc w:val="center"/>
              <w:rPr>
                <w:sz w:val="24"/>
                <w:szCs w:val="24"/>
              </w:rPr>
            </w:pPr>
            <w:r w:rsidRPr="00262F7C">
              <w:rPr>
                <w:sz w:val="24"/>
                <w:szCs w:val="24"/>
              </w:rPr>
              <w:t>520400</w:t>
            </w:r>
          </w:p>
        </w:tc>
        <w:tc>
          <w:tcPr>
            <w:tcW w:w="1965" w:type="dxa"/>
            <w:tcBorders>
              <w:top w:val="single" w:sz="4" w:space="0" w:color="auto"/>
              <w:left w:val="nil"/>
              <w:bottom w:val="single" w:sz="4" w:space="0" w:color="auto"/>
              <w:right w:val="single" w:sz="4" w:space="0" w:color="auto"/>
            </w:tcBorders>
            <w:shd w:val="clear" w:color="auto" w:fill="auto"/>
            <w:vAlign w:val="center"/>
          </w:tcPr>
          <w:p w:rsidR="00D11750" w:rsidRPr="003B1D9E" w:rsidRDefault="00D11750" w:rsidP="00A011E3">
            <w:pPr>
              <w:widowControl/>
              <w:snapToGrid/>
              <w:jc w:val="center"/>
              <w:rPr>
                <w:color w:val="000000"/>
                <w:sz w:val="24"/>
                <w:szCs w:val="24"/>
              </w:rPr>
            </w:pPr>
          </w:p>
        </w:tc>
      </w:tr>
    </w:tbl>
    <w:p w:rsidR="00933799" w:rsidRPr="00A011E3" w:rsidRDefault="00933799" w:rsidP="003B1D9E">
      <w:pPr>
        <w:pStyle w:val="af1"/>
        <w:spacing w:before="0" w:after="0"/>
        <w:ind w:firstLine="567"/>
        <w:rPr>
          <w:sz w:val="28"/>
          <w:szCs w:val="28"/>
        </w:rPr>
      </w:pPr>
      <w:r w:rsidRPr="00A011E3">
        <w:rPr>
          <w:sz w:val="28"/>
          <w:szCs w:val="28"/>
        </w:rPr>
        <w:t xml:space="preserve">*ФБ – федеральный бюджет, ОБ – краевой бюджет, МБР – местный бюджет </w:t>
      </w:r>
      <w:r w:rsidR="00B25303" w:rsidRPr="00A011E3">
        <w:rPr>
          <w:sz w:val="28"/>
          <w:szCs w:val="28"/>
        </w:rPr>
        <w:t>Северского</w:t>
      </w:r>
      <w:r w:rsidRPr="00A011E3">
        <w:rPr>
          <w:sz w:val="28"/>
          <w:szCs w:val="28"/>
        </w:rPr>
        <w:t xml:space="preserve"> района, МБП – местный бюджет муниципального образования, ВИ – внебюджетные источники</w:t>
      </w:r>
    </w:p>
    <w:p w:rsidR="00933799" w:rsidRPr="00A011E3" w:rsidRDefault="00933799" w:rsidP="003B1D9E">
      <w:pPr>
        <w:pStyle w:val="af1"/>
        <w:spacing w:before="0" w:after="0"/>
        <w:ind w:firstLine="567"/>
        <w:jc w:val="both"/>
        <w:rPr>
          <w:sz w:val="28"/>
          <w:szCs w:val="28"/>
        </w:rPr>
      </w:pPr>
    </w:p>
    <w:p w:rsidR="00933799" w:rsidRPr="00A011E3" w:rsidRDefault="00933799" w:rsidP="003B1D9E">
      <w:pPr>
        <w:pStyle w:val="af1"/>
        <w:spacing w:before="0" w:after="0"/>
        <w:ind w:firstLine="567"/>
        <w:jc w:val="both"/>
        <w:rPr>
          <w:sz w:val="28"/>
          <w:szCs w:val="28"/>
        </w:rPr>
      </w:pPr>
      <w:r w:rsidRPr="00A011E3">
        <w:rPr>
          <w:sz w:val="28"/>
          <w:szCs w:val="28"/>
        </w:rPr>
        <w:t>Общая потребность в капитальных вложениях по муниципальному образованию</w:t>
      </w:r>
      <w:r w:rsidR="00B25303" w:rsidRPr="00A011E3">
        <w:rPr>
          <w:sz w:val="28"/>
          <w:szCs w:val="28"/>
        </w:rPr>
        <w:t xml:space="preserve"> Калужское</w:t>
      </w:r>
      <w:r w:rsidRPr="00A011E3">
        <w:rPr>
          <w:sz w:val="28"/>
          <w:szCs w:val="28"/>
        </w:rPr>
        <w:t xml:space="preserve"> сельское поселение </w:t>
      </w:r>
      <w:r w:rsidR="00DC2598" w:rsidRPr="00A011E3">
        <w:rPr>
          <w:color w:val="000000"/>
          <w:sz w:val="28"/>
          <w:szCs w:val="28"/>
        </w:rPr>
        <w:t>5</w:t>
      </w:r>
      <w:r w:rsidR="00D11750" w:rsidRPr="00A011E3">
        <w:rPr>
          <w:color w:val="000000"/>
          <w:sz w:val="28"/>
          <w:szCs w:val="28"/>
        </w:rPr>
        <w:t>38700</w:t>
      </w:r>
      <w:r w:rsidRPr="00A011E3">
        <w:rPr>
          <w:color w:val="000000"/>
          <w:sz w:val="28"/>
          <w:szCs w:val="28"/>
        </w:rPr>
        <w:t xml:space="preserve"> </w:t>
      </w:r>
      <w:proofErr w:type="spellStart"/>
      <w:r w:rsidRPr="00A011E3">
        <w:rPr>
          <w:sz w:val="28"/>
          <w:szCs w:val="28"/>
        </w:rPr>
        <w:t>тыс.рублей</w:t>
      </w:r>
      <w:proofErr w:type="spellEnd"/>
      <w:r w:rsidRPr="00A011E3">
        <w:rPr>
          <w:sz w:val="28"/>
          <w:szCs w:val="28"/>
        </w:rPr>
        <w:t>, значительную долю занимают бюджетные средства.</w:t>
      </w:r>
    </w:p>
    <w:p w:rsidR="00933799" w:rsidRPr="00A011E3" w:rsidRDefault="00933799" w:rsidP="003B1D9E">
      <w:pPr>
        <w:pStyle w:val="ConsPlusNormal"/>
        <w:ind w:firstLine="567"/>
        <w:jc w:val="both"/>
        <w:rPr>
          <w:rFonts w:ascii="Times New Roman" w:hAnsi="Times New Roman" w:cs="Times New Roman"/>
          <w:sz w:val="28"/>
          <w:szCs w:val="28"/>
        </w:rPr>
      </w:pPr>
      <w:r w:rsidRPr="00A011E3">
        <w:rPr>
          <w:rFonts w:ascii="Times New Roman" w:hAnsi="Times New Roman" w:cs="Times New Roman"/>
          <w:sz w:val="28"/>
          <w:szCs w:val="28"/>
        </w:rPr>
        <w:t xml:space="preserve">Конкретные мероприятия Программы и объемы ее финансирования могут уточняться ежегодно при формировании проекта   </w:t>
      </w:r>
      <w:proofErr w:type="gramStart"/>
      <w:r w:rsidRPr="00A011E3">
        <w:rPr>
          <w:rFonts w:ascii="Times New Roman" w:hAnsi="Times New Roman" w:cs="Times New Roman"/>
          <w:sz w:val="28"/>
          <w:szCs w:val="28"/>
        </w:rPr>
        <w:t>местного  бюджета</w:t>
      </w:r>
      <w:proofErr w:type="gramEnd"/>
      <w:r w:rsidRPr="00A011E3">
        <w:rPr>
          <w:rFonts w:ascii="Times New Roman" w:hAnsi="Times New Roman" w:cs="Times New Roman"/>
          <w:sz w:val="28"/>
          <w:szCs w:val="28"/>
        </w:rPr>
        <w:t xml:space="preserve">  на соответствующий финансовый год.</w:t>
      </w:r>
    </w:p>
    <w:p w:rsidR="0026344E" w:rsidRPr="00A011E3" w:rsidRDefault="0026344E" w:rsidP="003B1D9E">
      <w:pPr>
        <w:pStyle w:val="af1"/>
        <w:spacing w:before="0" w:after="0"/>
        <w:ind w:firstLine="567"/>
        <w:jc w:val="both"/>
        <w:rPr>
          <w:sz w:val="28"/>
          <w:szCs w:val="28"/>
        </w:rPr>
        <w:sectPr w:rsidR="0026344E" w:rsidRPr="00A011E3" w:rsidSect="00A011E3">
          <w:pgSz w:w="16838" w:h="11906" w:orient="landscape"/>
          <w:pgMar w:top="1134" w:right="567" w:bottom="1134" w:left="1701" w:header="709" w:footer="709" w:gutter="0"/>
          <w:cols w:space="708"/>
          <w:titlePg/>
          <w:docGrid w:linePitch="360"/>
        </w:sectPr>
      </w:pPr>
    </w:p>
    <w:p w:rsidR="00D52B38" w:rsidRPr="00A011E3" w:rsidRDefault="00FC6846" w:rsidP="00A011E3">
      <w:pPr>
        <w:widowControl/>
        <w:snapToGrid/>
        <w:spacing w:after="200"/>
        <w:jc w:val="center"/>
        <w:rPr>
          <w:b/>
          <w:sz w:val="28"/>
          <w:szCs w:val="28"/>
        </w:rPr>
      </w:pPr>
      <w:r w:rsidRPr="00A011E3">
        <w:rPr>
          <w:b/>
          <w:sz w:val="28"/>
          <w:szCs w:val="28"/>
        </w:rPr>
        <w:lastRenderedPageBreak/>
        <w:t>6</w:t>
      </w:r>
      <w:r w:rsidR="00D52B38" w:rsidRPr="00A011E3">
        <w:rPr>
          <w:b/>
          <w:sz w:val="28"/>
          <w:szCs w:val="28"/>
        </w:rPr>
        <w:t xml:space="preserve">. Оценка </w:t>
      </w:r>
      <w:r w:rsidR="0035548A" w:rsidRPr="00A011E3">
        <w:rPr>
          <w:b/>
          <w:sz w:val="28"/>
          <w:szCs w:val="28"/>
        </w:rPr>
        <w:t xml:space="preserve">эффективности мероприятий </w:t>
      </w:r>
      <w:r w:rsidR="00C301C1" w:rsidRPr="00A011E3">
        <w:rPr>
          <w:b/>
          <w:sz w:val="28"/>
          <w:szCs w:val="28"/>
        </w:rPr>
        <w:t>программы</w:t>
      </w:r>
    </w:p>
    <w:p w:rsidR="00942E3D" w:rsidRPr="00A011E3" w:rsidRDefault="00942E3D" w:rsidP="003B1D9E">
      <w:pPr>
        <w:pStyle w:val="ConsPlusNonformat"/>
        <w:ind w:firstLine="567"/>
        <w:contextualSpacing/>
        <w:jc w:val="center"/>
        <w:rPr>
          <w:rFonts w:ascii="Times New Roman" w:hAnsi="Times New Roman" w:cs="Times New Roman"/>
          <w:b/>
          <w:sz w:val="28"/>
          <w:szCs w:val="28"/>
        </w:rPr>
      </w:pPr>
    </w:p>
    <w:p w:rsidR="00EB0F27" w:rsidRPr="00A011E3" w:rsidRDefault="00EB0F27" w:rsidP="003B1D9E">
      <w:pPr>
        <w:ind w:firstLine="567"/>
        <w:rPr>
          <w:sz w:val="28"/>
          <w:szCs w:val="28"/>
        </w:rPr>
      </w:pPr>
      <w:r w:rsidRPr="00A011E3">
        <w:rPr>
          <w:sz w:val="28"/>
          <w:szCs w:val="28"/>
        </w:rPr>
        <w:t xml:space="preserve">Эффективность реализации муниципальной программы оценивается ежегодно на основе целевых показателей и индикаторов, исходя из соответствия фактических значений показателей (индикаторов) с их целевыми значениями, а также уровнем использования средств бюджета поселения, предусмотренных в целях финансирования мероприятий муниципальной программы. </w:t>
      </w:r>
    </w:p>
    <w:p w:rsidR="00EB0F27" w:rsidRPr="00A011E3" w:rsidRDefault="00EB0F27" w:rsidP="003B1D9E">
      <w:pPr>
        <w:ind w:firstLine="567"/>
        <w:rPr>
          <w:sz w:val="28"/>
          <w:szCs w:val="28"/>
        </w:rPr>
      </w:pPr>
      <w:r w:rsidRPr="00A011E3">
        <w:rPr>
          <w:sz w:val="28"/>
          <w:szCs w:val="28"/>
        </w:rPr>
        <w:t xml:space="preserve">Оценка эффективности реализации программы, цели (задачи) определяются по формуле: </w:t>
      </w:r>
    </w:p>
    <w:p w:rsidR="00EB0F27" w:rsidRPr="00A011E3" w:rsidRDefault="00EB0F27" w:rsidP="003B1D9E">
      <w:pPr>
        <w:ind w:firstLine="567"/>
        <w:jc w:val="left"/>
        <w:rPr>
          <w:sz w:val="28"/>
          <w:szCs w:val="28"/>
        </w:rPr>
      </w:pPr>
      <w:r w:rsidRPr="00A011E3">
        <w:rPr>
          <w:noProof/>
          <w:sz w:val="28"/>
          <w:szCs w:val="28"/>
        </w:rPr>
        <w:drawing>
          <wp:inline distT="0" distB="0" distL="0" distR="0" wp14:anchorId="08DC1A3B" wp14:editId="7EE70A3E">
            <wp:extent cx="2046751" cy="92467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85202" cy="942045"/>
                    </a:xfrm>
                    <a:prstGeom prst="rect">
                      <a:avLst/>
                    </a:prstGeom>
                  </pic:spPr>
                </pic:pic>
              </a:graphicData>
            </a:graphic>
          </wp:inline>
        </w:drawing>
      </w:r>
    </w:p>
    <w:p w:rsidR="00EB0F27" w:rsidRPr="00A011E3" w:rsidRDefault="00EB0F27" w:rsidP="003B1D9E">
      <w:pPr>
        <w:ind w:firstLine="567"/>
        <w:rPr>
          <w:sz w:val="28"/>
          <w:szCs w:val="28"/>
        </w:rPr>
      </w:pPr>
      <w:r w:rsidRPr="00A011E3">
        <w:rPr>
          <w:sz w:val="28"/>
          <w:szCs w:val="28"/>
        </w:rPr>
        <w:t xml:space="preserve">E - эффективность реализации программы, цели (задачи), процентов; </w:t>
      </w:r>
    </w:p>
    <w:p w:rsidR="00EB0F27" w:rsidRPr="00A011E3" w:rsidRDefault="00EB0F27" w:rsidP="003B1D9E">
      <w:pPr>
        <w:ind w:firstLine="567"/>
        <w:rPr>
          <w:sz w:val="28"/>
          <w:szCs w:val="28"/>
        </w:rPr>
      </w:pPr>
      <w:proofErr w:type="spellStart"/>
      <w:r w:rsidRPr="00A011E3">
        <w:rPr>
          <w:sz w:val="28"/>
          <w:szCs w:val="28"/>
        </w:rPr>
        <w:t>Fi</w:t>
      </w:r>
      <w:proofErr w:type="spellEnd"/>
      <w:r w:rsidRPr="00A011E3">
        <w:rPr>
          <w:sz w:val="28"/>
          <w:szCs w:val="28"/>
        </w:rPr>
        <w:t xml:space="preserve"> - фактическое значение i-</w:t>
      </w:r>
      <w:proofErr w:type="spellStart"/>
      <w:r w:rsidRPr="00A011E3">
        <w:rPr>
          <w:sz w:val="28"/>
          <w:szCs w:val="28"/>
        </w:rPr>
        <w:t>го</w:t>
      </w:r>
      <w:proofErr w:type="spellEnd"/>
      <w:r w:rsidRPr="00A011E3">
        <w:rPr>
          <w:sz w:val="28"/>
          <w:szCs w:val="28"/>
        </w:rPr>
        <w:t xml:space="preserve"> целевого показателя (индикатора), характеризующего выполнение цели (задачи), достигнутое в ходе реализации муниципальной программы (подпрограммы); </w:t>
      </w:r>
    </w:p>
    <w:p w:rsidR="00EB0F27" w:rsidRPr="00A011E3" w:rsidRDefault="00EB0F27" w:rsidP="003B1D9E">
      <w:pPr>
        <w:ind w:firstLine="567"/>
        <w:rPr>
          <w:sz w:val="28"/>
          <w:szCs w:val="28"/>
        </w:rPr>
      </w:pPr>
      <w:proofErr w:type="spellStart"/>
      <w:r w:rsidRPr="00A011E3">
        <w:rPr>
          <w:sz w:val="28"/>
          <w:szCs w:val="28"/>
        </w:rPr>
        <w:t>Ni</w:t>
      </w:r>
      <w:proofErr w:type="spellEnd"/>
      <w:r w:rsidRPr="00A011E3">
        <w:rPr>
          <w:sz w:val="28"/>
          <w:szCs w:val="28"/>
        </w:rPr>
        <w:t xml:space="preserve"> - плановое значение i-</w:t>
      </w:r>
      <w:proofErr w:type="spellStart"/>
      <w:r w:rsidRPr="00A011E3">
        <w:rPr>
          <w:sz w:val="28"/>
          <w:szCs w:val="28"/>
        </w:rPr>
        <w:t>го</w:t>
      </w:r>
      <w:proofErr w:type="spellEnd"/>
      <w:r w:rsidRPr="00A011E3">
        <w:rPr>
          <w:sz w:val="28"/>
          <w:szCs w:val="28"/>
        </w:rPr>
        <w:t xml:space="preserve"> целевого показателя (индикатора), характеризующего выполнение цели (задачи), предусмотренное муниципальной программой; </w:t>
      </w:r>
    </w:p>
    <w:p w:rsidR="00EB0F27" w:rsidRPr="00A011E3" w:rsidRDefault="00EB0F27" w:rsidP="003B1D9E">
      <w:pPr>
        <w:ind w:firstLine="567"/>
        <w:rPr>
          <w:sz w:val="28"/>
          <w:szCs w:val="28"/>
        </w:rPr>
      </w:pPr>
      <w:r w:rsidRPr="00A011E3">
        <w:rPr>
          <w:sz w:val="28"/>
          <w:szCs w:val="28"/>
        </w:rPr>
        <w:t xml:space="preserve">n - количество показателей (индикаторов), характеризующих выполнение цели (задачи) муниципальной программы. </w:t>
      </w:r>
    </w:p>
    <w:p w:rsidR="00EB0F27" w:rsidRPr="00A011E3" w:rsidRDefault="00EB0F27" w:rsidP="003B1D9E">
      <w:pPr>
        <w:ind w:firstLine="567"/>
        <w:rPr>
          <w:sz w:val="28"/>
          <w:szCs w:val="28"/>
        </w:rPr>
      </w:pPr>
      <w:r w:rsidRPr="00A011E3">
        <w:rPr>
          <w:sz w:val="28"/>
          <w:szCs w:val="28"/>
        </w:rPr>
        <w:t xml:space="preserve">В зависимости от полученных в результате реализации мероприятий программы значений целевых показателей (индикаторов) программы эффективность реализации программы (подпрограммы) по целям (задачам), а также в целом можно охарактеризовать по следующим уровням: </w:t>
      </w:r>
    </w:p>
    <w:p w:rsidR="00EB0F27" w:rsidRPr="00A011E3" w:rsidRDefault="00EB0F27" w:rsidP="003B1D9E">
      <w:pPr>
        <w:ind w:firstLine="567"/>
        <w:rPr>
          <w:sz w:val="28"/>
          <w:szCs w:val="28"/>
        </w:rPr>
      </w:pPr>
      <w:r w:rsidRPr="00A011E3">
        <w:rPr>
          <w:sz w:val="28"/>
          <w:szCs w:val="28"/>
        </w:rPr>
        <w:t xml:space="preserve">- высокий (E 95%); </w:t>
      </w:r>
    </w:p>
    <w:p w:rsidR="00EB0F27" w:rsidRPr="00A011E3" w:rsidRDefault="00EB0F27" w:rsidP="003B1D9E">
      <w:pPr>
        <w:ind w:firstLine="567"/>
        <w:rPr>
          <w:sz w:val="28"/>
          <w:szCs w:val="28"/>
        </w:rPr>
      </w:pPr>
      <w:r w:rsidRPr="00A011E3">
        <w:rPr>
          <w:sz w:val="28"/>
          <w:szCs w:val="28"/>
        </w:rPr>
        <w:t xml:space="preserve">- удовлетворительный (E 75%); </w:t>
      </w:r>
    </w:p>
    <w:p w:rsidR="00EB0F27" w:rsidRPr="00A011E3" w:rsidRDefault="00EB0F27" w:rsidP="003B1D9E">
      <w:pPr>
        <w:ind w:firstLine="567"/>
        <w:rPr>
          <w:sz w:val="28"/>
          <w:szCs w:val="28"/>
        </w:rPr>
      </w:pPr>
      <w:r w:rsidRPr="00A011E3">
        <w:rPr>
          <w:sz w:val="28"/>
          <w:szCs w:val="28"/>
        </w:rPr>
        <w:t xml:space="preserve">- неудовлетворительный (если значение эффективности реализации программы не отвечает приведенным выше уровням, эффективность ее реализации признается неудовлетворительной). </w:t>
      </w:r>
    </w:p>
    <w:p w:rsidR="00EB0F27" w:rsidRPr="00A011E3" w:rsidRDefault="00EB0F27" w:rsidP="003B1D9E">
      <w:pPr>
        <w:ind w:firstLine="567"/>
        <w:rPr>
          <w:sz w:val="28"/>
          <w:szCs w:val="28"/>
        </w:rPr>
      </w:pPr>
      <w:r w:rsidRPr="00A011E3">
        <w:rPr>
          <w:sz w:val="28"/>
          <w:szCs w:val="28"/>
        </w:rPr>
        <w:t xml:space="preserve">Оценка степени соответствия запланированному уровню затрат и эффективности использования средств бюджета поселения, ресурсного обеспечения программы осуществляется путем сопоставления плановых и фактических объемов финансирования основных мероприятий программы, по каждому источнику ресурсного обеспечения. Данные показатели характеризуют уровень исполнения финансирования в связи с неполным исполнением мероприятий программы в разрезе источников и направлений финансирования. </w:t>
      </w:r>
    </w:p>
    <w:p w:rsidR="00EB0F27" w:rsidRPr="00A011E3" w:rsidRDefault="00EB0F27" w:rsidP="003B1D9E">
      <w:pPr>
        <w:ind w:firstLine="567"/>
        <w:rPr>
          <w:sz w:val="28"/>
          <w:szCs w:val="28"/>
        </w:rPr>
      </w:pPr>
      <w:r w:rsidRPr="00A011E3">
        <w:rPr>
          <w:sz w:val="28"/>
          <w:szCs w:val="28"/>
        </w:rPr>
        <w:t xml:space="preserve">Уровень исполнения финансирования программы в целом определяется по формуле: </w:t>
      </w:r>
    </w:p>
    <w:p w:rsidR="00EB0F27" w:rsidRPr="00A011E3" w:rsidRDefault="00EB0F27" w:rsidP="003B1D9E">
      <w:pPr>
        <w:ind w:firstLine="567"/>
        <w:rPr>
          <w:color w:val="000000" w:themeColor="text1"/>
          <w:sz w:val="28"/>
          <w:szCs w:val="28"/>
        </w:rPr>
      </w:pPr>
      <w:r w:rsidRPr="00A011E3">
        <w:rPr>
          <w:color w:val="000000" w:themeColor="text1"/>
          <w:sz w:val="28"/>
          <w:szCs w:val="28"/>
        </w:rPr>
        <w:t xml:space="preserve">             </w:t>
      </w:r>
    </w:p>
    <w:p w:rsidR="00EB0F27" w:rsidRPr="00A011E3" w:rsidRDefault="00EB0F27" w:rsidP="003B1D9E">
      <w:pPr>
        <w:ind w:firstLine="567"/>
        <w:rPr>
          <w:color w:val="000000" w:themeColor="text1"/>
          <w:sz w:val="28"/>
          <w:szCs w:val="28"/>
        </w:rPr>
      </w:pPr>
      <w:r w:rsidRPr="00A011E3">
        <w:rPr>
          <w:color w:val="000000" w:themeColor="text1"/>
          <w:sz w:val="28"/>
          <w:szCs w:val="28"/>
        </w:rPr>
        <w:t xml:space="preserve">               </w:t>
      </w:r>
      <w:proofErr w:type="spellStart"/>
      <w:r w:rsidRPr="00A011E3">
        <w:rPr>
          <w:color w:val="000000" w:themeColor="text1"/>
          <w:sz w:val="28"/>
          <w:szCs w:val="28"/>
        </w:rPr>
        <w:t>Фф</w:t>
      </w:r>
      <w:proofErr w:type="spellEnd"/>
    </w:p>
    <w:p w:rsidR="00EB0F27" w:rsidRPr="00A011E3" w:rsidRDefault="00EB0F27" w:rsidP="003B1D9E">
      <w:pPr>
        <w:ind w:firstLine="567"/>
        <w:rPr>
          <w:color w:val="000000" w:themeColor="text1"/>
          <w:sz w:val="28"/>
          <w:szCs w:val="28"/>
        </w:rPr>
      </w:pPr>
      <w:proofErr w:type="spellStart"/>
      <w:r w:rsidRPr="00A011E3">
        <w:rPr>
          <w:color w:val="000000" w:themeColor="text1"/>
          <w:sz w:val="28"/>
          <w:szCs w:val="28"/>
        </w:rPr>
        <w:t>Уэф</w:t>
      </w:r>
      <w:proofErr w:type="spellEnd"/>
      <w:r w:rsidRPr="00A011E3">
        <w:rPr>
          <w:color w:val="000000" w:themeColor="text1"/>
          <w:sz w:val="28"/>
          <w:szCs w:val="28"/>
        </w:rPr>
        <w:t xml:space="preserve"> = ----------, </w:t>
      </w:r>
    </w:p>
    <w:p w:rsidR="00EB0F27" w:rsidRPr="00A011E3" w:rsidRDefault="00EB0F27" w:rsidP="003B1D9E">
      <w:pPr>
        <w:ind w:firstLine="567"/>
        <w:rPr>
          <w:color w:val="000000" w:themeColor="text1"/>
          <w:sz w:val="28"/>
          <w:szCs w:val="28"/>
        </w:rPr>
      </w:pPr>
      <w:r w:rsidRPr="00A011E3">
        <w:rPr>
          <w:color w:val="000000" w:themeColor="text1"/>
          <w:sz w:val="28"/>
          <w:szCs w:val="28"/>
        </w:rPr>
        <w:t xml:space="preserve">               </w:t>
      </w:r>
      <w:proofErr w:type="spellStart"/>
      <w:r w:rsidRPr="00A011E3">
        <w:rPr>
          <w:color w:val="000000" w:themeColor="text1"/>
          <w:sz w:val="28"/>
          <w:szCs w:val="28"/>
        </w:rPr>
        <w:t>Фп</w:t>
      </w:r>
      <w:proofErr w:type="spellEnd"/>
    </w:p>
    <w:p w:rsidR="00EB0F27" w:rsidRPr="00A011E3" w:rsidRDefault="00EB0F27" w:rsidP="003B1D9E">
      <w:pPr>
        <w:ind w:firstLine="567"/>
        <w:rPr>
          <w:sz w:val="28"/>
          <w:szCs w:val="28"/>
        </w:rPr>
      </w:pPr>
      <w:r w:rsidRPr="00A011E3">
        <w:rPr>
          <w:sz w:val="28"/>
          <w:szCs w:val="28"/>
        </w:rPr>
        <w:lastRenderedPageBreak/>
        <w:t xml:space="preserve">где: </w:t>
      </w:r>
    </w:p>
    <w:p w:rsidR="00EB0F27" w:rsidRPr="00A011E3" w:rsidRDefault="00EB0F27" w:rsidP="003B1D9E">
      <w:pPr>
        <w:ind w:firstLine="567"/>
        <w:rPr>
          <w:sz w:val="28"/>
          <w:szCs w:val="28"/>
        </w:rPr>
      </w:pPr>
      <w:proofErr w:type="spellStart"/>
      <w:r w:rsidRPr="00A011E3">
        <w:rPr>
          <w:sz w:val="28"/>
          <w:szCs w:val="28"/>
        </w:rPr>
        <w:t>Уэф</w:t>
      </w:r>
      <w:proofErr w:type="spellEnd"/>
      <w:r w:rsidRPr="00A011E3">
        <w:rPr>
          <w:sz w:val="28"/>
          <w:szCs w:val="28"/>
        </w:rPr>
        <w:t xml:space="preserve"> - уровень исполнения финансирования муниципальной программы за отчетный период, процентов; </w:t>
      </w:r>
    </w:p>
    <w:p w:rsidR="00EB0F27" w:rsidRPr="00A011E3" w:rsidRDefault="00EB0F27" w:rsidP="003B1D9E">
      <w:pPr>
        <w:ind w:firstLine="567"/>
        <w:rPr>
          <w:sz w:val="28"/>
          <w:szCs w:val="28"/>
        </w:rPr>
      </w:pPr>
      <w:proofErr w:type="spellStart"/>
      <w:r w:rsidRPr="00A011E3">
        <w:rPr>
          <w:sz w:val="28"/>
          <w:szCs w:val="28"/>
        </w:rPr>
        <w:t>Фф</w:t>
      </w:r>
      <w:proofErr w:type="spellEnd"/>
      <w:r w:rsidRPr="00A011E3">
        <w:rPr>
          <w:sz w:val="28"/>
          <w:szCs w:val="28"/>
        </w:rPr>
        <w:t xml:space="preserve"> - фактически израсходованный объем средств, направленный на реализацию мероприятий муниципальной программы, тыс. рублей; </w:t>
      </w:r>
    </w:p>
    <w:p w:rsidR="00EB0F27" w:rsidRPr="00A011E3" w:rsidRDefault="00EB0F27" w:rsidP="003B1D9E">
      <w:pPr>
        <w:ind w:firstLine="567"/>
        <w:rPr>
          <w:sz w:val="28"/>
          <w:szCs w:val="28"/>
        </w:rPr>
      </w:pPr>
      <w:proofErr w:type="spellStart"/>
      <w:r w:rsidRPr="00A011E3">
        <w:rPr>
          <w:sz w:val="28"/>
          <w:szCs w:val="28"/>
        </w:rPr>
        <w:t>Фп</w:t>
      </w:r>
      <w:proofErr w:type="spellEnd"/>
      <w:r w:rsidRPr="00A011E3">
        <w:rPr>
          <w:sz w:val="28"/>
          <w:szCs w:val="28"/>
        </w:rPr>
        <w:t xml:space="preserve"> - плановый объем средств на соответствующий отчетный период, </w:t>
      </w:r>
      <w:proofErr w:type="spellStart"/>
      <w:r w:rsidRPr="00A011E3">
        <w:rPr>
          <w:sz w:val="28"/>
          <w:szCs w:val="28"/>
        </w:rPr>
        <w:t>тыс.рублей</w:t>
      </w:r>
      <w:proofErr w:type="spellEnd"/>
      <w:r w:rsidRPr="00A011E3">
        <w:rPr>
          <w:sz w:val="28"/>
          <w:szCs w:val="28"/>
        </w:rPr>
        <w:t xml:space="preserve">. </w:t>
      </w:r>
    </w:p>
    <w:p w:rsidR="00EB0F27" w:rsidRPr="00A011E3" w:rsidRDefault="00EB0F27" w:rsidP="003B1D9E">
      <w:pPr>
        <w:ind w:firstLine="567"/>
        <w:rPr>
          <w:color w:val="000000" w:themeColor="text1"/>
          <w:sz w:val="28"/>
          <w:szCs w:val="28"/>
        </w:rPr>
      </w:pPr>
      <w:r w:rsidRPr="00A011E3">
        <w:rPr>
          <w:sz w:val="28"/>
          <w:szCs w:val="28"/>
        </w:rPr>
        <w:t xml:space="preserve">Уровень исполнения финансирования представляется целесообразным охарактеризовать </w:t>
      </w:r>
      <w:r w:rsidRPr="00A011E3">
        <w:rPr>
          <w:color w:val="000000" w:themeColor="text1"/>
          <w:sz w:val="28"/>
          <w:szCs w:val="28"/>
        </w:rPr>
        <w:t>следующим образом:</w:t>
      </w:r>
    </w:p>
    <w:p w:rsidR="00EB0F27" w:rsidRPr="00A011E3" w:rsidRDefault="00EB0F27" w:rsidP="003B1D9E">
      <w:pPr>
        <w:ind w:firstLine="567"/>
        <w:rPr>
          <w:color w:val="000000" w:themeColor="text1"/>
          <w:sz w:val="28"/>
          <w:szCs w:val="28"/>
        </w:rPr>
      </w:pPr>
      <w:r w:rsidRPr="00A011E3">
        <w:rPr>
          <w:color w:val="000000" w:themeColor="text1"/>
          <w:sz w:val="28"/>
          <w:szCs w:val="28"/>
        </w:rPr>
        <w:t>- высокий (</w:t>
      </w:r>
      <w:proofErr w:type="spellStart"/>
      <w:r w:rsidRPr="00A011E3">
        <w:rPr>
          <w:color w:val="000000" w:themeColor="text1"/>
          <w:sz w:val="28"/>
          <w:szCs w:val="28"/>
        </w:rPr>
        <w:t>Уэф</w:t>
      </w:r>
      <w:proofErr w:type="spellEnd"/>
      <w:r w:rsidRPr="00A011E3">
        <w:rPr>
          <w:color w:val="000000" w:themeColor="text1"/>
          <w:sz w:val="28"/>
          <w:szCs w:val="28"/>
        </w:rPr>
        <w:t xml:space="preserve"> 95%); </w:t>
      </w:r>
    </w:p>
    <w:p w:rsidR="00EB0F27" w:rsidRPr="00A011E3" w:rsidRDefault="00EB0F27" w:rsidP="003B1D9E">
      <w:pPr>
        <w:ind w:firstLine="567"/>
        <w:rPr>
          <w:color w:val="000000" w:themeColor="text1"/>
          <w:sz w:val="28"/>
          <w:szCs w:val="28"/>
        </w:rPr>
      </w:pPr>
      <w:r w:rsidRPr="00A011E3">
        <w:rPr>
          <w:color w:val="000000" w:themeColor="text1"/>
          <w:sz w:val="28"/>
          <w:szCs w:val="28"/>
        </w:rPr>
        <w:t>- удовлетворительный (</w:t>
      </w:r>
      <w:proofErr w:type="spellStart"/>
      <w:r w:rsidRPr="00A011E3">
        <w:rPr>
          <w:color w:val="000000" w:themeColor="text1"/>
          <w:sz w:val="28"/>
          <w:szCs w:val="28"/>
        </w:rPr>
        <w:t>Уэф</w:t>
      </w:r>
      <w:proofErr w:type="spellEnd"/>
      <w:r w:rsidRPr="00A011E3">
        <w:rPr>
          <w:color w:val="000000" w:themeColor="text1"/>
          <w:sz w:val="28"/>
          <w:szCs w:val="28"/>
        </w:rPr>
        <w:t xml:space="preserve"> 75%); </w:t>
      </w:r>
    </w:p>
    <w:p w:rsidR="005040B4" w:rsidRPr="00A011E3" w:rsidRDefault="00EB0F27" w:rsidP="003B1D9E">
      <w:pPr>
        <w:ind w:firstLine="567"/>
        <w:rPr>
          <w:sz w:val="28"/>
          <w:szCs w:val="28"/>
        </w:rPr>
      </w:pPr>
      <w:r w:rsidRPr="00A011E3">
        <w:rPr>
          <w:sz w:val="28"/>
          <w:szCs w:val="28"/>
        </w:rPr>
        <w:t xml:space="preserve">- неудовлетворительный (если процент освоения средств не отвечает приведенным выше уровням, уровень исполнения финансирования признается неудовлетворительным). </w:t>
      </w:r>
    </w:p>
    <w:p w:rsidR="005040B4" w:rsidRPr="00A011E3" w:rsidRDefault="005040B4" w:rsidP="003B1D9E">
      <w:pPr>
        <w:widowControl/>
        <w:snapToGrid/>
        <w:spacing w:after="200"/>
        <w:ind w:firstLine="567"/>
        <w:jc w:val="left"/>
        <w:rPr>
          <w:sz w:val="28"/>
          <w:szCs w:val="28"/>
        </w:rPr>
      </w:pPr>
      <w:r w:rsidRPr="00A011E3">
        <w:rPr>
          <w:sz w:val="28"/>
          <w:szCs w:val="28"/>
        </w:rPr>
        <w:br w:type="page"/>
      </w:r>
    </w:p>
    <w:p w:rsidR="005040B4" w:rsidRPr="00A011E3" w:rsidRDefault="005040B4" w:rsidP="003B1D9E">
      <w:pPr>
        <w:ind w:left="-5" w:right="15" w:firstLine="567"/>
        <w:rPr>
          <w:sz w:val="28"/>
          <w:szCs w:val="28"/>
        </w:rPr>
        <w:sectPr w:rsidR="005040B4" w:rsidRPr="00A011E3" w:rsidSect="00A011E3">
          <w:pgSz w:w="11906" w:h="16838"/>
          <w:pgMar w:top="1134" w:right="567" w:bottom="1134" w:left="1701" w:header="709" w:footer="709" w:gutter="0"/>
          <w:cols w:space="708"/>
          <w:titlePg/>
          <w:docGrid w:linePitch="360"/>
        </w:sectPr>
      </w:pPr>
    </w:p>
    <w:p w:rsidR="005040B4" w:rsidRPr="00A011E3" w:rsidRDefault="005040B4" w:rsidP="00A011E3">
      <w:pPr>
        <w:ind w:left="-5" w:right="15" w:firstLine="714"/>
        <w:rPr>
          <w:sz w:val="28"/>
          <w:szCs w:val="28"/>
        </w:rPr>
      </w:pPr>
      <w:r w:rsidRPr="00A011E3">
        <w:rPr>
          <w:sz w:val="28"/>
          <w:szCs w:val="28"/>
        </w:rPr>
        <w:lastRenderedPageBreak/>
        <w:t xml:space="preserve">Таблица </w:t>
      </w:r>
      <w:r w:rsidR="009411D2" w:rsidRPr="00A011E3">
        <w:rPr>
          <w:sz w:val="28"/>
          <w:szCs w:val="28"/>
        </w:rPr>
        <w:t>21</w:t>
      </w:r>
    </w:p>
    <w:p w:rsidR="00EB0F27" w:rsidRPr="00A011E3" w:rsidRDefault="005040B4" w:rsidP="00A011E3">
      <w:pPr>
        <w:ind w:firstLine="709"/>
        <w:jc w:val="center"/>
        <w:rPr>
          <w:sz w:val="28"/>
          <w:szCs w:val="28"/>
        </w:rPr>
      </w:pPr>
      <w:r w:rsidRPr="00A011E3">
        <w:rPr>
          <w:sz w:val="28"/>
          <w:szCs w:val="28"/>
        </w:rPr>
        <w:t>Оценка эффективности мероприятий предлагаемого к реализации варианта развития транспортной инфраструктуры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4400"/>
        <w:gridCol w:w="3978"/>
        <w:gridCol w:w="3515"/>
      </w:tblGrid>
      <w:tr w:rsidR="006F1186" w:rsidRPr="003B1D9E" w:rsidTr="003B1D9E">
        <w:trPr>
          <w:trHeight w:val="856"/>
        </w:trPr>
        <w:tc>
          <w:tcPr>
            <w:tcW w:w="916" w:type="pct"/>
            <w:shd w:val="clear" w:color="auto" w:fill="auto"/>
            <w:vAlign w:val="center"/>
            <w:hideMark/>
          </w:tcPr>
          <w:p w:rsidR="005040B4" w:rsidRPr="003B1D9E" w:rsidRDefault="005040B4" w:rsidP="00A011E3">
            <w:pPr>
              <w:widowControl/>
              <w:snapToGrid/>
              <w:jc w:val="center"/>
              <w:rPr>
                <w:color w:val="000000"/>
                <w:kern w:val="2"/>
                <w:sz w:val="24"/>
                <w:szCs w:val="28"/>
              </w:rPr>
            </w:pPr>
            <w:r w:rsidRPr="003B1D9E">
              <w:rPr>
                <w:color w:val="000000"/>
                <w:kern w:val="2"/>
                <w:sz w:val="24"/>
                <w:szCs w:val="28"/>
              </w:rPr>
              <w:t>Цель программы</w:t>
            </w:r>
          </w:p>
        </w:tc>
        <w:tc>
          <w:tcPr>
            <w:tcW w:w="1511" w:type="pct"/>
            <w:shd w:val="clear" w:color="auto" w:fill="auto"/>
            <w:vAlign w:val="center"/>
            <w:hideMark/>
          </w:tcPr>
          <w:p w:rsidR="005040B4" w:rsidRPr="003B1D9E" w:rsidRDefault="005040B4" w:rsidP="00A011E3">
            <w:pPr>
              <w:widowControl/>
              <w:snapToGrid/>
              <w:jc w:val="center"/>
              <w:rPr>
                <w:bCs/>
                <w:color w:val="000000"/>
                <w:kern w:val="2"/>
                <w:sz w:val="24"/>
                <w:szCs w:val="28"/>
              </w:rPr>
            </w:pPr>
            <w:r w:rsidRPr="003B1D9E">
              <w:rPr>
                <w:bCs/>
                <w:color w:val="000000"/>
                <w:kern w:val="2"/>
                <w:sz w:val="24"/>
                <w:szCs w:val="28"/>
              </w:rPr>
              <w:t>Задачи программы</w:t>
            </w:r>
          </w:p>
        </w:tc>
        <w:tc>
          <w:tcPr>
            <w:tcW w:w="1366" w:type="pct"/>
            <w:shd w:val="clear" w:color="auto" w:fill="auto"/>
            <w:vAlign w:val="center"/>
            <w:hideMark/>
          </w:tcPr>
          <w:p w:rsidR="005040B4" w:rsidRPr="003B1D9E" w:rsidRDefault="005040B4" w:rsidP="00A011E3">
            <w:pPr>
              <w:widowControl/>
              <w:snapToGrid/>
              <w:jc w:val="center"/>
              <w:rPr>
                <w:kern w:val="2"/>
                <w:sz w:val="24"/>
                <w:szCs w:val="28"/>
              </w:rPr>
            </w:pPr>
            <w:r w:rsidRPr="003B1D9E">
              <w:rPr>
                <w:kern w:val="2"/>
                <w:sz w:val="24"/>
                <w:szCs w:val="28"/>
              </w:rPr>
              <w:t>Предусмотренные мероприятия</w:t>
            </w:r>
          </w:p>
        </w:tc>
        <w:tc>
          <w:tcPr>
            <w:tcW w:w="1207" w:type="pct"/>
            <w:shd w:val="clear" w:color="auto" w:fill="auto"/>
            <w:vAlign w:val="center"/>
            <w:hideMark/>
          </w:tcPr>
          <w:p w:rsidR="005040B4" w:rsidRPr="003B1D9E" w:rsidRDefault="005040B4" w:rsidP="00A011E3">
            <w:pPr>
              <w:widowControl/>
              <w:snapToGrid/>
              <w:jc w:val="center"/>
              <w:rPr>
                <w:color w:val="000000"/>
                <w:kern w:val="2"/>
                <w:sz w:val="24"/>
                <w:szCs w:val="28"/>
              </w:rPr>
            </w:pPr>
            <w:r w:rsidRPr="003B1D9E">
              <w:rPr>
                <w:color w:val="000000"/>
                <w:kern w:val="2"/>
                <w:sz w:val="24"/>
                <w:szCs w:val="28"/>
              </w:rPr>
              <w:t>Оценка социально-экономической эффективности</w:t>
            </w:r>
          </w:p>
        </w:tc>
      </w:tr>
      <w:tr w:rsidR="00AA098A" w:rsidRPr="003B1D9E" w:rsidTr="003B1D9E">
        <w:trPr>
          <w:trHeight w:val="2208"/>
        </w:trPr>
        <w:tc>
          <w:tcPr>
            <w:tcW w:w="916" w:type="pct"/>
            <w:shd w:val="clear" w:color="auto" w:fill="auto"/>
            <w:vAlign w:val="center"/>
            <w:hideMark/>
          </w:tcPr>
          <w:p w:rsidR="00AA098A" w:rsidRPr="003B1D9E" w:rsidRDefault="00AA098A" w:rsidP="00A011E3">
            <w:pPr>
              <w:widowControl/>
              <w:snapToGrid/>
              <w:jc w:val="left"/>
              <w:rPr>
                <w:bCs/>
                <w:color w:val="000000"/>
                <w:kern w:val="2"/>
                <w:sz w:val="24"/>
                <w:szCs w:val="28"/>
              </w:rPr>
            </w:pPr>
            <w:r w:rsidRPr="003B1D9E">
              <w:rPr>
                <w:bCs/>
                <w:color w:val="000000"/>
                <w:kern w:val="2"/>
                <w:sz w:val="24"/>
                <w:szCs w:val="28"/>
              </w:rPr>
              <w:t>Развитие транспорта общего пользования, создание транспортно-пересадочных узлов</w:t>
            </w:r>
          </w:p>
        </w:tc>
        <w:tc>
          <w:tcPr>
            <w:tcW w:w="1511"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Обеспечение условия для управления транспортным спросом, повышение доступности услуг транспортного комплекса для населения</w:t>
            </w:r>
          </w:p>
        </w:tc>
        <w:tc>
          <w:tcPr>
            <w:tcW w:w="1366" w:type="pct"/>
            <w:shd w:val="clear" w:color="auto" w:fill="auto"/>
            <w:vAlign w:val="center"/>
          </w:tcPr>
          <w:p w:rsidR="00AA098A" w:rsidRPr="003B1D9E" w:rsidRDefault="00AA098A" w:rsidP="00A011E3">
            <w:pPr>
              <w:jc w:val="left"/>
              <w:rPr>
                <w:color w:val="000000"/>
                <w:sz w:val="24"/>
                <w:szCs w:val="28"/>
              </w:rPr>
            </w:pPr>
            <w:r w:rsidRPr="003B1D9E">
              <w:rPr>
                <w:color w:val="000000"/>
                <w:sz w:val="24"/>
                <w:szCs w:val="28"/>
              </w:rPr>
              <w:t>-Реконструкция существующих участков региональной автодороги «</w:t>
            </w:r>
            <w:proofErr w:type="spellStart"/>
            <w:r w:rsidRPr="003B1D9E">
              <w:rPr>
                <w:color w:val="000000"/>
                <w:sz w:val="24"/>
                <w:szCs w:val="28"/>
              </w:rPr>
              <w:t>пгт.Афипский</w:t>
            </w:r>
            <w:proofErr w:type="spellEnd"/>
            <w:r w:rsidRPr="003B1D9E">
              <w:rPr>
                <w:color w:val="000000"/>
                <w:sz w:val="24"/>
                <w:szCs w:val="28"/>
              </w:rPr>
              <w:t xml:space="preserve"> - </w:t>
            </w:r>
            <w:proofErr w:type="spellStart"/>
            <w:r w:rsidRPr="003B1D9E">
              <w:rPr>
                <w:color w:val="000000"/>
                <w:sz w:val="24"/>
                <w:szCs w:val="28"/>
              </w:rPr>
              <w:t>ст-ца</w:t>
            </w:r>
            <w:proofErr w:type="spellEnd"/>
            <w:r w:rsidRPr="003B1D9E">
              <w:rPr>
                <w:color w:val="000000"/>
                <w:sz w:val="24"/>
                <w:szCs w:val="28"/>
              </w:rPr>
              <w:t xml:space="preserve"> </w:t>
            </w:r>
            <w:proofErr w:type="spellStart"/>
            <w:r w:rsidRPr="003B1D9E">
              <w:rPr>
                <w:color w:val="000000"/>
                <w:sz w:val="24"/>
                <w:szCs w:val="28"/>
              </w:rPr>
              <w:t>Новодмитриевская</w:t>
            </w:r>
            <w:proofErr w:type="spellEnd"/>
            <w:r w:rsidRPr="003B1D9E">
              <w:rPr>
                <w:color w:val="000000"/>
                <w:sz w:val="24"/>
                <w:szCs w:val="28"/>
              </w:rPr>
              <w:t xml:space="preserve"> - </w:t>
            </w:r>
            <w:proofErr w:type="spellStart"/>
            <w:r w:rsidRPr="003B1D9E">
              <w:rPr>
                <w:color w:val="000000"/>
                <w:sz w:val="24"/>
                <w:szCs w:val="28"/>
              </w:rPr>
              <w:t>г.Горячий</w:t>
            </w:r>
            <w:proofErr w:type="spellEnd"/>
            <w:r w:rsidRPr="003B1D9E">
              <w:rPr>
                <w:color w:val="000000"/>
                <w:sz w:val="24"/>
                <w:szCs w:val="28"/>
              </w:rPr>
              <w:t xml:space="preserve"> Ключ» </w:t>
            </w:r>
          </w:p>
          <w:p w:rsidR="00AA098A" w:rsidRPr="003B1D9E" w:rsidRDefault="00AA098A" w:rsidP="00A011E3">
            <w:pPr>
              <w:jc w:val="left"/>
              <w:rPr>
                <w:color w:val="000000"/>
                <w:sz w:val="24"/>
                <w:szCs w:val="28"/>
              </w:rPr>
            </w:pPr>
            <w:r w:rsidRPr="003B1D9E">
              <w:rPr>
                <w:color w:val="000000"/>
                <w:sz w:val="24"/>
                <w:szCs w:val="28"/>
              </w:rPr>
              <w:t>-Строительство восточного обхода ст. Калужской</w:t>
            </w:r>
          </w:p>
        </w:tc>
        <w:tc>
          <w:tcPr>
            <w:tcW w:w="1207"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Увеличение пассажиропотока на 15%</w:t>
            </w:r>
          </w:p>
        </w:tc>
      </w:tr>
      <w:tr w:rsidR="00AA098A" w:rsidRPr="003B1D9E" w:rsidTr="003B1D9E">
        <w:trPr>
          <w:trHeight w:val="5085"/>
        </w:trPr>
        <w:tc>
          <w:tcPr>
            <w:tcW w:w="916" w:type="pct"/>
            <w:shd w:val="clear" w:color="auto" w:fill="auto"/>
            <w:vAlign w:val="center"/>
            <w:hideMark/>
          </w:tcPr>
          <w:p w:rsidR="00AA098A" w:rsidRPr="003B1D9E" w:rsidRDefault="00AA098A" w:rsidP="00A011E3">
            <w:pPr>
              <w:widowControl/>
              <w:snapToGrid/>
              <w:jc w:val="left"/>
              <w:rPr>
                <w:bCs/>
                <w:color w:val="000000"/>
                <w:kern w:val="2"/>
                <w:sz w:val="24"/>
                <w:szCs w:val="28"/>
              </w:rPr>
            </w:pPr>
            <w:r w:rsidRPr="003B1D9E">
              <w:rPr>
                <w:bCs/>
                <w:color w:val="000000"/>
                <w:kern w:val="2"/>
                <w:sz w:val="24"/>
                <w:szCs w:val="28"/>
              </w:rPr>
              <w:t>Развитию инфраструктуры для легкового автомобильного транспорта, включая развитие единого парковочного пространства</w:t>
            </w:r>
          </w:p>
        </w:tc>
        <w:tc>
          <w:tcPr>
            <w:tcW w:w="1511"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Развитие транспортной инфраструктуры, сбалансированное с градостроительной деятельностью, предоставление качественных услуг населению, повышение обеспеченности населения объектами транспортной инфраструктуры, увеличение количества стоянок для автотранспорта, создание условий для парковок автомобилей в установленных местах, освобождение придомовых территорий, пешеходных зон от автомобилей</w:t>
            </w:r>
          </w:p>
        </w:tc>
        <w:tc>
          <w:tcPr>
            <w:tcW w:w="1366" w:type="pct"/>
            <w:shd w:val="clear" w:color="auto" w:fill="auto"/>
            <w:vAlign w:val="center"/>
          </w:tcPr>
          <w:p w:rsidR="00AA098A" w:rsidRPr="003B1D9E" w:rsidRDefault="00AA098A" w:rsidP="00A011E3">
            <w:pPr>
              <w:jc w:val="left"/>
              <w:rPr>
                <w:color w:val="000000"/>
                <w:sz w:val="24"/>
                <w:szCs w:val="28"/>
              </w:rPr>
            </w:pPr>
            <w:r w:rsidRPr="003B1D9E">
              <w:rPr>
                <w:color w:val="000000"/>
                <w:sz w:val="24"/>
                <w:szCs w:val="28"/>
              </w:rPr>
              <w:t>- Организация центров придорожного обслуживания вдоль автодороги регионального значения</w:t>
            </w:r>
          </w:p>
          <w:p w:rsidR="00AA098A" w:rsidRPr="003B1D9E" w:rsidRDefault="00AA098A" w:rsidP="00A011E3">
            <w:pPr>
              <w:jc w:val="left"/>
              <w:rPr>
                <w:color w:val="000000"/>
                <w:sz w:val="24"/>
                <w:szCs w:val="28"/>
              </w:rPr>
            </w:pPr>
            <w:r w:rsidRPr="003B1D9E">
              <w:rPr>
                <w:color w:val="000000"/>
                <w:sz w:val="24"/>
                <w:szCs w:val="28"/>
              </w:rPr>
              <w:t>- Организация центров придорожного обслуживания вдоль автодороги регионального значения</w:t>
            </w:r>
          </w:p>
          <w:p w:rsidR="00AA098A" w:rsidRPr="003B1D9E" w:rsidRDefault="00AA098A" w:rsidP="00A011E3">
            <w:pPr>
              <w:jc w:val="left"/>
              <w:rPr>
                <w:color w:val="000000"/>
                <w:sz w:val="24"/>
                <w:szCs w:val="28"/>
              </w:rPr>
            </w:pPr>
            <w:r w:rsidRPr="003B1D9E">
              <w:rPr>
                <w:color w:val="000000"/>
                <w:sz w:val="24"/>
                <w:szCs w:val="28"/>
              </w:rPr>
              <w:t xml:space="preserve">- </w:t>
            </w:r>
            <w:r w:rsidRPr="003B1D9E">
              <w:rPr>
                <w:sz w:val="24"/>
                <w:szCs w:val="28"/>
              </w:rPr>
              <w:t>Создание инфраструктуры автосервиса</w:t>
            </w:r>
          </w:p>
        </w:tc>
        <w:tc>
          <w:tcPr>
            <w:tcW w:w="1207"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Увеличение доступности объектов транспортной инфраструктуры и качества обслуживания на 30%, расширение парковочного пространства на 40%, обеспечение личного транспорта населения объектами хранения на 90%</w:t>
            </w:r>
          </w:p>
        </w:tc>
      </w:tr>
      <w:tr w:rsidR="00AA098A" w:rsidRPr="003B1D9E" w:rsidTr="003B1D9E">
        <w:trPr>
          <w:trHeight w:val="1587"/>
        </w:trPr>
        <w:tc>
          <w:tcPr>
            <w:tcW w:w="916" w:type="pct"/>
            <w:shd w:val="clear" w:color="auto" w:fill="auto"/>
            <w:vAlign w:val="center"/>
            <w:hideMark/>
          </w:tcPr>
          <w:p w:rsidR="00AA098A" w:rsidRPr="003B1D9E" w:rsidRDefault="00AA098A" w:rsidP="00A011E3">
            <w:pPr>
              <w:widowControl/>
              <w:snapToGrid/>
              <w:jc w:val="left"/>
              <w:rPr>
                <w:bCs/>
                <w:color w:val="000000"/>
                <w:kern w:val="2"/>
                <w:sz w:val="24"/>
                <w:szCs w:val="28"/>
              </w:rPr>
            </w:pPr>
            <w:r w:rsidRPr="003B1D9E">
              <w:rPr>
                <w:bCs/>
                <w:color w:val="000000"/>
                <w:kern w:val="2"/>
                <w:sz w:val="24"/>
                <w:szCs w:val="28"/>
              </w:rPr>
              <w:lastRenderedPageBreak/>
              <w:t>Развитие инфраструктуры пешеходного и велосипедного передвижения</w:t>
            </w:r>
          </w:p>
        </w:tc>
        <w:tc>
          <w:tcPr>
            <w:tcW w:w="1511"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Обеспечение условия для пешеходного и велосипедного передвижения населения, повышение безопасности дорожного движения</w:t>
            </w:r>
          </w:p>
        </w:tc>
        <w:tc>
          <w:tcPr>
            <w:tcW w:w="1366" w:type="pct"/>
            <w:shd w:val="clear" w:color="auto" w:fill="auto"/>
            <w:vAlign w:val="center"/>
          </w:tcPr>
          <w:p w:rsidR="00AA098A" w:rsidRPr="003B1D9E" w:rsidRDefault="00AA098A" w:rsidP="00A011E3">
            <w:pPr>
              <w:jc w:val="left"/>
              <w:rPr>
                <w:color w:val="000000"/>
                <w:sz w:val="24"/>
                <w:szCs w:val="28"/>
              </w:rPr>
            </w:pPr>
            <w:r w:rsidRPr="003B1D9E">
              <w:rPr>
                <w:color w:val="000000"/>
                <w:sz w:val="24"/>
                <w:szCs w:val="28"/>
              </w:rPr>
              <w:t>- Организация пешеходных дорожек протяженностью 14 км.</w:t>
            </w:r>
          </w:p>
        </w:tc>
        <w:tc>
          <w:tcPr>
            <w:tcW w:w="1207"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Снижение времени в пути пешеходам на 10%, снижение вероятности ДТП с участием пешеходов на 40%, организация велосипедных маршрутов</w:t>
            </w:r>
          </w:p>
        </w:tc>
      </w:tr>
      <w:tr w:rsidR="00AA098A" w:rsidRPr="003B1D9E" w:rsidTr="003B1D9E">
        <w:trPr>
          <w:trHeight w:val="4761"/>
        </w:trPr>
        <w:tc>
          <w:tcPr>
            <w:tcW w:w="916" w:type="pct"/>
            <w:shd w:val="clear" w:color="auto" w:fill="auto"/>
            <w:vAlign w:val="center"/>
            <w:hideMark/>
          </w:tcPr>
          <w:p w:rsidR="00AA098A" w:rsidRPr="003B1D9E" w:rsidRDefault="00AA098A" w:rsidP="00A011E3">
            <w:pPr>
              <w:widowControl/>
              <w:snapToGrid/>
              <w:jc w:val="left"/>
              <w:rPr>
                <w:bCs/>
                <w:color w:val="000000"/>
                <w:kern w:val="2"/>
                <w:sz w:val="24"/>
                <w:szCs w:val="28"/>
              </w:rPr>
            </w:pPr>
            <w:r w:rsidRPr="003B1D9E">
              <w:rPr>
                <w:bCs/>
                <w:color w:val="000000"/>
                <w:kern w:val="2"/>
                <w:sz w:val="24"/>
                <w:szCs w:val="28"/>
              </w:rPr>
              <w:t>Организации дорожного движения, повышение безопасности дорожного движения, снижение перегруженности дорог и/или их участков</w:t>
            </w:r>
          </w:p>
        </w:tc>
        <w:tc>
          <w:tcPr>
            <w:tcW w:w="1511"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Безопасность, качество и эффективность транспортного обслуживания населения, а также субъектов экономической деятельности,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 повышение комплексной безопасности и устойчивости транспортной системы</w:t>
            </w:r>
          </w:p>
        </w:tc>
        <w:tc>
          <w:tcPr>
            <w:tcW w:w="1366" w:type="pct"/>
            <w:shd w:val="clear" w:color="auto" w:fill="auto"/>
            <w:vAlign w:val="center"/>
          </w:tcPr>
          <w:p w:rsidR="00AA098A" w:rsidRPr="003B1D9E" w:rsidRDefault="00AA098A" w:rsidP="00A011E3">
            <w:pPr>
              <w:jc w:val="left"/>
              <w:rPr>
                <w:sz w:val="24"/>
                <w:szCs w:val="28"/>
              </w:rPr>
            </w:pPr>
            <w:r w:rsidRPr="003B1D9E">
              <w:rPr>
                <w:color w:val="000000"/>
                <w:sz w:val="24"/>
                <w:szCs w:val="28"/>
              </w:rPr>
              <w:t>-</w:t>
            </w:r>
            <w:r w:rsidRPr="003B1D9E">
              <w:rPr>
                <w:sz w:val="24"/>
                <w:szCs w:val="28"/>
              </w:rPr>
              <w:t xml:space="preserve"> Организация освещения</w:t>
            </w:r>
          </w:p>
          <w:p w:rsidR="00AA098A" w:rsidRPr="003B1D9E" w:rsidRDefault="00AA098A" w:rsidP="00A011E3">
            <w:pPr>
              <w:jc w:val="left"/>
              <w:rPr>
                <w:color w:val="000000"/>
                <w:sz w:val="24"/>
                <w:szCs w:val="28"/>
              </w:rPr>
            </w:pPr>
            <w:r w:rsidRPr="003B1D9E">
              <w:rPr>
                <w:sz w:val="24"/>
                <w:szCs w:val="28"/>
              </w:rPr>
              <w:t xml:space="preserve">- Содержание автомобильных дорог общего пользования местного значения </w:t>
            </w:r>
            <w:proofErr w:type="gramStart"/>
            <w:r w:rsidRPr="003B1D9E">
              <w:rPr>
                <w:sz w:val="24"/>
                <w:szCs w:val="28"/>
              </w:rPr>
              <w:t>муниципального  образования</w:t>
            </w:r>
            <w:proofErr w:type="gramEnd"/>
            <w:r w:rsidRPr="003B1D9E">
              <w:rPr>
                <w:sz w:val="24"/>
                <w:szCs w:val="28"/>
              </w:rPr>
              <w:t xml:space="preserve"> и искусственных сооружений на них</w:t>
            </w:r>
          </w:p>
        </w:tc>
        <w:tc>
          <w:tcPr>
            <w:tcW w:w="1207"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 xml:space="preserve">Снижение вероятности ДТП на 30 </w:t>
            </w:r>
            <w:proofErr w:type="gramStart"/>
            <w:r w:rsidRPr="003B1D9E">
              <w:rPr>
                <w:color w:val="000000"/>
                <w:kern w:val="2"/>
                <w:sz w:val="24"/>
                <w:szCs w:val="28"/>
              </w:rPr>
              <w:t>% ,</w:t>
            </w:r>
            <w:proofErr w:type="gramEnd"/>
            <w:r w:rsidRPr="003B1D9E">
              <w:rPr>
                <w:color w:val="000000"/>
                <w:kern w:val="2"/>
                <w:sz w:val="24"/>
                <w:szCs w:val="28"/>
              </w:rPr>
              <w:t xml:space="preserve"> снижение загрузки улично-дорожной сети на 25%, снижение социального риска на 44%</w:t>
            </w:r>
          </w:p>
        </w:tc>
      </w:tr>
      <w:tr w:rsidR="00AA098A" w:rsidRPr="003B1D9E" w:rsidTr="003B1D9E">
        <w:trPr>
          <w:trHeight w:val="3809"/>
        </w:trPr>
        <w:tc>
          <w:tcPr>
            <w:tcW w:w="916" w:type="pct"/>
            <w:shd w:val="clear" w:color="auto" w:fill="auto"/>
            <w:vAlign w:val="center"/>
            <w:hideMark/>
          </w:tcPr>
          <w:p w:rsidR="00AA098A" w:rsidRPr="003B1D9E" w:rsidRDefault="00AA098A" w:rsidP="00A011E3">
            <w:pPr>
              <w:widowControl/>
              <w:snapToGrid/>
              <w:jc w:val="left"/>
              <w:rPr>
                <w:bCs/>
                <w:color w:val="000000"/>
                <w:kern w:val="2"/>
                <w:sz w:val="24"/>
                <w:szCs w:val="28"/>
              </w:rPr>
            </w:pPr>
            <w:r w:rsidRPr="003B1D9E">
              <w:rPr>
                <w:bCs/>
                <w:color w:val="000000"/>
                <w:kern w:val="2"/>
                <w:sz w:val="24"/>
                <w:szCs w:val="28"/>
              </w:rPr>
              <w:lastRenderedPageBreak/>
              <w:t>Развитие сети дорог</w:t>
            </w:r>
          </w:p>
        </w:tc>
        <w:tc>
          <w:tcPr>
            <w:tcW w:w="1511"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Развитие транспортной инфраструктуры в соответствии с потребностями населения в передвижении, субъектов экономической деятельности, развитие в соответствии с транспортным спросом, развитие транспортной инфраструктуры, сбалансированное с градостроительной деятельностью, повышение качества содержания транспортной инфраструктуры, снижение уровня износа объектов транспортной инфраструктуры</w:t>
            </w:r>
          </w:p>
        </w:tc>
        <w:tc>
          <w:tcPr>
            <w:tcW w:w="1366" w:type="pct"/>
            <w:shd w:val="clear" w:color="auto" w:fill="auto"/>
            <w:vAlign w:val="center"/>
          </w:tcPr>
          <w:p w:rsidR="00AA098A" w:rsidRPr="003B1D9E" w:rsidRDefault="00AA098A" w:rsidP="00A011E3">
            <w:pPr>
              <w:jc w:val="left"/>
              <w:rPr>
                <w:color w:val="000000"/>
                <w:sz w:val="24"/>
                <w:szCs w:val="28"/>
              </w:rPr>
            </w:pPr>
            <w:r w:rsidRPr="003B1D9E">
              <w:rPr>
                <w:color w:val="000000"/>
                <w:sz w:val="24"/>
                <w:szCs w:val="28"/>
              </w:rPr>
              <w:t xml:space="preserve">-Строительство автомобильных дорог общего пользования местного значения </w:t>
            </w:r>
          </w:p>
          <w:p w:rsidR="00AA098A" w:rsidRPr="003B1D9E" w:rsidRDefault="00AA098A" w:rsidP="00A011E3">
            <w:pPr>
              <w:jc w:val="left"/>
              <w:rPr>
                <w:color w:val="000000"/>
                <w:sz w:val="24"/>
                <w:szCs w:val="28"/>
              </w:rPr>
            </w:pPr>
            <w:r w:rsidRPr="003B1D9E">
              <w:rPr>
                <w:color w:val="000000"/>
                <w:sz w:val="24"/>
                <w:szCs w:val="28"/>
              </w:rPr>
              <w:t>-Капитальный ремонт автомобильных дорог</w:t>
            </w:r>
          </w:p>
          <w:p w:rsidR="00AA098A" w:rsidRPr="003B1D9E" w:rsidRDefault="00AA098A" w:rsidP="00A011E3">
            <w:pPr>
              <w:jc w:val="center"/>
              <w:rPr>
                <w:color w:val="000000"/>
                <w:sz w:val="24"/>
                <w:szCs w:val="28"/>
              </w:rPr>
            </w:pPr>
          </w:p>
        </w:tc>
        <w:tc>
          <w:tcPr>
            <w:tcW w:w="1207" w:type="pct"/>
            <w:shd w:val="clear" w:color="auto" w:fill="auto"/>
            <w:vAlign w:val="center"/>
            <w:hideMark/>
          </w:tcPr>
          <w:p w:rsidR="00AA098A" w:rsidRPr="003B1D9E" w:rsidRDefault="00AA098A" w:rsidP="00A011E3">
            <w:pPr>
              <w:widowControl/>
              <w:snapToGrid/>
              <w:jc w:val="center"/>
              <w:rPr>
                <w:color w:val="000000"/>
                <w:kern w:val="2"/>
                <w:sz w:val="24"/>
                <w:szCs w:val="28"/>
              </w:rPr>
            </w:pPr>
            <w:r w:rsidRPr="003B1D9E">
              <w:rPr>
                <w:color w:val="000000"/>
                <w:kern w:val="2"/>
                <w:sz w:val="24"/>
                <w:szCs w:val="28"/>
              </w:rPr>
              <w:t>Увеличение скорости движения на 30%, снижение времени в пути на 30%, снижение вероятности ДТП на 20%, снижение экологической нагрузки на ОС на 10</w:t>
            </w:r>
            <w:proofErr w:type="gramStart"/>
            <w:r w:rsidRPr="003B1D9E">
              <w:rPr>
                <w:color w:val="000000"/>
                <w:kern w:val="2"/>
                <w:sz w:val="24"/>
                <w:szCs w:val="28"/>
              </w:rPr>
              <w:t>%,  улучшение</w:t>
            </w:r>
            <w:proofErr w:type="gramEnd"/>
            <w:r w:rsidRPr="003B1D9E">
              <w:rPr>
                <w:color w:val="000000"/>
                <w:kern w:val="2"/>
                <w:sz w:val="24"/>
                <w:szCs w:val="28"/>
              </w:rPr>
              <w:t xml:space="preserve"> качества обслуживания территорий на 45%, снижение износа улично-дорожной сети на 60 %</w:t>
            </w:r>
          </w:p>
        </w:tc>
      </w:tr>
    </w:tbl>
    <w:p w:rsidR="005040B4" w:rsidRPr="00A011E3" w:rsidRDefault="005040B4" w:rsidP="00A011E3">
      <w:pPr>
        <w:ind w:firstLine="709"/>
        <w:rPr>
          <w:sz w:val="28"/>
          <w:szCs w:val="28"/>
        </w:rPr>
      </w:pPr>
    </w:p>
    <w:p w:rsidR="005040B4" w:rsidRPr="00A011E3" w:rsidRDefault="005040B4" w:rsidP="00A011E3">
      <w:pPr>
        <w:pStyle w:val="S1"/>
        <w:spacing w:line="240" w:lineRule="auto"/>
        <w:rPr>
          <w:rFonts w:ascii="Times New Roman" w:hAnsi="Times New Roman"/>
          <w:sz w:val="28"/>
          <w:szCs w:val="28"/>
          <w:highlight w:val="yellow"/>
        </w:rPr>
        <w:sectPr w:rsidR="005040B4" w:rsidRPr="00A011E3" w:rsidSect="00A011E3">
          <w:pgSz w:w="16838" w:h="11906" w:orient="landscape"/>
          <w:pgMar w:top="1134" w:right="567" w:bottom="1134" w:left="1701" w:header="709" w:footer="709" w:gutter="0"/>
          <w:cols w:space="708"/>
          <w:titlePg/>
          <w:docGrid w:linePitch="360"/>
        </w:sectPr>
      </w:pPr>
    </w:p>
    <w:p w:rsidR="00D52B38" w:rsidRPr="00A011E3" w:rsidRDefault="00FC6846" w:rsidP="00A011E3">
      <w:pPr>
        <w:pStyle w:val="ConsPlusNonformat"/>
        <w:contextualSpacing/>
        <w:jc w:val="center"/>
        <w:rPr>
          <w:rFonts w:ascii="Times New Roman" w:hAnsi="Times New Roman" w:cs="Times New Roman"/>
          <w:b/>
          <w:sz w:val="28"/>
          <w:szCs w:val="28"/>
        </w:rPr>
      </w:pPr>
      <w:r w:rsidRPr="00A011E3">
        <w:rPr>
          <w:rFonts w:ascii="Times New Roman" w:hAnsi="Times New Roman" w:cs="Times New Roman"/>
          <w:b/>
          <w:sz w:val="28"/>
          <w:szCs w:val="28"/>
        </w:rPr>
        <w:lastRenderedPageBreak/>
        <w:t>7</w:t>
      </w:r>
      <w:r w:rsidR="00D52B38" w:rsidRPr="00A011E3">
        <w:rPr>
          <w:rFonts w:ascii="Times New Roman" w:hAnsi="Times New Roman" w:cs="Times New Roman"/>
          <w:b/>
          <w:sz w:val="28"/>
          <w:szCs w:val="28"/>
        </w:rPr>
        <w:t xml:space="preserve">. </w:t>
      </w:r>
      <w:r w:rsidRPr="00A011E3">
        <w:rPr>
          <w:rFonts w:ascii="Times New Roman" w:hAnsi="Times New Roman" w:cs="Times New Roman"/>
          <w:b/>
          <w:sz w:val="28"/>
          <w:szCs w:val="28"/>
        </w:rPr>
        <w:t>Предложения по совершенствованию обеспечения деятельности в сфере транспортного обслуживания населения</w:t>
      </w:r>
    </w:p>
    <w:p w:rsidR="009B7360" w:rsidRPr="00A011E3" w:rsidRDefault="009B7360" w:rsidP="00A011E3">
      <w:pPr>
        <w:pStyle w:val="ConsPlusNonformat"/>
        <w:ind w:firstLine="709"/>
        <w:contextualSpacing/>
        <w:jc w:val="center"/>
        <w:rPr>
          <w:rFonts w:ascii="Times New Roman" w:hAnsi="Times New Roman" w:cs="Times New Roman"/>
          <w:b/>
          <w:sz w:val="28"/>
          <w:szCs w:val="28"/>
        </w:rPr>
      </w:pPr>
    </w:p>
    <w:p w:rsidR="0035548A" w:rsidRPr="00A011E3" w:rsidRDefault="0035548A" w:rsidP="003B1D9E">
      <w:pPr>
        <w:pStyle w:val="Iauiue"/>
        <w:ind w:firstLine="567"/>
        <w:jc w:val="both"/>
        <w:rPr>
          <w:color w:val="000000"/>
          <w:sz w:val="28"/>
          <w:szCs w:val="28"/>
        </w:rPr>
      </w:pPr>
      <w:r w:rsidRPr="00A011E3">
        <w:rPr>
          <w:color w:val="000000"/>
          <w:sz w:val="28"/>
          <w:szCs w:val="28"/>
        </w:rPr>
        <w:t xml:space="preserve">Важнейшим элементом экономического механизма стимулирования инвестиций является создание условий роста инвестиционной активности. </w:t>
      </w:r>
    </w:p>
    <w:p w:rsidR="0035548A" w:rsidRPr="00A011E3" w:rsidRDefault="0035548A" w:rsidP="003B1D9E">
      <w:pPr>
        <w:pStyle w:val="1iiacaaieiaie"/>
        <w:ind w:firstLine="567"/>
        <w:jc w:val="both"/>
        <w:rPr>
          <w:color w:val="000000"/>
          <w:sz w:val="28"/>
          <w:szCs w:val="28"/>
        </w:rPr>
      </w:pPr>
      <w:r w:rsidRPr="00A011E3">
        <w:rPr>
          <w:color w:val="000000"/>
          <w:sz w:val="28"/>
          <w:szCs w:val="28"/>
        </w:rPr>
        <w:t xml:space="preserve">Перспективным направлением привлечения негосударственных средств для финансирования объектов в сфере проектирования, строительства, реконструкции объектов транспортной инфраструктуры на территории округа   является государственно-частное партнерство, поэтому одновременно должны быть созданы условия для строительства и эксплуатации автомобильных дорог и искусственных сооружений на коммерческих началах с привлечением средств международных финансовых организаций и частных инвесторов. </w:t>
      </w:r>
    </w:p>
    <w:p w:rsidR="0035548A" w:rsidRPr="00A011E3" w:rsidRDefault="0035548A" w:rsidP="003B1D9E">
      <w:pPr>
        <w:ind w:firstLine="567"/>
        <w:rPr>
          <w:sz w:val="28"/>
          <w:szCs w:val="28"/>
        </w:rPr>
      </w:pPr>
      <w:r w:rsidRPr="00A011E3">
        <w:rPr>
          <w:sz w:val="28"/>
          <w:szCs w:val="28"/>
        </w:rPr>
        <w:t>Ограниченность ресурсов местных бюджетов для создания объектов местного значения обуславливает необходимость тщательного планирования реализации документов территориального планирования. Ведь только в случае успешной реализации обоснованных решений градостроительная политика может быть признана эффективной.</w:t>
      </w:r>
    </w:p>
    <w:p w:rsidR="0035548A" w:rsidRPr="00A011E3" w:rsidRDefault="0035548A" w:rsidP="003B1D9E">
      <w:pPr>
        <w:ind w:firstLine="567"/>
        <w:rPr>
          <w:sz w:val="28"/>
          <w:szCs w:val="28"/>
        </w:rPr>
      </w:pPr>
      <w:r w:rsidRPr="00A011E3">
        <w:rPr>
          <w:sz w:val="28"/>
          <w:szCs w:val="28"/>
        </w:rPr>
        <w:t>В ноябре 2014 года в план мероприятий («дорожную карту»)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(утвержденный распоряжением Правительства РФ от 29 июля 2013 г. № 1336-р)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(далее также – Программы) в 6-месячный срок с даты утверждения генеральных планов городских поселений и городских округов. Затем, в конце декабря 2014 года в Градостроительный кодекс РФ были внесены изменения, касающиеся программ комплексного развития социальной инфраструктуры.</w:t>
      </w:r>
    </w:p>
    <w:p w:rsidR="0035548A" w:rsidRPr="00A011E3" w:rsidRDefault="0035548A" w:rsidP="003B1D9E">
      <w:pPr>
        <w:ind w:firstLine="567"/>
        <w:rPr>
          <w:sz w:val="28"/>
          <w:szCs w:val="28"/>
        </w:rPr>
      </w:pPr>
      <w:r w:rsidRPr="00A011E3">
        <w:rPr>
          <w:sz w:val="28"/>
          <w:szCs w:val="28"/>
        </w:rPr>
        <w:t>Сегодня, в соответствии со статьей 8 Градостроительного кодекса РФ, к полномочиям органов местного самоуправления городских округов и поселений в области градостроительной деятельности относятся разработка и утверждение программ комплексного развития транспортной инфраструктуры городских округов и поселений (соответственно).</w:t>
      </w:r>
    </w:p>
    <w:p w:rsidR="0035548A" w:rsidRPr="00A011E3" w:rsidRDefault="0035548A" w:rsidP="003B1D9E">
      <w:pPr>
        <w:ind w:firstLine="567"/>
        <w:rPr>
          <w:sz w:val="28"/>
          <w:szCs w:val="28"/>
        </w:rPr>
      </w:pPr>
      <w:r w:rsidRPr="00A011E3">
        <w:rPr>
          <w:sz w:val="28"/>
          <w:szCs w:val="28"/>
        </w:rPr>
        <w:t>В соответствии со статьей 26 Градостроительного кодекса РФ, реализация генерального плана поселения осуществляется путем выполнения мероприятий, которые предусмотрены в том числе программами комплексного развития транспортной инфраструктуры муниципальных образований.</w:t>
      </w:r>
    </w:p>
    <w:p w:rsidR="0035548A" w:rsidRPr="00A011E3" w:rsidRDefault="0035548A" w:rsidP="003B1D9E">
      <w:pPr>
        <w:ind w:firstLine="567"/>
        <w:rPr>
          <w:sz w:val="28"/>
          <w:szCs w:val="28"/>
        </w:rPr>
      </w:pPr>
      <w:r w:rsidRPr="00A011E3">
        <w:rPr>
          <w:sz w:val="28"/>
          <w:szCs w:val="28"/>
        </w:rPr>
        <w:t xml:space="preserve">Следует отметить, что разработка и утверждение программ комплексного развития социальной инфраструктуры сельских поселений, по общему правилу, относится к полномочиям органов местного самоуправления муниципального района в области градостроительной деятельности (в соответствии с частью 4 статьи 14 Федерального закона от 6 октября 2003 г. № 131-ФЗ «Об общих принципах организации местного самоуправления в Российской Федерации», пунктом 4 Требований к программам комплексного развития социальной инфраструктуры поселений, утвержденных постановлением Правительства </w:t>
      </w:r>
      <w:r w:rsidRPr="00A011E3">
        <w:rPr>
          <w:sz w:val="28"/>
          <w:szCs w:val="28"/>
        </w:rPr>
        <w:lastRenderedPageBreak/>
        <w:t>Российской Федерации от 1 октября 2015 г. № 1050). В то же время, разработка и утверждение таких программ в отношении городских округов и городских поселений, по общему правилами, должна обеспечиваться органами местного самоуправления соответствующих муниципальных образований.</w:t>
      </w:r>
    </w:p>
    <w:p w:rsidR="0035548A" w:rsidRPr="00A011E3" w:rsidRDefault="0035548A" w:rsidP="003B1D9E">
      <w:pPr>
        <w:ind w:firstLine="567"/>
        <w:rPr>
          <w:sz w:val="28"/>
          <w:szCs w:val="28"/>
        </w:rPr>
      </w:pPr>
      <w:r w:rsidRPr="00A011E3">
        <w:rPr>
          <w:sz w:val="28"/>
          <w:szCs w:val="28"/>
        </w:rPr>
        <w:t>Программа комплексного развития транспортной инфраструктуры - документ, устанавливающий перечень мероприятий по проектированию, строительству, реконструкции объектов транспортной инфраструктуры поселения, которые предусмотрены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поселения, городского округа, инвестиционными программами субъектов естественных монополий,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 мероприятий по проектированию, строительству, реконструкции объектов транспортной инфраструктуры.</w:t>
      </w:r>
    </w:p>
    <w:p w:rsidR="0035548A" w:rsidRPr="00A011E3" w:rsidRDefault="0035548A" w:rsidP="003B1D9E">
      <w:pPr>
        <w:ind w:firstLine="567"/>
        <w:rPr>
          <w:sz w:val="28"/>
          <w:szCs w:val="28"/>
        </w:rPr>
      </w:pPr>
      <w:r w:rsidRPr="00A011E3">
        <w:rPr>
          <w:sz w:val="28"/>
          <w:szCs w:val="28"/>
        </w:rPr>
        <w:t>Положения Градостроительного кодекса РФ и существование отдельных Требований указывает на то, что программа комплексного развития транспортной инфраструктуры по своему статусу не идентична муниципальной программе, предусматривающей мероприятия по созданию объектов местного значения в сфере транспортной инфраструктуры.</w:t>
      </w:r>
    </w:p>
    <w:p w:rsidR="0035548A" w:rsidRPr="00A011E3" w:rsidRDefault="0035548A" w:rsidP="003B1D9E">
      <w:pPr>
        <w:ind w:firstLine="567"/>
        <w:rPr>
          <w:sz w:val="28"/>
          <w:szCs w:val="28"/>
        </w:rPr>
      </w:pPr>
      <w:r w:rsidRPr="00A011E3">
        <w:rPr>
          <w:sz w:val="28"/>
          <w:szCs w:val="28"/>
        </w:rPr>
        <w:t>Программа комплексного развития транспортной инфраструктуры – это важный документ планирования, обеспечивающий систематизацию всех мероприятий по проектированию, строительству, реконструкции объектов транспортной инфраструктуры различных видов.</w:t>
      </w:r>
    </w:p>
    <w:p w:rsidR="0035548A" w:rsidRPr="00A011E3" w:rsidRDefault="0035548A" w:rsidP="003B1D9E">
      <w:pPr>
        <w:ind w:firstLine="567"/>
        <w:rPr>
          <w:sz w:val="28"/>
          <w:szCs w:val="28"/>
        </w:rPr>
      </w:pPr>
      <w:r w:rsidRPr="00A011E3">
        <w:rPr>
          <w:sz w:val="28"/>
          <w:szCs w:val="28"/>
        </w:rPr>
        <w:t>Программы имеют высокое значение для планирования реализации документов территориального планирования. Следует отметить, что сроки разработки и утверждения Программ связаны со сроками утверждения генерального плана. Программы комплексного развития транспортной инфраструктуры поселений подлежат утверждению в шестимесячный срок с даты утверждения генеральных планов соответствующих муниципальных образований. В связи с этим, представляется целесообразным организовывать разработку проекта Программы в составе единого комплексного проекта управления развитием территории поселения, в который также входит и разработка генерального плана.</w:t>
      </w:r>
    </w:p>
    <w:p w:rsidR="0035548A" w:rsidRPr="00A011E3" w:rsidRDefault="0035548A" w:rsidP="003B1D9E">
      <w:pPr>
        <w:ind w:firstLine="567"/>
        <w:rPr>
          <w:sz w:val="28"/>
          <w:szCs w:val="28"/>
        </w:rPr>
      </w:pPr>
      <w:r w:rsidRPr="00A011E3">
        <w:rPr>
          <w:sz w:val="28"/>
          <w:szCs w:val="28"/>
        </w:rPr>
        <w:t>Основными направлениями совершенствования нормативно-правовой базы, необходимой для функционирования и развития транспортной инфраструктуры поселения являются:</w:t>
      </w:r>
      <w:bookmarkStart w:id="3" w:name="88322"/>
      <w:bookmarkEnd w:id="3"/>
    </w:p>
    <w:p w:rsidR="0035548A" w:rsidRPr="00A011E3" w:rsidRDefault="0035548A" w:rsidP="003B1D9E">
      <w:pPr>
        <w:ind w:firstLine="567"/>
        <w:rPr>
          <w:sz w:val="28"/>
          <w:szCs w:val="28"/>
        </w:rPr>
      </w:pPr>
      <w:r w:rsidRPr="00A011E3">
        <w:rPr>
          <w:sz w:val="28"/>
          <w:szCs w:val="28"/>
        </w:rPr>
        <w:t>- применение экономических мер, стимулирующих инвестиции в объекты транспортной инфраструктуры;</w:t>
      </w:r>
    </w:p>
    <w:p w:rsidR="0035548A" w:rsidRPr="00A011E3" w:rsidRDefault="0035548A" w:rsidP="003B1D9E">
      <w:pPr>
        <w:ind w:firstLine="567"/>
        <w:rPr>
          <w:sz w:val="28"/>
          <w:szCs w:val="28"/>
        </w:rPr>
      </w:pPr>
      <w:r w:rsidRPr="00A011E3">
        <w:rPr>
          <w:sz w:val="28"/>
          <w:szCs w:val="28"/>
        </w:rPr>
        <w:t>- 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w:t>
      </w:r>
    </w:p>
    <w:p w:rsidR="0035548A" w:rsidRPr="00A011E3" w:rsidRDefault="0035548A" w:rsidP="003B1D9E">
      <w:pPr>
        <w:ind w:firstLine="567"/>
        <w:rPr>
          <w:sz w:val="28"/>
          <w:szCs w:val="28"/>
        </w:rPr>
      </w:pPr>
      <w:r w:rsidRPr="00A011E3">
        <w:rPr>
          <w:sz w:val="28"/>
          <w:szCs w:val="28"/>
        </w:rPr>
        <w:lastRenderedPageBreak/>
        <w:t xml:space="preserve">- координация усилий федеральных органов исполнительной власти, </w:t>
      </w:r>
      <w:bookmarkStart w:id="4" w:name="3f867"/>
      <w:bookmarkEnd w:id="4"/>
      <w:r w:rsidRPr="00A011E3">
        <w:rPr>
          <w:sz w:val="28"/>
          <w:szCs w:val="28"/>
        </w:rPr>
        <w:t xml:space="preserve">органов исполнительной власти Краснодарского края и </w:t>
      </w:r>
      <w:r w:rsidR="00B25303" w:rsidRPr="00A011E3">
        <w:rPr>
          <w:sz w:val="28"/>
          <w:szCs w:val="28"/>
        </w:rPr>
        <w:t>Северского</w:t>
      </w:r>
      <w:r w:rsidRPr="00A011E3">
        <w:rPr>
          <w:sz w:val="28"/>
          <w:szCs w:val="28"/>
        </w:rPr>
        <w:t xml:space="preserve"> района, органов местного самоуправления, представителей бизнеса и общественных организаций в решении задач реализации мероприятий (инвестиционных проектов);</w:t>
      </w:r>
    </w:p>
    <w:p w:rsidR="0035548A" w:rsidRPr="00A011E3" w:rsidRDefault="0035548A" w:rsidP="003B1D9E">
      <w:pPr>
        <w:ind w:firstLine="567"/>
        <w:rPr>
          <w:sz w:val="28"/>
          <w:szCs w:val="28"/>
        </w:rPr>
      </w:pPr>
      <w:r w:rsidRPr="00A011E3">
        <w:rPr>
          <w:sz w:val="28"/>
          <w:szCs w:val="28"/>
        </w:rPr>
        <w:t xml:space="preserve">- запуск системы статистического наблюдения и мониторинга необходимой обеспеченности учреждениями транспортной инфраструктуры поселений в соответствии с утвержденными и обновляющимися нормативами; </w:t>
      </w:r>
    </w:p>
    <w:p w:rsidR="0035548A" w:rsidRPr="00A011E3" w:rsidRDefault="0035548A" w:rsidP="003B1D9E">
      <w:pPr>
        <w:ind w:firstLine="567"/>
        <w:rPr>
          <w:sz w:val="28"/>
          <w:szCs w:val="28"/>
        </w:rPr>
      </w:pPr>
      <w:r w:rsidRPr="00A011E3">
        <w:rPr>
          <w:sz w:val="28"/>
          <w:szCs w:val="28"/>
        </w:rPr>
        <w:t>- разработка стандартов и регламентов эксплуатации и (или)</w:t>
      </w:r>
      <w:bookmarkStart w:id="5" w:name="d56ee"/>
      <w:bookmarkEnd w:id="5"/>
      <w:r w:rsidRPr="00A011E3">
        <w:rPr>
          <w:sz w:val="28"/>
          <w:szCs w:val="28"/>
        </w:rPr>
        <w:t xml:space="preserve"> использования объектов транспортной инфраструктуры на всех этапах жизненного цикла объектов;</w:t>
      </w:r>
    </w:p>
    <w:p w:rsidR="0035548A" w:rsidRPr="00A011E3" w:rsidRDefault="0035548A" w:rsidP="003B1D9E">
      <w:pPr>
        <w:ind w:firstLine="567"/>
        <w:rPr>
          <w:sz w:val="28"/>
          <w:szCs w:val="28"/>
        </w:rPr>
      </w:pPr>
      <w:r w:rsidRPr="00A011E3">
        <w:rPr>
          <w:sz w:val="28"/>
          <w:szCs w:val="28"/>
        </w:rPr>
        <w:t xml:space="preserve">- разработка предложений для региональных исполнительных органов власти, органов власти муниципального района по включению мероприятий, связанных с развитием объектов транспортной инфраструктуры </w:t>
      </w:r>
      <w:r w:rsidR="00B25303" w:rsidRPr="00A011E3">
        <w:rPr>
          <w:sz w:val="28"/>
          <w:szCs w:val="28"/>
        </w:rPr>
        <w:t xml:space="preserve">сельского </w:t>
      </w:r>
      <w:r w:rsidRPr="00A011E3">
        <w:rPr>
          <w:sz w:val="28"/>
          <w:szCs w:val="28"/>
        </w:rPr>
        <w:t>поселения, в состав плана экономики района.</w:t>
      </w:r>
    </w:p>
    <w:p w:rsidR="0035548A" w:rsidRPr="00A011E3" w:rsidRDefault="0035548A" w:rsidP="003B1D9E">
      <w:pPr>
        <w:ind w:firstLine="567"/>
        <w:rPr>
          <w:sz w:val="28"/>
          <w:szCs w:val="28"/>
        </w:rPr>
      </w:pPr>
      <w:r w:rsidRPr="00A011E3">
        <w:rPr>
          <w:sz w:val="28"/>
          <w:szCs w:val="28"/>
        </w:rPr>
        <w:t xml:space="preserve">Для создания эффективной конкурентоспособной транспортной системы необходимы 3 основные составляющие:  </w:t>
      </w:r>
    </w:p>
    <w:p w:rsidR="0035548A" w:rsidRPr="00A011E3" w:rsidRDefault="0035548A" w:rsidP="003B1D9E">
      <w:pPr>
        <w:ind w:firstLine="567"/>
        <w:rPr>
          <w:sz w:val="28"/>
          <w:szCs w:val="28"/>
        </w:rPr>
      </w:pPr>
      <w:r w:rsidRPr="00A011E3">
        <w:rPr>
          <w:sz w:val="28"/>
          <w:szCs w:val="28"/>
        </w:rPr>
        <w:t>-</w:t>
      </w:r>
      <w:r w:rsidRPr="00A011E3">
        <w:rPr>
          <w:sz w:val="28"/>
          <w:szCs w:val="28"/>
        </w:rPr>
        <w:tab/>
        <w:t xml:space="preserve">конкурентоспособные высококачественные транспортные услуги;  </w:t>
      </w:r>
    </w:p>
    <w:p w:rsidR="0035548A" w:rsidRPr="00A011E3" w:rsidRDefault="0035548A" w:rsidP="003B1D9E">
      <w:pPr>
        <w:ind w:firstLine="567"/>
        <w:rPr>
          <w:sz w:val="28"/>
          <w:szCs w:val="28"/>
        </w:rPr>
      </w:pPr>
      <w:r w:rsidRPr="00A011E3">
        <w:rPr>
          <w:sz w:val="28"/>
          <w:szCs w:val="28"/>
        </w:rPr>
        <w:t>-</w:t>
      </w:r>
      <w:r w:rsidRPr="00A011E3">
        <w:rPr>
          <w:sz w:val="28"/>
          <w:szCs w:val="28"/>
        </w:rPr>
        <w:tab/>
        <w:t xml:space="preserve">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  </w:t>
      </w:r>
    </w:p>
    <w:p w:rsidR="0035548A" w:rsidRPr="00A011E3" w:rsidRDefault="0035548A" w:rsidP="003B1D9E">
      <w:pPr>
        <w:ind w:firstLine="567"/>
        <w:rPr>
          <w:sz w:val="28"/>
          <w:szCs w:val="28"/>
        </w:rPr>
      </w:pPr>
      <w:r w:rsidRPr="00A011E3">
        <w:rPr>
          <w:sz w:val="28"/>
          <w:szCs w:val="28"/>
        </w:rPr>
        <w:t>-</w:t>
      </w:r>
      <w:r w:rsidRPr="00A011E3">
        <w:rPr>
          <w:sz w:val="28"/>
          <w:szCs w:val="28"/>
        </w:rPr>
        <w:tab/>
        <w:t xml:space="preserve">создание условий для превышения уровня предложения транспортных услуг над спросом. </w:t>
      </w:r>
    </w:p>
    <w:p w:rsidR="0035548A" w:rsidRPr="00A011E3" w:rsidRDefault="0035548A" w:rsidP="003B1D9E">
      <w:pPr>
        <w:ind w:firstLine="567"/>
        <w:rPr>
          <w:sz w:val="28"/>
          <w:szCs w:val="28"/>
        </w:rPr>
      </w:pPr>
      <w:r w:rsidRPr="00A011E3">
        <w:rPr>
          <w:sz w:val="28"/>
          <w:szCs w:val="28"/>
        </w:rPr>
        <w:t xml:space="preserve">Развитие транспорта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w:t>
      </w:r>
    </w:p>
    <w:p w:rsidR="0035548A" w:rsidRPr="00A011E3" w:rsidRDefault="0035548A" w:rsidP="003B1D9E">
      <w:pPr>
        <w:ind w:firstLine="567"/>
        <w:rPr>
          <w:sz w:val="28"/>
          <w:szCs w:val="28"/>
        </w:rPr>
      </w:pPr>
      <w:r w:rsidRPr="00A011E3">
        <w:rPr>
          <w:sz w:val="28"/>
          <w:szCs w:val="28"/>
        </w:rPr>
        <w:t xml:space="preserve"> Транспортная система </w:t>
      </w:r>
      <w:r w:rsidR="00262F7C">
        <w:rPr>
          <w:sz w:val="28"/>
          <w:szCs w:val="28"/>
        </w:rPr>
        <w:t>Калужского</w:t>
      </w:r>
      <w:bookmarkStart w:id="6" w:name="_GoBack"/>
      <w:bookmarkEnd w:id="6"/>
      <w:r w:rsidRPr="00A011E3">
        <w:rPr>
          <w:sz w:val="28"/>
          <w:szCs w:val="28"/>
        </w:rPr>
        <w:t xml:space="preserve"> сельского поселения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по развитию транспортной инфраструктуры. </w:t>
      </w:r>
    </w:p>
    <w:p w:rsidR="0035548A" w:rsidRPr="00A011E3" w:rsidRDefault="0035548A" w:rsidP="003B1D9E">
      <w:pPr>
        <w:pStyle w:val="Iauiue"/>
        <w:ind w:firstLine="567"/>
        <w:jc w:val="both"/>
        <w:rPr>
          <w:color w:val="000000"/>
          <w:sz w:val="28"/>
          <w:szCs w:val="28"/>
        </w:rPr>
      </w:pPr>
      <w:r w:rsidRPr="00A011E3">
        <w:rPr>
          <w:color w:val="000000"/>
          <w:sz w:val="28"/>
          <w:szCs w:val="28"/>
        </w:rPr>
        <w:t>Высокая потребность в развитии улично-дорожной сети и бюджетные ограничения в части финансирования автомобильных дорог требуют расширения использования внебюджетных источников для финансирования развития дорожной сети, в том числе заемных средств, для строительства и эксплуатации автомобильных дорог на коммерческой основе.</w:t>
      </w:r>
    </w:p>
    <w:p w:rsidR="0035548A" w:rsidRPr="00A011E3" w:rsidRDefault="0035548A" w:rsidP="003B1D9E">
      <w:pPr>
        <w:pStyle w:val="1iiacaaieiaie"/>
        <w:ind w:firstLine="567"/>
        <w:jc w:val="both"/>
        <w:rPr>
          <w:color w:val="000000"/>
          <w:sz w:val="28"/>
          <w:szCs w:val="28"/>
        </w:rPr>
      </w:pPr>
      <w:r w:rsidRPr="00A011E3">
        <w:rPr>
          <w:color w:val="000000"/>
          <w:sz w:val="28"/>
          <w:szCs w:val="28"/>
        </w:rPr>
        <w:t xml:space="preserve">Перспективным направлением привлечения негосударственных средств для финансирования объектов в сфере проектирования, строительства, </w:t>
      </w:r>
      <w:r w:rsidRPr="00A011E3">
        <w:rPr>
          <w:color w:val="000000"/>
          <w:sz w:val="28"/>
          <w:szCs w:val="28"/>
        </w:rPr>
        <w:lastRenderedPageBreak/>
        <w:t xml:space="preserve">реконструкции объектов транспортной инфраструктуры на территории округа   является государственно-частное партнерство, поэтому одновременно должны быть созданы условия для строительства и эксплуатации автомобильных дорог и искусственных сооружений на коммерческих началах с привлечением средств международных финансовых организаций и частных инвесторов. </w:t>
      </w:r>
    </w:p>
    <w:p w:rsidR="0035548A" w:rsidRPr="00A011E3" w:rsidRDefault="0035548A" w:rsidP="003B1D9E">
      <w:pPr>
        <w:pStyle w:val="1Aeaaiue"/>
        <w:ind w:firstLine="567"/>
        <w:jc w:val="both"/>
        <w:rPr>
          <w:color w:val="000000"/>
          <w:sz w:val="28"/>
          <w:szCs w:val="28"/>
        </w:rPr>
      </w:pPr>
      <w:r w:rsidRPr="00A011E3">
        <w:rPr>
          <w:color w:val="000000"/>
          <w:sz w:val="28"/>
          <w:szCs w:val="28"/>
        </w:rPr>
        <w:t>Для обеспечения возможности реализации предлагаемых в составе программы мероприятий (инвестиционных проектов)</w:t>
      </w:r>
      <w:r w:rsidRPr="00A011E3">
        <w:rPr>
          <w:b/>
          <w:sz w:val="28"/>
          <w:szCs w:val="28"/>
        </w:rPr>
        <w:t xml:space="preserve"> </w:t>
      </w:r>
      <w:r w:rsidRPr="00A011E3">
        <w:rPr>
          <w:color w:val="000000"/>
          <w:sz w:val="28"/>
          <w:szCs w:val="28"/>
        </w:rPr>
        <w:t>необходимо решение приоритетной задачи институциональных преобразований: разработка нормативной правовой базы, обеспечивающей четкое законодательное распределение прав, ответственности и рисков между государством и инвестором, а также определение приоритетных сфер применения государственно-частного партнерства в сфере дорожного хозяйства, в том числе совершенствование законодательства, регулирующего вопросы инвестиционной деятельности в сфере дорожного хозяйства, осуществляемой в форме капитальных вложений.</w:t>
      </w:r>
    </w:p>
    <w:p w:rsidR="004C5077" w:rsidRPr="00A011E3" w:rsidRDefault="0035548A" w:rsidP="003B1D9E">
      <w:pPr>
        <w:ind w:firstLine="567"/>
        <w:rPr>
          <w:sz w:val="28"/>
          <w:szCs w:val="28"/>
          <w:lang w:eastAsia="en-US"/>
        </w:rPr>
      </w:pPr>
      <w:r w:rsidRPr="00A011E3">
        <w:rPr>
          <w:sz w:val="28"/>
          <w:szCs w:val="28"/>
        </w:rPr>
        <w:t xml:space="preserve">Таким образом, ожидаемыми результатами реализации запланированных мероприятий будут являться ввод в эксплуатацию предусмотренных Программой объектов транспортной инфраструктуры в целях развития современной и эффективной транспортной инфраструктуры </w:t>
      </w:r>
      <w:r w:rsidR="00262F7C">
        <w:rPr>
          <w:sz w:val="28"/>
          <w:szCs w:val="28"/>
        </w:rPr>
        <w:t>Калужского</w:t>
      </w:r>
      <w:r w:rsidRPr="00A011E3">
        <w:rPr>
          <w:sz w:val="28"/>
          <w:szCs w:val="28"/>
        </w:rPr>
        <w:t xml:space="preserve"> сельского поселения, повышения уровня безопасности движения, доступности и качества оказываемых услуг транспортного комплекса для населения. </w:t>
      </w:r>
      <w:r w:rsidRPr="00A011E3">
        <w:rPr>
          <w:sz w:val="28"/>
          <w:szCs w:val="28"/>
          <w:lang w:eastAsia="en-US"/>
        </w:rPr>
        <w:t>Предлагаемые мероприятия могут быть реализованы в рамках сложившейся системы организации работы на данном направлении. Разработчик Программы не видит оснований для институциональных преобразований в рассматриваемом периоде.</w:t>
      </w:r>
    </w:p>
    <w:sectPr w:rsidR="004C5077" w:rsidRPr="00A011E3" w:rsidSect="00A011E3">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0DBC" w:rsidRDefault="00A00DBC" w:rsidP="005D7E20">
      <w:r>
        <w:separator/>
      </w:r>
    </w:p>
  </w:endnote>
  <w:endnote w:type="continuationSeparator" w:id="0">
    <w:p w:rsidR="00A00DBC" w:rsidRDefault="00A00DBC" w:rsidP="005D7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PT Sans">
    <w:altName w:val="Corbel"/>
    <w:charset w:val="CC"/>
    <w:family w:val="swiss"/>
    <w:pitch w:val="variable"/>
    <w:sig w:usb0="A00002EF" w:usb1="5000204B" w:usb2="00000000" w:usb3="00000000" w:csb0="00000097"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rsidP="00022B6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w:t>
    </w:r>
    <w:r>
      <w:rPr>
        <w:rStyle w:val="a9"/>
      </w:rPr>
      <w:fldChar w:fldCharType="end"/>
    </w:r>
  </w:p>
  <w:p w:rsidR="009C6B4C" w:rsidRDefault="009C6B4C" w:rsidP="00022B68">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4317764"/>
      <w:docPartObj>
        <w:docPartGallery w:val="Page Numbers (Bottom of Page)"/>
        <w:docPartUnique/>
      </w:docPartObj>
    </w:sdtPr>
    <w:sdtEndPr/>
    <w:sdtContent>
      <w:p w:rsidR="009C6B4C" w:rsidRDefault="009C6B4C">
        <w:pPr>
          <w:pStyle w:val="a7"/>
          <w:jc w:val="right"/>
        </w:pPr>
        <w:r>
          <w:fldChar w:fldCharType="begin"/>
        </w:r>
        <w:r>
          <w:instrText>PAGE   \* MERGEFORMAT</w:instrText>
        </w:r>
        <w:r>
          <w:fldChar w:fldCharType="separate"/>
        </w:r>
        <w:r w:rsidR="00262F7C">
          <w:rPr>
            <w:noProof/>
          </w:rPr>
          <w:t>8</w:t>
        </w:r>
        <w:r>
          <w:rPr>
            <w:noProof/>
          </w:rPr>
          <w:fldChar w:fldCharType="end"/>
        </w:r>
      </w:p>
    </w:sdtContent>
  </w:sdt>
  <w:p w:rsidR="009C6B4C" w:rsidRDefault="009C6B4C" w:rsidP="00022B68">
    <w:pPr>
      <w:pStyle w:val="a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pPr>
      <w:pStyle w:val="a7"/>
      <w:jc w:val="right"/>
    </w:pPr>
  </w:p>
  <w:p w:rsidR="009C6B4C" w:rsidRDefault="009C6B4C">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rsidP="001F7D7E">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2</w:t>
    </w:r>
    <w:r>
      <w:rPr>
        <w:rStyle w:val="a9"/>
      </w:rPr>
      <w:fldChar w:fldCharType="end"/>
    </w:r>
  </w:p>
  <w:p w:rsidR="009C6B4C" w:rsidRDefault="009C6B4C" w:rsidP="001F7D7E">
    <w:pPr>
      <w:pStyle w:val="a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pPr>
      <w:pStyle w:val="a7"/>
      <w:jc w:val="right"/>
    </w:pPr>
    <w:r>
      <w:fldChar w:fldCharType="begin"/>
    </w:r>
    <w:r>
      <w:instrText>PAGE   \* MERGEFORMAT</w:instrText>
    </w:r>
    <w:r>
      <w:fldChar w:fldCharType="separate"/>
    </w:r>
    <w:r w:rsidR="00262F7C">
      <w:rPr>
        <w:noProof/>
      </w:rPr>
      <w:t>24</w:t>
    </w:r>
    <w:r>
      <w:rPr>
        <w:noProof/>
      </w:rPr>
      <w:fldChar w:fldCharType="end"/>
    </w:r>
  </w:p>
  <w:p w:rsidR="009C6B4C" w:rsidRDefault="009C6B4C" w:rsidP="001F7D7E">
    <w:pPr>
      <w:pStyle w:val="a7"/>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rsidP="001F7D7E">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34</w:t>
    </w:r>
    <w:r>
      <w:rPr>
        <w:rStyle w:val="a9"/>
      </w:rPr>
      <w:fldChar w:fldCharType="end"/>
    </w:r>
  </w:p>
  <w:p w:rsidR="009C6B4C" w:rsidRDefault="009C6B4C" w:rsidP="001F7D7E">
    <w:pPr>
      <w:pStyle w:val="a7"/>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pPr>
      <w:pStyle w:val="a7"/>
      <w:jc w:val="right"/>
    </w:pPr>
    <w:r>
      <w:fldChar w:fldCharType="begin"/>
    </w:r>
    <w:r>
      <w:instrText>PAGE   \* MERGEFORMAT</w:instrText>
    </w:r>
    <w:r>
      <w:fldChar w:fldCharType="separate"/>
    </w:r>
    <w:r w:rsidR="00262F7C">
      <w:rPr>
        <w:noProof/>
      </w:rPr>
      <w:t>61</w:t>
    </w:r>
    <w:r>
      <w:rPr>
        <w:noProof/>
      </w:rPr>
      <w:fldChar w:fldCharType="end"/>
    </w:r>
  </w:p>
  <w:p w:rsidR="009C6B4C" w:rsidRDefault="009C6B4C" w:rsidP="001F7D7E">
    <w:pPr>
      <w:pStyle w:val="a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0DBC" w:rsidRDefault="00A00DBC" w:rsidP="005D7E20">
      <w:r>
        <w:separator/>
      </w:r>
    </w:p>
  </w:footnote>
  <w:footnote w:type="continuationSeparator" w:id="0">
    <w:p w:rsidR="00A00DBC" w:rsidRDefault="00A00DBC" w:rsidP="005D7E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pPr>
      <w:pStyle w:val="af8"/>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Pr>
        <w:rStyle w:val="a9"/>
        <w:noProof/>
      </w:rPr>
      <w:t>1</w:t>
    </w:r>
    <w:r>
      <w:rPr>
        <w:rStyle w:val="a9"/>
      </w:rPr>
      <w:fldChar w:fldCharType="end"/>
    </w:r>
  </w:p>
  <w:p w:rsidR="009C6B4C" w:rsidRDefault="009C6B4C">
    <w:pPr>
      <w:pStyle w:val="af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B4C" w:rsidRDefault="009C6B4C">
    <w:pPr>
      <w:pStyle w:val="af8"/>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sz w:val="28"/>
        <w:szCs w:val="28"/>
        <w:shd w:val="clear" w:color="auto" w:fill="FFFF00"/>
        <w:lang w:val="ru-RU"/>
      </w:rPr>
    </w:lvl>
    <w:lvl w:ilvl="1">
      <w:start w:val="1"/>
      <w:numFmt w:val="decimal"/>
      <w:lvlText w:val="%2."/>
      <w:lvlJc w:val="left"/>
      <w:pPr>
        <w:tabs>
          <w:tab w:val="num" w:pos="1080"/>
        </w:tabs>
        <w:ind w:left="1080" w:hanging="360"/>
      </w:pPr>
      <w:rPr>
        <w:sz w:val="28"/>
        <w:szCs w:val="28"/>
      </w:rPr>
    </w:lvl>
    <w:lvl w:ilvl="2">
      <w:start w:val="1"/>
      <w:numFmt w:val="decimal"/>
      <w:lvlText w:val="%3."/>
      <w:lvlJc w:val="left"/>
      <w:pPr>
        <w:tabs>
          <w:tab w:val="num" w:pos="502"/>
        </w:tabs>
        <w:ind w:left="502" w:hanging="360"/>
      </w:pPr>
      <w:rPr>
        <w:sz w:val="28"/>
        <w:szCs w:val="28"/>
      </w:r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3"/>
    <w:multiLevelType w:val="singleLevel"/>
    <w:tmpl w:val="00000003"/>
    <w:name w:val="WW8Num5"/>
    <w:lvl w:ilvl="0">
      <w:start w:val="1"/>
      <w:numFmt w:val="bullet"/>
      <w:lvlText w:val=""/>
      <w:lvlJc w:val="left"/>
      <w:pPr>
        <w:tabs>
          <w:tab w:val="num" w:pos="0"/>
        </w:tabs>
        <w:ind w:left="1069" w:hanging="360"/>
      </w:pPr>
      <w:rPr>
        <w:rFonts w:ascii="Symbol" w:hAnsi="Symbol" w:cs="Symbol"/>
        <w:sz w:val="28"/>
        <w:szCs w:val="28"/>
        <w:lang w:val="ru-RU"/>
      </w:rPr>
    </w:lvl>
  </w:abstractNum>
  <w:abstractNum w:abstractNumId="2">
    <w:nsid w:val="00000008"/>
    <w:multiLevelType w:val="singleLevel"/>
    <w:tmpl w:val="00000008"/>
    <w:name w:val="WW8Num8"/>
    <w:lvl w:ilvl="0">
      <w:start w:val="1"/>
      <w:numFmt w:val="bullet"/>
      <w:lvlText w:val=""/>
      <w:lvlJc w:val="left"/>
      <w:pPr>
        <w:tabs>
          <w:tab w:val="num" w:pos="851"/>
        </w:tabs>
        <w:ind w:left="851" w:hanging="709"/>
      </w:pPr>
      <w:rPr>
        <w:rFonts w:ascii="Symbol" w:hAnsi="Symbol"/>
      </w:rPr>
    </w:lvl>
  </w:abstractNum>
  <w:abstractNum w:abstractNumId="3">
    <w:nsid w:val="00000009"/>
    <w:multiLevelType w:val="singleLevel"/>
    <w:tmpl w:val="00000009"/>
    <w:name w:val="WW8Num12"/>
    <w:lvl w:ilvl="0">
      <w:start w:val="1"/>
      <w:numFmt w:val="bullet"/>
      <w:lvlText w:val="−"/>
      <w:lvlJc w:val="left"/>
      <w:pPr>
        <w:tabs>
          <w:tab w:val="num" w:pos="0"/>
        </w:tabs>
        <w:ind w:left="1429" w:hanging="360"/>
      </w:pPr>
      <w:rPr>
        <w:rFonts w:ascii="Times New Roman" w:hAnsi="Times New Roman" w:cs="Times New Roman" w:hint="default"/>
        <w:spacing w:val="4"/>
        <w:sz w:val="28"/>
        <w:szCs w:val="28"/>
        <w:lang w:val="ru-RU"/>
      </w:rPr>
    </w:lvl>
  </w:abstractNum>
  <w:abstractNum w:abstractNumId="4">
    <w:nsid w:val="00000020"/>
    <w:multiLevelType w:val="singleLevel"/>
    <w:tmpl w:val="00000020"/>
    <w:name w:val="WW8Num46"/>
    <w:lvl w:ilvl="0">
      <w:start w:val="1"/>
      <w:numFmt w:val="bullet"/>
      <w:lvlText w:val=""/>
      <w:lvlJc w:val="left"/>
      <w:pPr>
        <w:tabs>
          <w:tab w:val="num" w:pos="0"/>
        </w:tabs>
        <w:ind w:left="1068" w:hanging="360"/>
      </w:pPr>
      <w:rPr>
        <w:rFonts w:ascii="Symbol" w:hAnsi="Symbol" w:cs="Symbol" w:hint="default"/>
        <w:sz w:val="28"/>
        <w:szCs w:val="28"/>
      </w:rPr>
    </w:lvl>
  </w:abstractNum>
  <w:abstractNum w:abstractNumId="5">
    <w:nsid w:val="00000027"/>
    <w:multiLevelType w:val="singleLevel"/>
    <w:tmpl w:val="00000027"/>
    <w:name w:val="WW8Num58"/>
    <w:lvl w:ilvl="0">
      <w:start w:val="1"/>
      <w:numFmt w:val="bullet"/>
      <w:lvlText w:val="-"/>
      <w:lvlJc w:val="left"/>
      <w:pPr>
        <w:tabs>
          <w:tab w:val="num" w:pos="0"/>
        </w:tabs>
        <w:ind w:left="1353" w:hanging="360"/>
      </w:pPr>
      <w:rPr>
        <w:rFonts w:ascii="Courier New" w:hAnsi="Courier New" w:cs="Courier New" w:hint="default"/>
        <w:sz w:val="28"/>
        <w:szCs w:val="28"/>
      </w:rPr>
    </w:lvl>
  </w:abstractNum>
  <w:abstractNum w:abstractNumId="6">
    <w:nsid w:val="0000002D"/>
    <w:multiLevelType w:val="singleLevel"/>
    <w:tmpl w:val="0000002D"/>
    <w:name w:val="WW8Num72"/>
    <w:lvl w:ilvl="0">
      <w:start w:val="1"/>
      <w:numFmt w:val="bullet"/>
      <w:lvlText w:val=""/>
      <w:lvlJc w:val="left"/>
      <w:pPr>
        <w:tabs>
          <w:tab w:val="num" w:pos="0"/>
        </w:tabs>
        <w:ind w:left="1068" w:hanging="360"/>
      </w:pPr>
      <w:rPr>
        <w:rFonts w:ascii="Symbol" w:hAnsi="Symbol" w:cs="Symbol" w:hint="default"/>
        <w:sz w:val="28"/>
        <w:szCs w:val="28"/>
        <w:lang w:val="ru-RU"/>
      </w:rPr>
    </w:lvl>
  </w:abstractNum>
  <w:abstractNum w:abstractNumId="7">
    <w:nsid w:val="00000031"/>
    <w:multiLevelType w:val="singleLevel"/>
    <w:tmpl w:val="00000031"/>
    <w:name w:val="WW8Num76"/>
    <w:lvl w:ilvl="0">
      <w:start w:val="1"/>
      <w:numFmt w:val="bullet"/>
      <w:lvlText w:val=""/>
      <w:lvlJc w:val="left"/>
      <w:pPr>
        <w:tabs>
          <w:tab w:val="num" w:pos="0"/>
        </w:tabs>
        <w:ind w:left="1429" w:hanging="360"/>
      </w:pPr>
      <w:rPr>
        <w:rFonts w:ascii="Symbol" w:hAnsi="Symbol" w:cs="Symbol" w:hint="default"/>
        <w:spacing w:val="4"/>
        <w:sz w:val="28"/>
        <w:szCs w:val="28"/>
        <w:lang w:val="ru-RU"/>
      </w:rPr>
    </w:lvl>
  </w:abstractNum>
  <w:abstractNum w:abstractNumId="8">
    <w:nsid w:val="0C9E3C09"/>
    <w:multiLevelType w:val="hybridMultilevel"/>
    <w:tmpl w:val="CD2826FC"/>
    <w:lvl w:ilvl="0" w:tplc="E340993E">
      <w:start w:val="1"/>
      <w:numFmt w:val="bullet"/>
      <w:lvlText w:val="-"/>
      <w:lvlJc w:val="left"/>
      <w:pPr>
        <w:ind w:left="1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80001A38">
      <w:start w:val="1"/>
      <w:numFmt w:val="bullet"/>
      <w:lvlText w:val="o"/>
      <w:lvlJc w:val="left"/>
      <w:pPr>
        <w:ind w:left="11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F9CFB9C">
      <w:start w:val="1"/>
      <w:numFmt w:val="bullet"/>
      <w:lvlText w:val="▪"/>
      <w:lvlJc w:val="left"/>
      <w:pPr>
        <w:ind w:left="183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17A0B8EA">
      <w:start w:val="1"/>
      <w:numFmt w:val="bullet"/>
      <w:lvlText w:val="•"/>
      <w:lvlJc w:val="left"/>
      <w:pPr>
        <w:ind w:left="25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2246E9C">
      <w:start w:val="1"/>
      <w:numFmt w:val="bullet"/>
      <w:lvlText w:val="o"/>
      <w:lvlJc w:val="left"/>
      <w:pPr>
        <w:ind w:left="327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EBBC1B24">
      <w:start w:val="1"/>
      <w:numFmt w:val="bullet"/>
      <w:lvlText w:val="▪"/>
      <w:lvlJc w:val="left"/>
      <w:pPr>
        <w:ind w:left="399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A3662E6C">
      <w:start w:val="1"/>
      <w:numFmt w:val="bullet"/>
      <w:lvlText w:val="•"/>
      <w:lvlJc w:val="left"/>
      <w:pPr>
        <w:ind w:left="47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592090A">
      <w:start w:val="1"/>
      <w:numFmt w:val="bullet"/>
      <w:lvlText w:val="o"/>
      <w:lvlJc w:val="left"/>
      <w:pPr>
        <w:ind w:left="543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33EA2324">
      <w:start w:val="1"/>
      <w:numFmt w:val="bullet"/>
      <w:lvlText w:val="▪"/>
      <w:lvlJc w:val="left"/>
      <w:pPr>
        <w:ind w:left="61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9">
    <w:nsid w:val="0D8D0759"/>
    <w:multiLevelType w:val="hybridMultilevel"/>
    <w:tmpl w:val="08D6653C"/>
    <w:lvl w:ilvl="0" w:tplc="04190001">
      <w:start w:val="1"/>
      <w:numFmt w:val="bullet"/>
      <w:lvlText w:val=""/>
      <w:lvlJc w:val="left"/>
      <w:pPr>
        <w:ind w:left="2727" w:hanging="360"/>
      </w:pPr>
      <w:rPr>
        <w:rFonts w:ascii="Symbol" w:hAnsi="Symbol" w:hint="default"/>
      </w:rPr>
    </w:lvl>
    <w:lvl w:ilvl="1" w:tplc="04190003" w:tentative="1">
      <w:start w:val="1"/>
      <w:numFmt w:val="bullet"/>
      <w:lvlText w:val="o"/>
      <w:lvlJc w:val="left"/>
      <w:pPr>
        <w:ind w:left="3447" w:hanging="360"/>
      </w:pPr>
      <w:rPr>
        <w:rFonts w:ascii="Courier New" w:hAnsi="Courier New" w:cs="Courier New" w:hint="default"/>
      </w:rPr>
    </w:lvl>
    <w:lvl w:ilvl="2" w:tplc="04190005" w:tentative="1">
      <w:start w:val="1"/>
      <w:numFmt w:val="bullet"/>
      <w:lvlText w:val=""/>
      <w:lvlJc w:val="left"/>
      <w:pPr>
        <w:ind w:left="4167" w:hanging="360"/>
      </w:pPr>
      <w:rPr>
        <w:rFonts w:ascii="Wingdings" w:hAnsi="Wingdings" w:hint="default"/>
      </w:rPr>
    </w:lvl>
    <w:lvl w:ilvl="3" w:tplc="04190001" w:tentative="1">
      <w:start w:val="1"/>
      <w:numFmt w:val="bullet"/>
      <w:lvlText w:val=""/>
      <w:lvlJc w:val="left"/>
      <w:pPr>
        <w:ind w:left="4887" w:hanging="360"/>
      </w:pPr>
      <w:rPr>
        <w:rFonts w:ascii="Symbol" w:hAnsi="Symbol" w:hint="default"/>
      </w:rPr>
    </w:lvl>
    <w:lvl w:ilvl="4" w:tplc="04190003" w:tentative="1">
      <w:start w:val="1"/>
      <w:numFmt w:val="bullet"/>
      <w:lvlText w:val="o"/>
      <w:lvlJc w:val="left"/>
      <w:pPr>
        <w:ind w:left="5607" w:hanging="360"/>
      </w:pPr>
      <w:rPr>
        <w:rFonts w:ascii="Courier New" w:hAnsi="Courier New" w:cs="Courier New" w:hint="default"/>
      </w:rPr>
    </w:lvl>
    <w:lvl w:ilvl="5" w:tplc="04190005" w:tentative="1">
      <w:start w:val="1"/>
      <w:numFmt w:val="bullet"/>
      <w:lvlText w:val=""/>
      <w:lvlJc w:val="left"/>
      <w:pPr>
        <w:ind w:left="6327" w:hanging="360"/>
      </w:pPr>
      <w:rPr>
        <w:rFonts w:ascii="Wingdings" w:hAnsi="Wingdings" w:hint="default"/>
      </w:rPr>
    </w:lvl>
    <w:lvl w:ilvl="6" w:tplc="04190001" w:tentative="1">
      <w:start w:val="1"/>
      <w:numFmt w:val="bullet"/>
      <w:lvlText w:val=""/>
      <w:lvlJc w:val="left"/>
      <w:pPr>
        <w:ind w:left="7047" w:hanging="360"/>
      </w:pPr>
      <w:rPr>
        <w:rFonts w:ascii="Symbol" w:hAnsi="Symbol" w:hint="default"/>
      </w:rPr>
    </w:lvl>
    <w:lvl w:ilvl="7" w:tplc="04190003" w:tentative="1">
      <w:start w:val="1"/>
      <w:numFmt w:val="bullet"/>
      <w:lvlText w:val="o"/>
      <w:lvlJc w:val="left"/>
      <w:pPr>
        <w:ind w:left="7767" w:hanging="360"/>
      </w:pPr>
      <w:rPr>
        <w:rFonts w:ascii="Courier New" w:hAnsi="Courier New" w:cs="Courier New" w:hint="default"/>
      </w:rPr>
    </w:lvl>
    <w:lvl w:ilvl="8" w:tplc="04190005" w:tentative="1">
      <w:start w:val="1"/>
      <w:numFmt w:val="bullet"/>
      <w:lvlText w:val=""/>
      <w:lvlJc w:val="left"/>
      <w:pPr>
        <w:ind w:left="8487" w:hanging="360"/>
      </w:pPr>
      <w:rPr>
        <w:rFonts w:ascii="Wingdings" w:hAnsi="Wingdings" w:hint="default"/>
      </w:rPr>
    </w:lvl>
  </w:abstractNum>
  <w:abstractNum w:abstractNumId="10">
    <w:nsid w:val="0FA265CA"/>
    <w:multiLevelType w:val="hybridMultilevel"/>
    <w:tmpl w:val="70B4305A"/>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04F5C9F"/>
    <w:multiLevelType w:val="hybridMultilevel"/>
    <w:tmpl w:val="6DF0FB14"/>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BC2B86"/>
    <w:multiLevelType w:val="hybridMultilevel"/>
    <w:tmpl w:val="C3648E9C"/>
    <w:styleLink w:val="1ai2"/>
    <w:lvl w:ilvl="0" w:tplc="D9D4350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1634092D"/>
    <w:multiLevelType w:val="multilevel"/>
    <w:tmpl w:val="9B5200D4"/>
    <w:lvl w:ilvl="0">
      <w:start w:val="1"/>
      <w:numFmt w:val="decimal"/>
      <w:pStyle w:val="1"/>
      <w:lvlText w:val="%1"/>
      <w:lvlJc w:val="left"/>
      <w:pPr>
        <w:tabs>
          <w:tab w:val="num" w:pos="1418"/>
        </w:tabs>
        <w:ind w:left="1418" w:hanging="851"/>
      </w:pPr>
      <w:rPr>
        <w:rFonts w:hint="default"/>
      </w:rPr>
    </w:lvl>
    <w:lvl w:ilvl="1">
      <w:start w:val="1"/>
      <w:numFmt w:val="decimal"/>
      <w:pStyle w:val="2"/>
      <w:lvlText w:val="%1.%2"/>
      <w:lvlJc w:val="left"/>
      <w:pPr>
        <w:tabs>
          <w:tab w:val="num" w:pos="1701"/>
        </w:tabs>
        <w:ind w:left="1701" w:hanging="1134"/>
      </w:pPr>
      <w:rPr>
        <w:rFonts w:hint="default"/>
      </w:rPr>
    </w:lvl>
    <w:lvl w:ilvl="2">
      <w:start w:val="1"/>
      <w:numFmt w:val="decimal"/>
      <w:pStyle w:val="3"/>
      <w:lvlText w:val="%1.%2.%3"/>
      <w:lvlJc w:val="left"/>
      <w:pPr>
        <w:tabs>
          <w:tab w:val="num" w:pos="1287"/>
        </w:tabs>
        <w:ind w:left="0" w:firstLine="567"/>
      </w:pPr>
      <w:rPr>
        <w:rFonts w:hint="default"/>
      </w:rPr>
    </w:lvl>
    <w:lvl w:ilvl="3">
      <w:start w:val="1"/>
      <w:numFmt w:val="decimal"/>
      <w:pStyle w:val="4"/>
      <w:lvlText w:val="%1.%2.%3.%4"/>
      <w:lvlJc w:val="left"/>
      <w:pPr>
        <w:tabs>
          <w:tab w:val="num" w:pos="1647"/>
        </w:tabs>
        <w:ind w:left="0" w:firstLine="567"/>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Приложение %9."/>
      <w:lvlJc w:val="left"/>
      <w:pPr>
        <w:tabs>
          <w:tab w:val="num" w:pos="0"/>
        </w:tabs>
        <w:ind w:left="0" w:firstLine="0"/>
      </w:pPr>
      <w:rPr>
        <w:rFonts w:ascii="Times New Roman" w:hAnsi="Times New Roman" w:hint="default"/>
        <w:b w:val="0"/>
        <w:i w:val="0"/>
        <w:sz w:val="24"/>
      </w:rPr>
    </w:lvl>
  </w:abstractNum>
  <w:abstractNum w:abstractNumId="14">
    <w:nsid w:val="1D893A17"/>
    <w:multiLevelType w:val="hybridMultilevel"/>
    <w:tmpl w:val="9CCCE280"/>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F9C4AC9"/>
    <w:multiLevelType w:val="hybridMultilevel"/>
    <w:tmpl w:val="A90A8058"/>
    <w:lvl w:ilvl="0" w:tplc="091CCF8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202A3129"/>
    <w:multiLevelType w:val="hybridMultilevel"/>
    <w:tmpl w:val="71DEC832"/>
    <w:lvl w:ilvl="0" w:tplc="F482B72E">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2150"/>
        </w:tabs>
        <w:ind w:left="2150" w:hanging="360"/>
      </w:pPr>
      <w:rPr>
        <w:rFonts w:ascii="Courier New" w:hAnsi="Courier New" w:hint="default"/>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17">
    <w:nsid w:val="211E459F"/>
    <w:multiLevelType w:val="hybridMultilevel"/>
    <w:tmpl w:val="C832DBC6"/>
    <w:lvl w:ilvl="0" w:tplc="F08A8936">
      <w:start w:val="1"/>
      <w:numFmt w:val="lowerLetter"/>
      <w:pStyle w:val="a"/>
      <w:lvlText w:val="%1)"/>
      <w:lvlJc w:val="left"/>
      <w:pPr>
        <w:tabs>
          <w:tab w:val="num" w:pos="1418"/>
        </w:tabs>
        <w:ind w:left="1418" w:hanging="567"/>
      </w:pPr>
      <w:rPr>
        <w:rFonts w:hint="default"/>
      </w:rPr>
    </w:lvl>
    <w:lvl w:ilvl="1" w:tplc="0EEA9D32">
      <w:start w:val="1"/>
      <w:numFmt w:val="lowerLetter"/>
      <w:pStyle w:val="a"/>
      <w:lvlText w:val="%2)"/>
      <w:lvlJc w:val="left"/>
      <w:pPr>
        <w:tabs>
          <w:tab w:val="num" w:pos="1440"/>
        </w:tabs>
        <w:ind w:left="1420" w:hanging="34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2EC0005"/>
    <w:multiLevelType w:val="hybridMultilevel"/>
    <w:tmpl w:val="F454C178"/>
    <w:lvl w:ilvl="0" w:tplc="D9D43500">
      <w:start w:val="1"/>
      <w:numFmt w:val="bullet"/>
      <w:lvlText w:val=""/>
      <w:lvlJc w:val="left"/>
      <w:pPr>
        <w:ind w:left="1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4864ADD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0E010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F947AD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B6EE37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C6815EE">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5221C8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B7C828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B76BC2E">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nsid w:val="2CE04F50"/>
    <w:multiLevelType w:val="hybridMultilevel"/>
    <w:tmpl w:val="11CE88DC"/>
    <w:lvl w:ilvl="0" w:tplc="D9D435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D87E4C"/>
    <w:multiLevelType w:val="hybridMultilevel"/>
    <w:tmpl w:val="EEF4A636"/>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68E2FD0"/>
    <w:multiLevelType w:val="hybridMultilevel"/>
    <w:tmpl w:val="3904BECE"/>
    <w:lvl w:ilvl="0" w:tplc="D1067A46">
      <w:start w:val="1"/>
      <w:numFmt w:val="bullet"/>
      <w:pStyle w:val="10"/>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77B3043"/>
    <w:multiLevelType w:val="hybridMultilevel"/>
    <w:tmpl w:val="6E2600EE"/>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B864CB1"/>
    <w:multiLevelType w:val="hybridMultilevel"/>
    <w:tmpl w:val="B3207E4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FD17ADB"/>
    <w:multiLevelType w:val="hybridMultilevel"/>
    <w:tmpl w:val="F51862C6"/>
    <w:lvl w:ilvl="0" w:tplc="A01CEA1A">
      <w:start w:val="1"/>
      <w:numFmt w:val="bullet"/>
      <w:lvlText w:val="-"/>
      <w:lvlJc w:val="left"/>
      <w:pPr>
        <w:ind w:left="1230" w:hanging="360"/>
      </w:pPr>
      <w:rPr>
        <w:rFonts w:ascii="Times New Roman" w:hAnsi="Times New Roman" w:cs="Times New Roman" w:hint="default"/>
      </w:rPr>
    </w:lvl>
    <w:lvl w:ilvl="1" w:tplc="04190003">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5">
    <w:nsid w:val="42422CD9"/>
    <w:multiLevelType w:val="hybridMultilevel"/>
    <w:tmpl w:val="676C1C0C"/>
    <w:lvl w:ilvl="0" w:tplc="2F924B18">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4A2F353E"/>
    <w:multiLevelType w:val="hybridMultilevel"/>
    <w:tmpl w:val="ADD06F08"/>
    <w:lvl w:ilvl="0" w:tplc="F478221C">
      <w:start w:val="1"/>
      <w:numFmt w:val="decimal"/>
      <w:pStyle w:val="S"/>
      <w:lvlText w:val="Рисунок %1"/>
      <w:lvlJc w:val="left"/>
      <w:pPr>
        <w:tabs>
          <w:tab w:val="num" w:pos="360"/>
        </w:tabs>
        <w:ind w:left="360" w:hanging="36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27">
    <w:nsid w:val="4DD35695"/>
    <w:multiLevelType w:val="hybridMultilevel"/>
    <w:tmpl w:val="DBFA96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9">
    <w:nsid w:val="55B00A56"/>
    <w:multiLevelType w:val="hybridMultilevel"/>
    <w:tmpl w:val="486E1AA4"/>
    <w:lvl w:ilvl="0" w:tplc="906C0C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8EE682E"/>
    <w:multiLevelType w:val="hybridMultilevel"/>
    <w:tmpl w:val="C11E4FF4"/>
    <w:lvl w:ilvl="0" w:tplc="091CCF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B883745"/>
    <w:multiLevelType w:val="hybridMultilevel"/>
    <w:tmpl w:val="FC5631E6"/>
    <w:lvl w:ilvl="0" w:tplc="BC5A5EF6">
      <w:start w:val="1"/>
      <w:numFmt w:val="bullet"/>
      <w:lvlText w:val="-"/>
      <w:lvlJc w:val="left"/>
      <w:pPr>
        <w:ind w:left="1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40A56BE">
      <w:start w:val="1"/>
      <w:numFmt w:val="bullet"/>
      <w:lvlText w:val="o"/>
      <w:lvlJc w:val="left"/>
      <w:pPr>
        <w:ind w:left="15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1727C4C">
      <w:start w:val="1"/>
      <w:numFmt w:val="bullet"/>
      <w:lvlText w:val="▪"/>
      <w:lvlJc w:val="left"/>
      <w:pPr>
        <w:ind w:left="22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F26161C">
      <w:start w:val="1"/>
      <w:numFmt w:val="bullet"/>
      <w:lvlText w:val="•"/>
      <w:lvlJc w:val="left"/>
      <w:pPr>
        <w:ind w:left="29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9309A7A">
      <w:start w:val="1"/>
      <w:numFmt w:val="bullet"/>
      <w:lvlText w:val="o"/>
      <w:lvlJc w:val="left"/>
      <w:pPr>
        <w:ind w:left="37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3904506">
      <w:start w:val="1"/>
      <w:numFmt w:val="bullet"/>
      <w:lvlText w:val="▪"/>
      <w:lvlJc w:val="left"/>
      <w:pPr>
        <w:ind w:left="44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D82066">
      <w:start w:val="1"/>
      <w:numFmt w:val="bullet"/>
      <w:lvlText w:val="•"/>
      <w:lvlJc w:val="left"/>
      <w:pPr>
        <w:ind w:left="51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98E044A">
      <w:start w:val="1"/>
      <w:numFmt w:val="bullet"/>
      <w:lvlText w:val="o"/>
      <w:lvlJc w:val="left"/>
      <w:pPr>
        <w:ind w:left="58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87CDC32">
      <w:start w:val="1"/>
      <w:numFmt w:val="bullet"/>
      <w:lvlText w:val="▪"/>
      <w:lvlJc w:val="left"/>
      <w:pPr>
        <w:ind w:left="65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2">
    <w:nsid w:val="5D71135A"/>
    <w:multiLevelType w:val="hybridMultilevel"/>
    <w:tmpl w:val="3C2AA61E"/>
    <w:lvl w:ilvl="0" w:tplc="091CCF86">
      <w:start w:val="1"/>
      <w:numFmt w:val="bullet"/>
      <w:lvlText w:val=""/>
      <w:lvlJc w:val="left"/>
      <w:pPr>
        <w:ind w:left="1571" w:hanging="360"/>
      </w:pPr>
      <w:rPr>
        <w:rFonts w:ascii="Symbol" w:hAnsi="Symbol" w:hint="default"/>
      </w:rPr>
    </w:lvl>
    <w:lvl w:ilvl="1" w:tplc="091CCF86">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nsid w:val="5E645E5D"/>
    <w:multiLevelType w:val="hybridMultilevel"/>
    <w:tmpl w:val="B21A3D36"/>
    <w:lvl w:ilvl="0" w:tplc="BF7EF9DE">
      <w:start w:val="1"/>
      <w:numFmt w:val="decimal"/>
      <w:lvlText w:val="%1."/>
      <w:lvlJc w:val="left"/>
      <w:pPr>
        <w:ind w:left="900" w:hanging="360"/>
      </w:pPr>
      <w:rPr>
        <w:rFonts w:hint="default"/>
        <w:b w:val="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4">
    <w:nsid w:val="636D237D"/>
    <w:multiLevelType w:val="multilevel"/>
    <w:tmpl w:val="29BEE8E6"/>
    <w:lvl w:ilvl="0">
      <w:start w:val="1"/>
      <w:numFmt w:val="bullet"/>
      <w:pStyle w:val="a0"/>
      <w:suff w:val="space"/>
      <w:lvlText w:val="–"/>
      <w:lvlJc w:val="left"/>
      <w:pPr>
        <w:ind w:left="-567" w:firstLine="567"/>
      </w:p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5">
    <w:nsid w:val="6A31238C"/>
    <w:multiLevelType w:val="hybridMultilevel"/>
    <w:tmpl w:val="C10C7094"/>
    <w:lvl w:ilvl="0" w:tplc="FF284DE6">
      <w:start w:val="1"/>
      <w:numFmt w:val="bullet"/>
      <w:pStyle w:val="a1"/>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07165B4"/>
    <w:multiLevelType w:val="hybridMultilevel"/>
    <w:tmpl w:val="CA548502"/>
    <w:lvl w:ilvl="0" w:tplc="15EA1D6C">
      <w:start w:val="1"/>
      <w:numFmt w:val="bullet"/>
      <w:lvlText w:val="-"/>
      <w:lvlJc w:val="left"/>
      <w:pPr>
        <w:ind w:left="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AEF77C">
      <w:start w:val="1"/>
      <w:numFmt w:val="bullet"/>
      <w:lvlText w:val="o"/>
      <w:lvlJc w:val="left"/>
      <w:pPr>
        <w:ind w:left="11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11E24AA">
      <w:start w:val="1"/>
      <w:numFmt w:val="bullet"/>
      <w:lvlText w:val="▪"/>
      <w:lvlJc w:val="left"/>
      <w:pPr>
        <w:ind w:left="18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91A6240">
      <w:start w:val="1"/>
      <w:numFmt w:val="bullet"/>
      <w:lvlText w:val="•"/>
      <w:lvlJc w:val="left"/>
      <w:pPr>
        <w:ind w:left="26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D3841C4">
      <w:start w:val="1"/>
      <w:numFmt w:val="bullet"/>
      <w:lvlText w:val="o"/>
      <w:lvlJc w:val="left"/>
      <w:pPr>
        <w:ind w:left="33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A7202D6">
      <w:start w:val="1"/>
      <w:numFmt w:val="bullet"/>
      <w:lvlText w:val="▪"/>
      <w:lvlJc w:val="left"/>
      <w:pPr>
        <w:ind w:left="40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48E8298">
      <w:start w:val="1"/>
      <w:numFmt w:val="bullet"/>
      <w:lvlText w:val="•"/>
      <w:lvlJc w:val="left"/>
      <w:pPr>
        <w:ind w:left="47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58EB48C">
      <w:start w:val="1"/>
      <w:numFmt w:val="bullet"/>
      <w:lvlText w:val="o"/>
      <w:lvlJc w:val="left"/>
      <w:pPr>
        <w:ind w:left="54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7476E2">
      <w:start w:val="1"/>
      <w:numFmt w:val="bullet"/>
      <w:lvlText w:val="▪"/>
      <w:lvlJc w:val="left"/>
      <w:pPr>
        <w:ind w:left="62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nsid w:val="707C251A"/>
    <w:multiLevelType w:val="hybridMultilevel"/>
    <w:tmpl w:val="42BC82EA"/>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AF60BAD"/>
    <w:multiLevelType w:val="hybridMultilevel"/>
    <w:tmpl w:val="54D4BB8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7DCB31D8"/>
    <w:multiLevelType w:val="hybridMultilevel"/>
    <w:tmpl w:val="E10AE374"/>
    <w:lvl w:ilvl="0" w:tplc="C70221FE">
      <w:start w:val="1"/>
      <w:numFmt w:val="bullet"/>
      <w:pStyle w:val="-"/>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E9A3DC4"/>
    <w:multiLevelType w:val="hybridMultilevel"/>
    <w:tmpl w:val="8E84DB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F970DD0"/>
    <w:multiLevelType w:val="hybridMultilevel"/>
    <w:tmpl w:val="F8F8D788"/>
    <w:lvl w:ilvl="0" w:tplc="D9D43500">
      <w:start w:val="1"/>
      <w:numFmt w:val="bullet"/>
      <w:lvlText w:val=""/>
      <w:lvlJc w:val="left"/>
      <w:pPr>
        <w:ind w:left="720" w:hanging="360"/>
      </w:pPr>
      <w:rPr>
        <w:rFonts w:ascii="Symbol" w:hAnsi="Symbol" w:hint="default"/>
      </w:rPr>
    </w:lvl>
    <w:lvl w:ilvl="1" w:tplc="FD44E818">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21"/>
  </w:num>
  <w:num w:numId="3">
    <w:abstractNumId w:val="35"/>
  </w:num>
  <w:num w:numId="4">
    <w:abstractNumId w:val="17"/>
  </w:num>
  <w:num w:numId="5">
    <w:abstractNumId w:val="11"/>
  </w:num>
  <w:num w:numId="6">
    <w:abstractNumId w:val="15"/>
  </w:num>
  <w:num w:numId="7">
    <w:abstractNumId w:val="26"/>
  </w:num>
  <w:num w:numId="8">
    <w:abstractNumId w:val="39"/>
  </w:num>
  <w:num w:numId="9">
    <w:abstractNumId w:val="34"/>
  </w:num>
  <w:num w:numId="10">
    <w:abstractNumId w:val="28"/>
  </w:num>
  <w:num w:numId="11">
    <w:abstractNumId w:val="29"/>
  </w:num>
  <w:num w:numId="12">
    <w:abstractNumId w:val="33"/>
  </w:num>
  <w:num w:numId="13">
    <w:abstractNumId w:val="40"/>
  </w:num>
  <w:num w:numId="14">
    <w:abstractNumId w:val="9"/>
  </w:num>
  <w:num w:numId="15">
    <w:abstractNumId w:val="12"/>
  </w:num>
  <w:num w:numId="16">
    <w:abstractNumId w:val="25"/>
  </w:num>
  <w:num w:numId="17">
    <w:abstractNumId w:val="24"/>
  </w:num>
  <w:num w:numId="18">
    <w:abstractNumId w:val="38"/>
  </w:num>
  <w:num w:numId="19">
    <w:abstractNumId w:val="31"/>
  </w:num>
  <w:num w:numId="20">
    <w:abstractNumId w:val="36"/>
  </w:num>
  <w:num w:numId="21">
    <w:abstractNumId w:val="8"/>
  </w:num>
  <w:num w:numId="22">
    <w:abstractNumId w:val="27"/>
  </w:num>
  <w:num w:numId="23">
    <w:abstractNumId w:val="2"/>
  </w:num>
  <w:num w:numId="24">
    <w:abstractNumId w:val="5"/>
  </w:num>
  <w:num w:numId="25">
    <w:abstractNumId w:val="0"/>
  </w:num>
  <w:num w:numId="26">
    <w:abstractNumId w:val="22"/>
  </w:num>
  <w:num w:numId="27">
    <w:abstractNumId w:val="37"/>
  </w:num>
  <w:num w:numId="28">
    <w:abstractNumId w:val="18"/>
  </w:num>
  <w:num w:numId="29">
    <w:abstractNumId w:val="1"/>
  </w:num>
  <w:num w:numId="30">
    <w:abstractNumId w:val="4"/>
  </w:num>
  <w:num w:numId="31">
    <w:abstractNumId w:val="6"/>
  </w:num>
  <w:num w:numId="32">
    <w:abstractNumId w:val="3"/>
  </w:num>
  <w:num w:numId="33">
    <w:abstractNumId w:val="7"/>
  </w:num>
  <w:num w:numId="34">
    <w:abstractNumId w:val="20"/>
  </w:num>
  <w:num w:numId="35">
    <w:abstractNumId w:val="10"/>
  </w:num>
  <w:num w:numId="36">
    <w:abstractNumId w:val="41"/>
  </w:num>
  <w:num w:numId="37">
    <w:abstractNumId w:val="19"/>
  </w:num>
  <w:num w:numId="3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32"/>
  </w:num>
  <w:num w:numId="41">
    <w:abstractNumId w:val="14"/>
  </w:num>
  <w:num w:numId="42">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15A1"/>
    <w:rsid w:val="00001823"/>
    <w:rsid w:val="000025C6"/>
    <w:rsid w:val="000056B5"/>
    <w:rsid w:val="00006041"/>
    <w:rsid w:val="0001262B"/>
    <w:rsid w:val="00012E7A"/>
    <w:rsid w:val="000144CE"/>
    <w:rsid w:val="000146F0"/>
    <w:rsid w:val="00015225"/>
    <w:rsid w:val="00015BA5"/>
    <w:rsid w:val="00016367"/>
    <w:rsid w:val="00017840"/>
    <w:rsid w:val="00017A4E"/>
    <w:rsid w:val="00017CBB"/>
    <w:rsid w:val="0002041E"/>
    <w:rsid w:val="0002045F"/>
    <w:rsid w:val="000217B3"/>
    <w:rsid w:val="00021BDF"/>
    <w:rsid w:val="00022B68"/>
    <w:rsid w:val="00023890"/>
    <w:rsid w:val="00024C03"/>
    <w:rsid w:val="00025CFC"/>
    <w:rsid w:val="000266C7"/>
    <w:rsid w:val="000267EE"/>
    <w:rsid w:val="000270C2"/>
    <w:rsid w:val="00027EB2"/>
    <w:rsid w:val="00030B65"/>
    <w:rsid w:val="00031697"/>
    <w:rsid w:val="000319F3"/>
    <w:rsid w:val="00031F46"/>
    <w:rsid w:val="000343E9"/>
    <w:rsid w:val="0003505E"/>
    <w:rsid w:val="00037E94"/>
    <w:rsid w:val="000408AE"/>
    <w:rsid w:val="00041625"/>
    <w:rsid w:val="00043510"/>
    <w:rsid w:val="00044985"/>
    <w:rsid w:val="00044C16"/>
    <w:rsid w:val="00044FDA"/>
    <w:rsid w:val="000464D3"/>
    <w:rsid w:val="00047A24"/>
    <w:rsid w:val="00050F20"/>
    <w:rsid w:val="0005251C"/>
    <w:rsid w:val="0005252B"/>
    <w:rsid w:val="00053DAA"/>
    <w:rsid w:val="000543C8"/>
    <w:rsid w:val="000546EC"/>
    <w:rsid w:val="000552E5"/>
    <w:rsid w:val="00055A0A"/>
    <w:rsid w:val="00060CD1"/>
    <w:rsid w:val="00062EAC"/>
    <w:rsid w:val="00063513"/>
    <w:rsid w:val="0006614F"/>
    <w:rsid w:val="000661A6"/>
    <w:rsid w:val="00067052"/>
    <w:rsid w:val="000677F1"/>
    <w:rsid w:val="00070C0C"/>
    <w:rsid w:val="000718D3"/>
    <w:rsid w:val="00074F62"/>
    <w:rsid w:val="00075C34"/>
    <w:rsid w:val="000773F4"/>
    <w:rsid w:val="00077675"/>
    <w:rsid w:val="000816A0"/>
    <w:rsid w:val="00084026"/>
    <w:rsid w:val="00084AFB"/>
    <w:rsid w:val="00085445"/>
    <w:rsid w:val="00085BB6"/>
    <w:rsid w:val="000862C1"/>
    <w:rsid w:val="0008658D"/>
    <w:rsid w:val="00087BD4"/>
    <w:rsid w:val="00087D0E"/>
    <w:rsid w:val="00087FFA"/>
    <w:rsid w:val="00092782"/>
    <w:rsid w:val="00093EF0"/>
    <w:rsid w:val="000959C8"/>
    <w:rsid w:val="000963ED"/>
    <w:rsid w:val="0009793C"/>
    <w:rsid w:val="000A0917"/>
    <w:rsid w:val="000A10C9"/>
    <w:rsid w:val="000A3829"/>
    <w:rsid w:val="000A6069"/>
    <w:rsid w:val="000A7431"/>
    <w:rsid w:val="000A77B5"/>
    <w:rsid w:val="000B39F1"/>
    <w:rsid w:val="000B3DB6"/>
    <w:rsid w:val="000B5715"/>
    <w:rsid w:val="000B5C31"/>
    <w:rsid w:val="000C045F"/>
    <w:rsid w:val="000C0DFD"/>
    <w:rsid w:val="000C232F"/>
    <w:rsid w:val="000C5D70"/>
    <w:rsid w:val="000C7611"/>
    <w:rsid w:val="000D0C8F"/>
    <w:rsid w:val="000D10D4"/>
    <w:rsid w:val="000D1BBC"/>
    <w:rsid w:val="000D1E8A"/>
    <w:rsid w:val="000D29E0"/>
    <w:rsid w:val="000D451F"/>
    <w:rsid w:val="000D46E3"/>
    <w:rsid w:val="000D5AA7"/>
    <w:rsid w:val="000D6627"/>
    <w:rsid w:val="000D693D"/>
    <w:rsid w:val="000D7779"/>
    <w:rsid w:val="000E03D4"/>
    <w:rsid w:val="000E1A84"/>
    <w:rsid w:val="000E1D90"/>
    <w:rsid w:val="000E2CCC"/>
    <w:rsid w:val="000E2CEA"/>
    <w:rsid w:val="000E3078"/>
    <w:rsid w:val="000E55B2"/>
    <w:rsid w:val="000E5FD1"/>
    <w:rsid w:val="000F08CE"/>
    <w:rsid w:val="000F1976"/>
    <w:rsid w:val="000F3CA5"/>
    <w:rsid w:val="000F47EA"/>
    <w:rsid w:val="000F52BF"/>
    <w:rsid w:val="000F5DFE"/>
    <w:rsid w:val="000F7051"/>
    <w:rsid w:val="000F71F3"/>
    <w:rsid w:val="000F746D"/>
    <w:rsid w:val="000F786E"/>
    <w:rsid w:val="000F7E04"/>
    <w:rsid w:val="00101AE1"/>
    <w:rsid w:val="00101E9A"/>
    <w:rsid w:val="001023C5"/>
    <w:rsid w:val="00102986"/>
    <w:rsid w:val="00102B56"/>
    <w:rsid w:val="00102CE9"/>
    <w:rsid w:val="001035D3"/>
    <w:rsid w:val="00104191"/>
    <w:rsid w:val="00107961"/>
    <w:rsid w:val="00107D0F"/>
    <w:rsid w:val="001111AA"/>
    <w:rsid w:val="0011257D"/>
    <w:rsid w:val="00112908"/>
    <w:rsid w:val="00116B14"/>
    <w:rsid w:val="00120718"/>
    <w:rsid w:val="001257B2"/>
    <w:rsid w:val="00125C1C"/>
    <w:rsid w:val="0012600D"/>
    <w:rsid w:val="0012654B"/>
    <w:rsid w:val="00127EEE"/>
    <w:rsid w:val="00130512"/>
    <w:rsid w:val="00131134"/>
    <w:rsid w:val="001331E6"/>
    <w:rsid w:val="001337E2"/>
    <w:rsid w:val="001359FA"/>
    <w:rsid w:val="00135DD3"/>
    <w:rsid w:val="001361A5"/>
    <w:rsid w:val="00137A03"/>
    <w:rsid w:val="00137C26"/>
    <w:rsid w:val="00140E1A"/>
    <w:rsid w:val="00141B55"/>
    <w:rsid w:val="001420BB"/>
    <w:rsid w:val="001438D5"/>
    <w:rsid w:val="00143CAD"/>
    <w:rsid w:val="00143E54"/>
    <w:rsid w:val="00144EBF"/>
    <w:rsid w:val="00145091"/>
    <w:rsid w:val="0014509C"/>
    <w:rsid w:val="00145A1F"/>
    <w:rsid w:val="00146598"/>
    <w:rsid w:val="001469C4"/>
    <w:rsid w:val="0014740E"/>
    <w:rsid w:val="00147CED"/>
    <w:rsid w:val="00150AE6"/>
    <w:rsid w:val="00151C32"/>
    <w:rsid w:val="00152C5D"/>
    <w:rsid w:val="00154368"/>
    <w:rsid w:val="00156315"/>
    <w:rsid w:val="0015731F"/>
    <w:rsid w:val="0016013A"/>
    <w:rsid w:val="0016369C"/>
    <w:rsid w:val="00163D9D"/>
    <w:rsid w:val="0016563A"/>
    <w:rsid w:val="001666AA"/>
    <w:rsid w:val="001671D7"/>
    <w:rsid w:val="00170FB5"/>
    <w:rsid w:val="00173797"/>
    <w:rsid w:val="00174090"/>
    <w:rsid w:val="00175B7F"/>
    <w:rsid w:val="00177424"/>
    <w:rsid w:val="00177B1E"/>
    <w:rsid w:val="00177F6C"/>
    <w:rsid w:val="001801D4"/>
    <w:rsid w:val="00180E1C"/>
    <w:rsid w:val="00184042"/>
    <w:rsid w:val="00187C36"/>
    <w:rsid w:val="00191009"/>
    <w:rsid w:val="00191510"/>
    <w:rsid w:val="001924A1"/>
    <w:rsid w:val="001927AD"/>
    <w:rsid w:val="00192EA7"/>
    <w:rsid w:val="00193384"/>
    <w:rsid w:val="001936E6"/>
    <w:rsid w:val="00193700"/>
    <w:rsid w:val="0019464F"/>
    <w:rsid w:val="001949EF"/>
    <w:rsid w:val="00194F0D"/>
    <w:rsid w:val="00196545"/>
    <w:rsid w:val="00196E4F"/>
    <w:rsid w:val="001A4D89"/>
    <w:rsid w:val="001A5361"/>
    <w:rsid w:val="001A55B1"/>
    <w:rsid w:val="001A569E"/>
    <w:rsid w:val="001A5888"/>
    <w:rsid w:val="001A63D4"/>
    <w:rsid w:val="001A6F4B"/>
    <w:rsid w:val="001B1558"/>
    <w:rsid w:val="001B39CF"/>
    <w:rsid w:val="001B3DCB"/>
    <w:rsid w:val="001B48A0"/>
    <w:rsid w:val="001B4F19"/>
    <w:rsid w:val="001B50EB"/>
    <w:rsid w:val="001B531E"/>
    <w:rsid w:val="001C17CF"/>
    <w:rsid w:val="001C2878"/>
    <w:rsid w:val="001C4138"/>
    <w:rsid w:val="001C4D33"/>
    <w:rsid w:val="001C50BA"/>
    <w:rsid w:val="001C55E8"/>
    <w:rsid w:val="001D111A"/>
    <w:rsid w:val="001D24EB"/>
    <w:rsid w:val="001D267D"/>
    <w:rsid w:val="001D29C5"/>
    <w:rsid w:val="001D3854"/>
    <w:rsid w:val="001D4816"/>
    <w:rsid w:val="001D53B1"/>
    <w:rsid w:val="001D56B0"/>
    <w:rsid w:val="001D623F"/>
    <w:rsid w:val="001D677E"/>
    <w:rsid w:val="001D6FEC"/>
    <w:rsid w:val="001D72B5"/>
    <w:rsid w:val="001D7354"/>
    <w:rsid w:val="001E0BC8"/>
    <w:rsid w:val="001E333A"/>
    <w:rsid w:val="001E438F"/>
    <w:rsid w:val="001E5785"/>
    <w:rsid w:val="001E5C74"/>
    <w:rsid w:val="001E6B37"/>
    <w:rsid w:val="001E6BD1"/>
    <w:rsid w:val="001F418C"/>
    <w:rsid w:val="001F4A0F"/>
    <w:rsid w:val="001F679F"/>
    <w:rsid w:val="001F7660"/>
    <w:rsid w:val="001F7D7E"/>
    <w:rsid w:val="002000AD"/>
    <w:rsid w:val="00200816"/>
    <w:rsid w:val="00200BD0"/>
    <w:rsid w:val="00201BFD"/>
    <w:rsid w:val="002027FD"/>
    <w:rsid w:val="00203695"/>
    <w:rsid w:val="00203725"/>
    <w:rsid w:val="00204011"/>
    <w:rsid w:val="00204659"/>
    <w:rsid w:val="0020632B"/>
    <w:rsid w:val="00206690"/>
    <w:rsid w:val="0021267C"/>
    <w:rsid w:val="00212A3A"/>
    <w:rsid w:val="00212C88"/>
    <w:rsid w:val="00212FE0"/>
    <w:rsid w:val="00213CC9"/>
    <w:rsid w:val="002145A3"/>
    <w:rsid w:val="00215DA8"/>
    <w:rsid w:val="002161A8"/>
    <w:rsid w:val="00216DFE"/>
    <w:rsid w:val="00217784"/>
    <w:rsid w:val="002208AC"/>
    <w:rsid w:val="00220D10"/>
    <w:rsid w:val="002213ED"/>
    <w:rsid w:val="00221BBB"/>
    <w:rsid w:val="00223080"/>
    <w:rsid w:val="0022404A"/>
    <w:rsid w:val="00224140"/>
    <w:rsid w:val="00225279"/>
    <w:rsid w:val="0022629E"/>
    <w:rsid w:val="0022729B"/>
    <w:rsid w:val="002273D1"/>
    <w:rsid w:val="00227B09"/>
    <w:rsid w:val="00230223"/>
    <w:rsid w:val="00230315"/>
    <w:rsid w:val="00230D81"/>
    <w:rsid w:val="00231055"/>
    <w:rsid w:val="00231466"/>
    <w:rsid w:val="00231B74"/>
    <w:rsid w:val="00233057"/>
    <w:rsid w:val="0023324B"/>
    <w:rsid w:val="002332EB"/>
    <w:rsid w:val="00234A64"/>
    <w:rsid w:val="002352C1"/>
    <w:rsid w:val="00235F95"/>
    <w:rsid w:val="002363E4"/>
    <w:rsid w:val="002406CF"/>
    <w:rsid w:val="00241C90"/>
    <w:rsid w:val="00241E4D"/>
    <w:rsid w:val="002438CD"/>
    <w:rsid w:val="00243BFD"/>
    <w:rsid w:val="00243FF7"/>
    <w:rsid w:val="0024467F"/>
    <w:rsid w:val="002451A4"/>
    <w:rsid w:val="0024585C"/>
    <w:rsid w:val="00245B8A"/>
    <w:rsid w:val="00246699"/>
    <w:rsid w:val="0024691D"/>
    <w:rsid w:val="00247B29"/>
    <w:rsid w:val="0025039A"/>
    <w:rsid w:val="002517FC"/>
    <w:rsid w:val="00251D7F"/>
    <w:rsid w:val="0025226D"/>
    <w:rsid w:val="00252B6A"/>
    <w:rsid w:val="00253225"/>
    <w:rsid w:val="002546FD"/>
    <w:rsid w:val="00255375"/>
    <w:rsid w:val="00255912"/>
    <w:rsid w:val="00255A74"/>
    <w:rsid w:val="00255F61"/>
    <w:rsid w:val="002563DE"/>
    <w:rsid w:val="00256454"/>
    <w:rsid w:val="002579F3"/>
    <w:rsid w:val="00261C6B"/>
    <w:rsid w:val="002623EC"/>
    <w:rsid w:val="00262F7C"/>
    <w:rsid w:val="0026344E"/>
    <w:rsid w:val="00263AD0"/>
    <w:rsid w:val="00264E8E"/>
    <w:rsid w:val="0026706F"/>
    <w:rsid w:val="0027103B"/>
    <w:rsid w:val="002724A2"/>
    <w:rsid w:val="00273FB9"/>
    <w:rsid w:val="00275D91"/>
    <w:rsid w:val="0027632E"/>
    <w:rsid w:val="00281007"/>
    <w:rsid w:val="0028170B"/>
    <w:rsid w:val="00282532"/>
    <w:rsid w:val="00282565"/>
    <w:rsid w:val="00282F7D"/>
    <w:rsid w:val="00283F79"/>
    <w:rsid w:val="00286599"/>
    <w:rsid w:val="00286B8E"/>
    <w:rsid w:val="00290938"/>
    <w:rsid w:val="002915FF"/>
    <w:rsid w:val="002924A8"/>
    <w:rsid w:val="002938C1"/>
    <w:rsid w:val="00293B1B"/>
    <w:rsid w:val="002943EA"/>
    <w:rsid w:val="0029463C"/>
    <w:rsid w:val="0029660B"/>
    <w:rsid w:val="002A08F6"/>
    <w:rsid w:val="002A0D53"/>
    <w:rsid w:val="002A2B03"/>
    <w:rsid w:val="002A2CAF"/>
    <w:rsid w:val="002A3867"/>
    <w:rsid w:val="002A45B1"/>
    <w:rsid w:val="002A4A05"/>
    <w:rsid w:val="002A5D20"/>
    <w:rsid w:val="002A5D45"/>
    <w:rsid w:val="002A7244"/>
    <w:rsid w:val="002A7298"/>
    <w:rsid w:val="002A760E"/>
    <w:rsid w:val="002A78E9"/>
    <w:rsid w:val="002A7BC5"/>
    <w:rsid w:val="002B27F9"/>
    <w:rsid w:val="002B2960"/>
    <w:rsid w:val="002B4045"/>
    <w:rsid w:val="002B4120"/>
    <w:rsid w:val="002B5B00"/>
    <w:rsid w:val="002B6B4A"/>
    <w:rsid w:val="002B7C9E"/>
    <w:rsid w:val="002C1054"/>
    <w:rsid w:val="002C131C"/>
    <w:rsid w:val="002C3E57"/>
    <w:rsid w:val="002C4CA6"/>
    <w:rsid w:val="002C4D3B"/>
    <w:rsid w:val="002D03D7"/>
    <w:rsid w:val="002D0AFE"/>
    <w:rsid w:val="002D0DCD"/>
    <w:rsid w:val="002D2D84"/>
    <w:rsid w:val="002D34AC"/>
    <w:rsid w:val="002D3781"/>
    <w:rsid w:val="002D3856"/>
    <w:rsid w:val="002D43CB"/>
    <w:rsid w:val="002E0A74"/>
    <w:rsid w:val="002E0D3B"/>
    <w:rsid w:val="002E1F3C"/>
    <w:rsid w:val="002E282B"/>
    <w:rsid w:val="002E4E27"/>
    <w:rsid w:val="002E59E8"/>
    <w:rsid w:val="002E7180"/>
    <w:rsid w:val="002E7F22"/>
    <w:rsid w:val="002F0384"/>
    <w:rsid w:val="002F05DE"/>
    <w:rsid w:val="002F0AC2"/>
    <w:rsid w:val="002F1FC1"/>
    <w:rsid w:val="002F2DA9"/>
    <w:rsid w:val="002F3BA9"/>
    <w:rsid w:val="002F5FFC"/>
    <w:rsid w:val="00300208"/>
    <w:rsid w:val="00301323"/>
    <w:rsid w:val="00302351"/>
    <w:rsid w:val="00302363"/>
    <w:rsid w:val="00302B4D"/>
    <w:rsid w:val="00302FE0"/>
    <w:rsid w:val="00304097"/>
    <w:rsid w:val="003052BA"/>
    <w:rsid w:val="003057CA"/>
    <w:rsid w:val="00306679"/>
    <w:rsid w:val="003067B0"/>
    <w:rsid w:val="003068E0"/>
    <w:rsid w:val="003078E0"/>
    <w:rsid w:val="00307FD0"/>
    <w:rsid w:val="003107E6"/>
    <w:rsid w:val="003114F7"/>
    <w:rsid w:val="0031150A"/>
    <w:rsid w:val="003123D3"/>
    <w:rsid w:val="0031261E"/>
    <w:rsid w:val="003142B3"/>
    <w:rsid w:val="00314854"/>
    <w:rsid w:val="00317FA2"/>
    <w:rsid w:val="00320051"/>
    <w:rsid w:val="00320064"/>
    <w:rsid w:val="00320088"/>
    <w:rsid w:val="00320844"/>
    <w:rsid w:val="00321B21"/>
    <w:rsid w:val="003224F5"/>
    <w:rsid w:val="003235E9"/>
    <w:rsid w:val="00323BE6"/>
    <w:rsid w:val="00324889"/>
    <w:rsid w:val="003250DA"/>
    <w:rsid w:val="0032511B"/>
    <w:rsid w:val="0032579C"/>
    <w:rsid w:val="00325A65"/>
    <w:rsid w:val="00325C58"/>
    <w:rsid w:val="003314B8"/>
    <w:rsid w:val="003316F4"/>
    <w:rsid w:val="00331E58"/>
    <w:rsid w:val="003326DE"/>
    <w:rsid w:val="0033500D"/>
    <w:rsid w:val="003367B2"/>
    <w:rsid w:val="00337D97"/>
    <w:rsid w:val="00340F5A"/>
    <w:rsid w:val="00341A08"/>
    <w:rsid w:val="00342259"/>
    <w:rsid w:val="00342399"/>
    <w:rsid w:val="00344466"/>
    <w:rsid w:val="00345D53"/>
    <w:rsid w:val="003463A5"/>
    <w:rsid w:val="003469B3"/>
    <w:rsid w:val="00347CD9"/>
    <w:rsid w:val="0035032A"/>
    <w:rsid w:val="0035033A"/>
    <w:rsid w:val="00351F9E"/>
    <w:rsid w:val="0035220E"/>
    <w:rsid w:val="003528A0"/>
    <w:rsid w:val="00352E9A"/>
    <w:rsid w:val="00353DAF"/>
    <w:rsid w:val="0035548A"/>
    <w:rsid w:val="0035556B"/>
    <w:rsid w:val="0035565B"/>
    <w:rsid w:val="00355715"/>
    <w:rsid w:val="003558AF"/>
    <w:rsid w:val="003563E5"/>
    <w:rsid w:val="00356A46"/>
    <w:rsid w:val="00356B2D"/>
    <w:rsid w:val="00357BD9"/>
    <w:rsid w:val="00360086"/>
    <w:rsid w:val="00360A47"/>
    <w:rsid w:val="00361628"/>
    <w:rsid w:val="0036199C"/>
    <w:rsid w:val="00361B43"/>
    <w:rsid w:val="00362599"/>
    <w:rsid w:val="003628D6"/>
    <w:rsid w:val="00362FD0"/>
    <w:rsid w:val="0036364E"/>
    <w:rsid w:val="00365052"/>
    <w:rsid w:val="00365DC3"/>
    <w:rsid w:val="00365E1A"/>
    <w:rsid w:val="00366377"/>
    <w:rsid w:val="003674BE"/>
    <w:rsid w:val="00367515"/>
    <w:rsid w:val="00370F2F"/>
    <w:rsid w:val="00371548"/>
    <w:rsid w:val="00371AF7"/>
    <w:rsid w:val="00372887"/>
    <w:rsid w:val="00373053"/>
    <w:rsid w:val="00373493"/>
    <w:rsid w:val="00376AFA"/>
    <w:rsid w:val="00376C6F"/>
    <w:rsid w:val="00377BFF"/>
    <w:rsid w:val="00380860"/>
    <w:rsid w:val="003818FD"/>
    <w:rsid w:val="00381B58"/>
    <w:rsid w:val="003834BF"/>
    <w:rsid w:val="00383C3B"/>
    <w:rsid w:val="003843BF"/>
    <w:rsid w:val="00384E0B"/>
    <w:rsid w:val="00384F86"/>
    <w:rsid w:val="00385BBC"/>
    <w:rsid w:val="0038686D"/>
    <w:rsid w:val="00387E55"/>
    <w:rsid w:val="00392D42"/>
    <w:rsid w:val="00393093"/>
    <w:rsid w:val="00393FEB"/>
    <w:rsid w:val="00394C6E"/>
    <w:rsid w:val="00394D75"/>
    <w:rsid w:val="00395D8B"/>
    <w:rsid w:val="00396389"/>
    <w:rsid w:val="003963FC"/>
    <w:rsid w:val="0039792C"/>
    <w:rsid w:val="00397CAE"/>
    <w:rsid w:val="003A2509"/>
    <w:rsid w:val="003A4EE1"/>
    <w:rsid w:val="003A6DEB"/>
    <w:rsid w:val="003A73BE"/>
    <w:rsid w:val="003B0116"/>
    <w:rsid w:val="003B18D0"/>
    <w:rsid w:val="003B1D9E"/>
    <w:rsid w:val="003B28DC"/>
    <w:rsid w:val="003B3C10"/>
    <w:rsid w:val="003B5D44"/>
    <w:rsid w:val="003B7E6B"/>
    <w:rsid w:val="003C1116"/>
    <w:rsid w:val="003C1BEA"/>
    <w:rsid w:val="003C1D49"/>
    <w:rsid w:val="003C2E4D"/>
    <w:rsid w:val="003C3D13"/>
    <w:rsid w:val="003C43E1"/>
    <w:rsid w:val="003C4635"/>
    <w:rsid w:val="003C59B0"/>
    <w:rsid w:val="003D09AD"/>
    <w:rsid w:val="003D1695"/>
    <w:rsid w:val="003D1A0C"/>
    <w:rsid w:val="003D1DA5"/>
    <w:rsid w:val="003D3189"/>
    <w:rsid w:val="003D3885"/>
    <w:rsid w:val="003D4F10"/>
    <w:rsid w:val="003D6D81"/>
    <w:rsid w:val="003D7857"/>
    <w:rsid w:val="003E0BDC"/>
    <w:rsid w:val="003E0C8F"/>
    <w:rsid w:val="003E2FE6"/>
    <w:rsid w:val="003E4DC7"/>
    <w:rsid w:val="003E5028"/>
    <w:rsid w:val="003E677B"/>
    <w:rsid w:val="003F01C9"/>
    <w:rsid w:val="003F1A55"/>
    <w:rsid w:val="003F26B9"/>
    <w:rsid w:val="003F3B26"/>
    <w:rsid w:val="003F56E2"/>
    <w:rsid w:val="003F5C4B"/>
    <w:rsid w:val="003F648C"/>
    <w:rsid w:val="003F7A05"/>
    <w:rsid w:val="004009C8"/>
    <w:rsid w:val="0040130B"/>
    <w:rsid w:val="00402860"/>
    <w:rsid w:val="00404045"/>
    <w:rsid w:val="0040404D"/>
    <w:rsid w:val="0040448A"/>
    <w:rsid w:val="0040738D"/>
    <w:rsid w:val="00407765"/>
    <w:rsid w:val="0041052E"/>
    <w:rsid w:val="00412242"/>
    <w:rsid w:val="004125C8"/>
    <w:rsid w:val="00412DB9"/>
    <w:rsid w:val="00414906"/>
    <w:rsid w:val="00414F1D"/>
    <w:rsid w:val="00415470"/>
    <w:rsid w:val="004163C1"/>
    <w:rsid w:val="00417B7F"/>
    <w:rsid w:val="0042144F"/>
    <w:rsid w:val="004225FD"/>
    <w:rsid w:val="00423C81"/>
    <w:rsid w:val="00423E9E"/>
    <w:rsid w:val="00427299"/>
    <w:rsid w:val="00427B87"/>
    <w:rsid w:val="0043033A"/>
    <w:rsid w:val="004322EB"/>
    <w:rsid w:val="00432373"/>
    <w:rsid w:val="00432516"/>
    <w:rsid w:val="00432B8C"/>
    <w:rsid w:val="00433F92"/>
    <w:rsid w:val="004356F5"/>
    <w:rsid w:val="00436BCB"/>
    <w:rsid w:val="00440577"/>
    <w:rsid w:val="0044146B"/>
    <w:rsid w:val="00442792"/>
    <w:rsid w:val="00443323"/>
    <w:rsid w:val="0044470B"/>
    <w:rsid w:val="004449BF"/>
    <w:rsid w:val="00444B6D"/>
    <w:rsid w:val="00445314"/>
    <w:rsid w:val="00446A80"/>
    <w:rsid w:val="00452223"/>
    <w:rsid w:val="004531EF"/>
    <w:rsid w:val="00453785"/>
    <w:rsid w:val="00453A3D"/>
    <w:rsid w:val="00453A61"/>
    <w:rsid w:val="00455052"/>
    <w:rsid w:val="0045569D"/>
    <w:rsid w:val="00455BEB"/>
    <w:rsid w:val="004564A3"/>
    <w:rsid w:val="00456CD9"/>
    <w:rsid w:val="00460327"/>
    <w:rsid w:val="00460884"/>
    <w:rsid w:val="00462285"/>
    <w:rsid w:val="004623D1"/>
    <w:rsid w:val="00462A97"/>
    <w:rsid w:val="00463A56"/>
    <w:rsid w:val="00464876"/>
    <w:rsid w:val="00464A21"/>
    <w:rsid w:val="00464ACC"/>
    <w:rsid w:val="004654FF"/>
    <w:rsid w:val="0046560C"/>
    <w:rsid w:val="0046636C"/>
    <w:rsid w:val="00467921"/>
    <w:rsid w:val="004719E6"/>
    <w:rsid w:val="004739ED"/>
    <w:rsid w:val="00474028"/>
    <w:rsid w:val="0047528D"/>
    <w:rsid w:val="004757FD"/>
    <w:rsid w:val="00475EBA"/>
    <w:rsid w:val="0047747B"/>
    <w:rsid w:val="00483CA0"/>
    <w:rsid w:val="00485123"/>
    <w:rsid w:val="00486C6B"/>
    <w:rsid w:val="004874A5"/>
    <w:rsid w:val="0049202C"/>
    <w:rsid w:val="00492533"/>
    <w:rsid w:val="00493C36"/>
    <w:rsid w:val="004966E8"/>
    <w:rsid w:val="004A0090"/>
    <w:rsid w:val="004A0E2B"/>
    <w:rsid w:val="004A14AC"/>
    <w:rsid w:val="004A19E6"/>
    <w:rsid w:val="004A49F6"/>
    <w:rsid w:val="004A4AB4"/>
    <w:rsid w:val="004A4E6B"/>
    <w:rsid w:val="004A4F9F"/>
    <w:rsid w:val="004A651D"/>
    <w:rsid w:val="004A7DBF"/>
    <w:rsid w:val="004B0153"/>
    <w:rsid w:val="004B0307"/>
    <w:rsid w:val="004B09C2"/>
    <w:rsid w:val="004B0C78"/>
    <w:rsid w:val="004B104C"/>
    <w:rsid w:val="004B10A3"/>
    <w:rsid w:val="004B3F7F"/>
    <w:rsid w:val="004B3FA2"/>
    <w:rsid w:val="004B400E"/>
    <w:rsid w:val="004B5532"/>
    <w:rsid w:val="004C0002"/>
    <w:rsid w:val="004C04B2"/>
    <w:rsid w:val="004C19A9"/>
    <w:rsid w:val="004C1C0F"/>
    <w:rsid w:val="004C2B6A"/>
    <w:rsid w:val="004C31E8"/>
    <w:rsid w:val="004C45BA"/>
    <w:rsid w:val="004C5077"/>
    <w:rsid w:val="004C52BF"/>
    <w:rsid w:val="004C5E78"/>
    <w:rsid w:val="004C717C"/>
    <w:rsid w:val="004C719E"/>
    <w:rsid w:val="004D1A21"/>
    <w:rsid w:val="004D1E86"/>
    <w:rsid w:val="004D34A3"/>
    <w:rsid w:val="004D7A98"/>
    <w:rsid w:val="004D7EE5"/>
    <w:rsid w:val="004E19F0"/>
    <w:rsid w:val="004E3A5E"/>
    <w:rsid w:val="004E6F1D"/>
    <w:rsid w:val="004E7D5A"/>
    <w:rsid w:val="004F0B5A"/>
    <w:rsid w:val="004F1BBF"/>
    <w:rsid w:val="004F2308"/>
    <w:rsid w:val="004F26F8"/>
    <w:rsid w:val="004F2F59"/>
    <w:rsid w:val="004F5BE7"/>
    <w:rsid w:val="004F696D"/>
    <w:rsid w:val="004F722E"/>
    <w:rsid w:val="004F7D2A"/>
    <w:rsid w:val="00500B56"/>
    <w:rsid w:val="00501215"/>
    <w:rsid w:val="00501B02"/>
    <w:rsid w:val="00501B21"/>
    <w:rsid w:val="00502381"/>
    <w:rsid w:val="00502B3B"/>
    <w:rsid w:val="00502FE3"/>
    <w:rsid w:val="00503661"/>
    <w:rsid w:val="005040B4"/>
    <w:rsid w:val="00504AB5"/>
    <w:rsid w:val="00507070"/>
    <w:rsid w:val="005107E1"/>
    <w:rsid w:val="00510EA2"/>
    <w:rsid w:val="00510F7F"/>
    <w:rsid w:val="005115A1"/>
    <w:rsid w:val="00511CE7"/>
    <w:rsid w:val="00511FCC"/>
    <w:rsid w:val="00512000"/>
    <w:rsid w:val="00512488"/>
    <w:rsid w:val="005126E9"/>
    <w:rsid w:val="00512D02"/>
    <w:rsid w:val="00512FFB"/>
    <w:rsid w:val="0051468E"/>
    <w:rsid w:val="00516FA0"/>
    <w:rsid w:val="00517A76"/>
    <w:rsid w:val="00520216"/>
    <w:rsid w:val="0052119F"/>
    <w:rsid w:val="00523B38"/>
    <w:rsid w:val="0052676A"/>
    <w:rsid w:val="00527392"/>
    <w:rsid w:val="005303CA"/>
    <w:rsid w:val="005305FF"/>
    <w:rsid w:val="00530A6E"/>
    <w:rsid w:val="005321C9"/>
    <w:rsid w:val="005327CB"/>
    <w:rsid w:val="00532EA3"/>
    <w:rsid w:val="005340D2"/>
    <w:rsid w:val="0053637F"/>
    <w:rsid w:val="0053705E"/>
    <w:rsid w:val="005401A6"/>
    <w:rsid w:val="00540350"/>
    <w:rsid w:val="00540949"/>
    <w:rsid w:val="00540D61"/>
    <w:rsid w:val="00541327"/>
    <w:rsid w:val="00542E01"/>
    <w:rsid w:val="00543605"/>
    <w:rsid w:val="0054368E"/>
    <w:rsid w:val="005437D7"/>
    <w:rsid w:val="00544508"/>
    <w:rsid w:val="00544BD5"/>
    <w:rsid w:val="0054508F"/>
    <w:rsid w:val="0054595A"/>
    <w:rsid w:val="00546A7C"/>
    <w:rsid w:val="00546E1A"/>
    <w:rsid w:val="00546E9A"/>
    <w:rsid w:val="00547803"/>
    <w:rsid w:val="00551ACB"/>
    <w:rsid w:val="00553229"/>
    <w:rsid w:val="005534C3"/>
    <w:rsid w:val="00553A1B"/>
    <w:rsid w:val="00556602"/>
    <w:rsid w:val="00557563"/>
    <w:rsid w:val="00561231"/>
    <w:rsid w:val="0056226B"/>
    <w:rsid w:val="00563621"/>
    <w:rsid w:val="00564706"/>
    <w:rsid w:val="00566FDA"/>
    <w:rsid w:val="005678AC"/>
    <w:rsid w:val="00567A91"/>
    <w:rsid w:val="0057031B"/>
    <w:rsid w:val="005711DF"/>
    <w:rsid w:val="005721DD"/>
    <w:rsid w:val="005731F3"/>
    <w:rsid w:val="005746CD"/>
    <w:rsid w:val="00575904"/>
    <w:rsid w:val="00575EE6"/>
    <w:rsid w:val="005765C1"/>
    <w:rsid w:val="005767A9"/>
    <w:rsid w:val="005775DA"/>
    <w:rsid w:val="00577ADD"/>
    <w:rsid w:val="00581024"/>
    <w:rsid w:val="00581D03"/>
    <w:rsid w:val="00584502"/>
    <w:rsid w:val="005858DA"/>
    <w:rsid w:val="00586025"/>
    <w:rsid w:val="0058661C"/>
    <w:rsid w:val="005868B8"/>
    <w:rsid w:val="00586ED2"/>
    <w:rsid w:val="005879F2"/>
    <w:rsid w:val="00587E4A"/>
    <w:rsid w:val="005911E6"/>
    <w:rsid w:val="00592140"/>
    <w:rsid w:val="00593116"/>
    <w:rsid w:val="00594107"/>
    <w:rsid w:val="00595E93"/>
    <w:rsid w:val="00596138"/>
    <w:rsid w:val="00597BF5"/>
    <w:rsid w:val="00597E6A"/>
    <w:rsid w:val="005A034A"/>
    <w:rsid w:val="005A2291"/>
    <w:rsid w:val="005A4F66"/>
    <w:rsid w:val="005A61D5"/>
    <w:rsid w:val="005A6F43"/>
    <w:rsid w:val="005A7373"/>
    <w:rsid w:val="005B0FC3"/>
    <w:rsid w:val="005B15C8"/>
    <w:rsid w:val="005B165B"/>
    <w:rsid w:val="005B166D"/>
    <w:rsid w:val="005B5E9A"/>
    <w:rsid w:val="005B6163"/>
    <w:rsid w:val="005B7759"/>
    <w:rsid w:val="005C0A0F"/>
    <w:rsid w:val="005C154C"/>
    <w:rsid w:val="005C5A18"/>
    <w:rsid w:val="005C663E"/>
    <w:rsid w:val="005C6ACE"/>
    <w:rsid w:val="005C7E2C"/>
    <w:rsid w:val="005D0251"/>
    <w:rsid w:val="005D05A4"/>
    <w:rsid w:val="005D0BFA"/>
    <w:rsid w:val="005D1277"/>
    <w:rsid w:val="005D6099"/>
    <w:rsid w:val="005D6844"/>
    <w:rsid w:val="005D7E20"/>
    <w:rsid w:val="005D7FA1"/>
    <w:rsid w:val="005E0887"/>
    <w:rsid w:val="005E0B90"/>
    <w:rsid w:val="005E0BD0"/>
    <w:rsid w:val="005E3463"/>
    <w:rsid w:val="005E564F"/>
    <w:rsid w:val="005F11A3"/>
    <w:rsid w:val="005F2083"/>
    <w:rsid w:val="005F264A"/>
    <w:rsid w:val="005F40C7"/>
    <w:rsid w:val="005F41BA"/>
    <w:rsid w:val="005F4F44"/>
    <w:rsid w:val="005F5BBA"/>
    <w:rsid w:val="005F71EE"/>
    <w:rsid w:val="005F7715"/>
    <w:rsid w:val="00600B9D"/>
    <w:rsid w:val="00600FF3"/>
    <w:rsid w:val="00605DA8"/>
    <w:rsid w:val="0060714A"/>
    <w:rsid w:val="006121FB"/>
    <w:rsid w:val="00612699"/>
    <w:rsid w:val="00613249"/>
    <w:rsid w:val="00613625"/>
    <w:rsid w:val="00613C7A"/>
    <w:rsid w:val="0061427A"/>
    <w:rsid w:val="00614A1B"/>
    <w:rsid w:val="006156FE"/>
    <w:rsid w:val="0061585A"/>
    <w:rsid w:val="006160D7"/>
    <w:rsid w:val="006162B3"/>
    <w:rsid w:val="0062269D"/>
    <w:rsid w:val="00622977"/>
    <w:rsid w:val="006236E1"/>
    <w:rsid w:val="00624D69"/>
    <w:rsid w:val="00625049"/>
    <w:rsid w:val="006252DC"/>
    <w:rsid w:val="00625511"/>
    <w:rsid w:val="00630658"/>
    <w:rsid w:val="00630AB6"/>
    <w:rsid w:val="00630C0C"/>
    <w:rsid w:val="006313DB"/>
    <w:rsid w:val="00632508"/>
    <w:rsid w:val="00632B2E"/>
    <w:rsid w:val="006337D6"/>
    <w:rsid w:val="006343EE"/>
    <w:rsid w:val="006412F6"/>
    <w:rsid w:val="0064143A"/>
    <w:rsid w:val="00641B4F"/>
    <w:rsid w:val="00643858"/>
    <w:rsid w:val="00644E50"/>
    <w:rsid w:val="0064511B"/>
    <w:rsid w:val="00646146"/>
    <w:rsid w:val="00647B1C"/>
    <w:rsid w:val="006525A1"/>
    <w:rsid w:val="006562A9"/>
    <w:rsid w:val="006567ED"/>
    <w:rsid w:val="00656B41"/>
    <w:rsid w:val="006620D2"/>
    <w:rsid w:val="00663914"/>
    <w:rsid w:val="00663A49"/>
    <w:rsid w:val="00664949"/>
    <w:rsid w:val="00665FF5"/>
    <w:rsid w:val="00666AF5"/>
    <w:rsid w:val="00670355"/>
    <w:rsid w:val="00670933"/>
    <w:rsid w:val="00670AA7"/>
    <w:rsid w:val="00670F0D"/>
    <w:rsid w:val="00673512"/>
    <w:rsid w:val="0067553F"/>
    <w:rsid w:val="00675579"/>
    <w:rsid w:val="0067761F"/>
    <w:rsid w:val="00677B25"/>
    <w:rsid w:val="00677D67"/>
    <w:rsid w:val="00680963"/>
    <w:rsid w:val="006859AB"/>
    <w:rsid w:val="00686D87"/>
    <w:rsid w:val="00687BC8"/>
    <w:rsid w:val="00692778"/>
    <w:rsid w:val="0069327A"/>
    <w:rsid w:val="00693FF0"/>
    <w:rsid w:val="006955AA"/>
    <w:rsid w:val="00695C12"/>
    <w:rsid w:val="00695DF5"/>
    <w:rsid w:val="006A02F5"/>
    <w:rsid w:val="006A0420"/>
    <w:rsid w:val="006A0D38"/>
    <w:rsid w:val="006A0EAE"/>
    <w:rsid w:val="006A13F4"/>
    <w:rsid w:val="006A17F5"/>
    <w:rsid w:val="006A2E65"/>
    <w:rsid w:val="006A30D8"/>
    <w:rsid w:val="006A41B7"/>
    <w:rsid w:val="006A41D3"/>
    <w:rsid w:val="006A4A3E"/>
    <w:rsid w:val="006A4B54"/>
    <w:rsid w:val="006B113A"/>
    <w:rsid w:val="006B1175"/>
    <w:rsid w:val="006B18DF"/>
    <w:rsid w:val="006B2578"/>
    <w:rsid w:val="006B2E9A"/>
    <w:rsid w:val="006B4861"/>
    <w:rsid w:val="006B5024"/>
    <w:rsid w:val="006B5AE5"/>
    <w:rsid w:val="006B6962"/>
    <w:rsid w:val="006B6ED4"/>
    <w:rsid w:val="006B7E04"/>
    <w:rsid w:val="006C3D43"/>
    <w:rsid w:val="006C6CA9"/>
    <w:rsid w:val="006C7035"/>
    <w:rsid w:val="006C7BEE"/>
    <w:rsid w:val="006D047F"/>
    <w:rsid w:val="006D16F0"/>
    <w:rsid w:val="006D1C0F"/>
    <w:rsid w:val="006D2E10"/>
    <w:rsid w:val="006D460D"/>
    <w:rsid w:val="006D4CE7"/>
    <w:rsid w:val="006D4F86"/>
    <w:rsid w:val="006D56C8"/>
    <w:rsid w:val="006D5D8D"/>
    <w:rsid w:val="006D6EFF"/>
    <w:rsid w:val="006E141D"/>
    <w:rsid w:val="006E25FD"/>
    <w:rsid w:val="006E261C"/>
    <w:rsid w:val="006E34C0"/>
    <w:rsid w:val="006E53E5"/>
    <w:rsid w:val="006E74CD"/>
    <w:rsid w:val="006E7BD1"/>
    <w:rsid w:val="006F0E01"/>
    <w:rsid w:val="006F1186"/>
    <w:rsid w:val="006F2059"/>
    <w:rsid w:val="006F2EF7"/>
    <w:rsid w:val="006F3679"/>
    <w:rsid w:val="006F3D12"/>
    <w:rsid w:val="006F7A86"/>
    <w:rsid w:val="00700939"/>
    <w:rsid w:val="00700997"/>
    <w:rsid w:val="00701152"/>
    <w:rsid w:val="00701269"/>
    <w:rsid w:val="00701D1C"/>
    <w:rsid w:val="00702F7B"/>
    <w:rsid w:val="00703614"/>
    <w:rsid w:val="00703BE3"/>
    <w:rsid w:val="007055EC"/>
    <w:rsid w:val="00705709"/>
    <w:rsid w:val="00707656"/>
    <w:rsid w:val="00707AA8"/>
    <w:rsid w:val="00707CDF"/>
    <w:rsid w:val="00710DD3"/>
    <w:rsid w:val="007110F5"/>
    <w:rsid w:val="00711194"/>
    <w:rsid w:val="00711501"/>
    <w:rsid w:val="00711660"/>
    <w:rsid w:val="00712906"/>
    <w:rsid w:val="0071368E"/>
    <w:rsid w:val="00713D68"/>
    <w:rsid w:val="00713EB2"/>
    <w:rsid w:val="0071453A"/>
    <w:rsid w:val="00715134"/>
    <w:rsid w:val="00715C59"/>
    <w:rsid w:val="00721246"/>
    <w:rsid w:val="0072631A"/>
    <w:rsid w:val="007271BF"/>
    <w:rsid w:val="00727472"/>
    <w:rsid w:val="00730697"/>
    <w:rsid w:val="00732386"/>
    <w:rsid w:val="007326EC"/>
    <w:rsid w:val="007327F0"/>
    <w:rsid w:val="0073283B"/>
    <w:rsid w:val="00732FBE"/>
    <w:rsid w:val="00733F06"/>
    <w:rsid w:val="007342D0"/>
    <w:rsid w:val="00734311"/>
    <w:rsid w:val="0073490D"/>
    <w:rsid w:val="00734993"/>
    <w:rsid w:val="0073523B"/>
    <w:rsid w:val="007352DD"/>
    <w:rsid w:val="00735BA5"/>
    <w:rsid w:val="00741512"/>
    <w:rsid w:val="0074161F"/>
    <w:rsid w:val="00742213"/>
    <w:rsid w:val="00743101"/>
    <w:rsid w:val="00743A69"/>
    <w:rsid w:val="0074524B"/>
    <w:rsid w:val="00745565"/>
    <w:rsid w:val="0074760C"/>
    <w:rsid w:val="00747AA5"/>
    <w:rsid w:val="00750043"/>
    <w:rsid w:val="0075092A"/>
    <w:rsid w:val="00750C0A"/>
    <w:rsid w:val="0075118A"/>
    <w:rsid w:val="0075128E"/>
    <w:rsid w:val="00753CB5"/>
    <w:rsid w:val="00754AA8"/>
    <w:rsid w:val="00754C48"/>
    <w:rsid w:val="00757ACE"/>
    <w:rsid w:val="00761DE7"/>
    <w:rsid w:val="007623EE"/>
    <w:rsid w:val="00763676"/>
    <w:rsid w:val="00766AA0"/>
    <w:rsid w:val="007670ED"/>
    <w:rsid w:val="00767958"/>
    <w:rsid w:val="00772164"/>
    <w:rsid w:val="00776780"/>
    <w:rsid w:val="00777198"/>
    <w:rsid w:val="007814A1"/>
    <w:rsid w:val="00783D49"/>
    <w:rsid w:val="0078449E"/>
    <w:rsid w:val="00786955"/>
    <w:rsid w:val="007869B9"/>
    <w:rsid w:val="00786C9F"/>
    <w:rsid w:val="00786E16"/>
    <w:rsid w:val="007911B8"/>
    <w:rsid w:val="0079187D"/>
    <w:rsid w:val="007919B4"/>
    <w:rsid w:val="0079228D"/>
    <w:rsid w:val="007926E1"/>
    <w:rsid w:val="00792D47"/>
    <w:rsid w:val="007942BA"/>
    <w:rsid w:val="00794573"/>
    <w:rsid w:val="00794B54"/>
    <w:rsid w:val="00794D7E"/>
    <w:rsid w:val="007954E3"/>
    <w:rsid w:val="0079623F"/>
    <w:rsid w:val="00797FAE"/>
    <w:rsid w:val="007A2143"/>
    <w:rsid w:val="007A30FA"/>
    <w:rsid w:val="007A3189"/>
    <w:rsid w:val="007A369C"/>
    <w:rsid w:val="007A380E"/>
    <w:rsid w:val="007A387F"/>
    <w:rsid w:val="007A511A"/>
    <w:rsid w:val="007A5D20"/>
    <w:rsid w:val="007A741E"/>
    <w:rsid w:val="007A777C"/>
    <w:rsid w:val="007B18F9"/>
    <w:rsid w:val="007B1FEE"/>
    <w:rsid w:val="007B219D"/>
    <w:rsid w:val="007B2616"/>
    <w:rsid w:val="007B4AA4"/>
    <w:rsid w:val="007B4E21"/>
    <w:rsid w:val="007B55B7"/>
    <w:rsid w:val="007B71DD"/>
    <w:rsid w:val="007B7685"/>
    <w:rsid w:val="007C0A22"/>
    <w:rsid w:val="007C1E94"/>
    <w:rsid w:val="007C2BD2"/>
    <w:rsid w:val="007C349A"/>
    <w:rsid w:val="007C3B16"/>
    <w:rsid w:val="007C3E21"/>
    <w:rsid w:val="007C4C3D"/>
    <w:rsid w:val="007C5533"/>
    <w:rsid w:val="007C561F"/>
    <w:rsid w:val="007D0F7F"/>
    <w:rsid w:val="007D1B90"/>
    <w:rsid w:val="007D244E"/>
    <w:rsid w:val="007D2EED"/>
    <w:rsid w:val="007D44F9"/>
    <w:rsid w:val="007D49B2"/>
    <w:rsid w:val="007D64B6"/>
    <w:rsid w:val="007D6BD8"/>
    <w:rsid w:val="007D78AE"/>
    <w:rsid w:val="007D7C24"/>
    <w:rsid w:val="007D7D52"/>
    <w:rsid w:val="007E0A65"/>
    <w:rsid w:val="007E34F5"/>
    <w:rsid w:val="007E5753"/>
    <w:rsid w:val="007E5E10"/>
    <w:rsid w:val="007E6AA4"/>
    <w:rsid w:val="007E720C"/>
    <w:rsid w:val="007F02D5"/>
    <w:rsid w:val="007F06E0"/>
    <w:rsid w:val="007F087E"/>
    <w:rsid w:val="007F0C6B"/>
    <w:rsid w:val="007F2CC6"/>
    <w:rsid w:val="007F42BC"/>
    <w:rsid w:val="007F4327"/>
    <w:rsid w:val="007F5DD0"/>
    <w:rsid w:val="007F5E10"/>
    <w:rsid w:val="007F7498"/>
    <w:rsid w:val="0080012F"/>
    <w:rsid w:val="008012C8"/>
    <w:rsid w:val="00801996"/>
    <w:rsid w:val="008019F7"/>
    <w:rsid w:val="00802FF3"/>
    <w:rsid w:val="00806A53"/>
    <w:rsid w:val="00806FA7"/>
    <w:rsid w:val="00811387"/>
    <w:rsid w:val="008118EF"/>
    <w:rsid w:val="008126BF"/>
    <w:rsid w:val="00812BA9"/>
    <w:rsid w:val="00812E5C"/>
    <w:rsid w:val="00816A9B"/>
    <w:rsid w:val="00817027"/>
    <w:rsid w:val="0082126C"/>
    <w:rsid w:val="00821909"/>
    <w:rsid w:val="00822B45"/>
    <w:rsid w:val="0082385A"/>
    <w:rsid w:val="00825056"/>
    <w:rsid w:val="00825433"/>
    <w:rsid w:val="008254B4"/>
    <w:rsid w:val="0082569A"/>
    <w:rsid w:val="00826322"/>
    <w:rsid w:val="008265B3"/>
    <w:rsid w:val="00826BE8"/>
    <w:rsid w:val="00827EA7"/>
    <w:rsid w:val="008317E5"/>
    <w:rsid w:val="00831E07"/>
    <w:rsid w:val="00831F4E"/>
    <w:rsid w:val="00832C88"/>
    <w:rsid w:val="00832CAF"/>
    <w:rsid w:val="0083601A"/>
    <w:rsid w:val="00836092"/>
    <w:rsid w:val="00836A46"/>
    <w:rsid w:val="00837AA3"/>
    <w:rsid w:val="008411E6"/>
    <w:rsid w:val="008421C0"/>
    <w:rsid w:val="00842462"/>
    <w:rsid w:val="0084276F"/>
    <w:rsid w:val="00842D58"/>
    <w:rsid w:val="008433CB"/>
    <w:rsid w:val="00843945"/>
    <w:rsid w:val="00846D57"/>
    <w:rsid w:val="008471E9"/>
    <w:rsid w:val="0085063D"/>
    <w:rsid w:val="00851612"/>
    <w:rsid w:val="008516B6"/>
    <w:rsid w:val="008521D8"/>
    <w:rsid w:val="00853503"/>
    <w:rsid w:val="00855518"/>
    <w:rsid w:val="00855EEE"/>
    <w:rsid w:val="00855F8C"/>
    <w:rsid w:val="008563E5"/>
    <w:rsid w:val="0085662E"/>
    <w:rsid w:val="00856C70"/>
    <w:rsid w:val="00862FF4"/>
    <w:rsid w:val="00863561"/>
    <w:rsid w:val="00865EDB"/>
    <w:rsid w:val="00872243"/>
    <w:rsid w:val="00874279"/>
    <w:rsid w:val="00874436"/>
    <w:rsid w:val="00876FFC"/>
    <w:rsid w:val="00877F1B"/>
    <w:rsid w:val="00880941"/>
    <w:rsid w:val="00880EBD"/>
    <w:rsid w:val="008862C0"/>
    <w:rsid w:val="00886AC8"/>
    <w:rsid w:val="00886E8E"/>
    <w:rsid w:val="0088704B"/>
    <w:rsid w:val="008904C8"/>
    <w:rsid w:val="00891424"/>
    <w:rsid w:val="00891AFC"/>
    <w:rsid w:val="00891DFA"/>
    <w:rsid w:val="00892371"/>
    <w:rsid w:val="00893AB1"/>
    <w:rsid w:val="00894DBD"/>
    <w:rsid w:val="0089571B"/>
    <w:rsid w:val="0089581C"/>
    <w:rsid w:val="00896E7F"/>
    <w:rsid w:val="00897796"/>
    <w:rsid w:val="008A0A3A"/>
    <w:rsid w:val="008A127D"/>
    <w:rsid w:val="008A1D63"/>
    <w:rsid w:val="008A21FF"/>
    <w:rsid w:val="008A220A"/>
    <w:rsid w:val="008A3119"/>
    <w:rsid w:val="008A3754"/>
    <w:rsid w:val="008A3ADE"/>
    <w:rsid w:val="008A5266"/>
    <w:rsid w:val="008A5A2D"/>
    <w:rsid w:val="008A6070"/>
    <w:rsid w:val="008A6115"/>
    <w:rsid w:val="008A68AA"/>
    <w:rsid w:val="008A7610"/>
    <w:rsid w:val="008A77C0"/>
    <w:rsid w:val="008B0438"/>
    <w:rsid w:val="008B18B8"/>
    <w:rsid w:val="008B3B88"/>
    <w:rsid w:val="008B56DE"/>
    <w:rsid w:val="008B62BA"/>
    <w:rsid w:val="008B785B"/>
    <w:rsid w:val="008C04FE"/>
    <w:rsid w:val="008C0C9C"/>
    <w:rsid w:val="008C103F"/>
    <w:rsid w:val="008C1C39"/>
    <w:rsid w:val="008C2C4A"/>
    <w:rsid w:val="008C2DDA"/>
    <w:rsid w:val="008C5D3E"/>
    <w:rsid w:val="008C62B5"/>
    <w:rsid w:val="008C681E"/>
    <w:rsid w:val="008D0073"/>
    <w:rsid w:val="008D055F"/>
    <w:rsid w:val="008D1247"/>
    <w:rsid w:val="008D352D"/>
    <w:rsid w:val="008D353A"/>
    <w:rsid w:val="008D3FC9"/>
    <w:rsid w:val="008D4035"/>
    <w:rsid w:val="008D616F"/>
    <w:rsid w:val="008D66E8"/>
    <w:rsid w:val="008D6C5D"/>
    <w:rsid w:val="008E09C9"/>
    <w:rsid w:val="008E201D"/>
    <w:rsid w:val="008E36E8"/>
    <w:rsid w:val="008E5D92"/>
    <w:rsid w:val="008E5DF7"/>
    <w:rsid w:val="008E6072"/>
    <w:rsid w:val="008E6590"/>
    <w:rsid w:val="008F02B7"/>
    <w:rsid w:val="008F28A9"/>
    <w:rsid w:val="008F4849"/>
    <w:rsid w:val="008F518E"/>
    <w:rsid w:val="008F54A8"/>
    <w:rsid w:val="00900B56"/>
    <w:rsid w:val="00901B2B"/>
    <w:rsid w:val="00903F5E"/>
    <w:rsid w:val="00903F63"/>
    <w:rsid w:val="009042EF"/>
    <w:rsid w:val="009055B5"/>
    <w:rsid w:val="009062BD"/>
    <w:rsid w:val="00910283"/>
    <w:rsid w:val="009105E9"/>
    <w:rsid w:val="00910800"/>
    <w:rsid w:val="00911279"/>
    <w:rsid w:val="00912FA6"/>
    <w:rsid w:val="00915C62"/>
    <w:rsid w:val="009166FB"/>
    <w:rsid w:val="00916E42"/>
    <w:rsid w:val="009171EE"/>
    <w:rsid w:val="0091754F"/>
    <w:rsid w:val="00917FC4"/>
    <w:rsid w:val="009218A5"/>
    <w:rsid w:val="0092333E"/>
    <w:rsid w:val="00923FC7"/>
    <w:rsid w:val="00925641"/>
    <w:rsid w:val="00925880"/>
    <w:rsid w:val="009260C1"/>
    <w:rsid w:val="009267A1"/>
    <w:rsid w:val="00930FAB"/>
    <w:rsid w:val="00931358"/>
    <w:rsid w:val="00931A7F"/>
    <w:rsid w:val="009322B0"/>
    <w:rsid w:val="0093275D"/>
    <w:rsid w:val="00933173"/>
    <w:rsid w:val="009335AE"/>
    <w:rsid w:val="009336E0"/>
    <w:rsid w:val="00933799"/>
    <w:rsid w:val="00933B4E"/>
    <w:rsid w:val="00936E60"/>
    <w:rsid w:val="00937839"/>
    <w:rsid w:val="009410D5"/>
    <w:rsid w:val="009411D2"/>
    <w:rsid w:val="0094123C"/>
    <w:rsid w:val="00941B46"/>
    <w:rsid w:val="00942E3D"/>
    <w:rsid w:val="0094344F"/>
    <w:rsid w:val="00943497"/>
    <w:rsid w:val="00943D75"/>
    <w:rsid w:val="009459B3"/>
    <w:rsid w:val="009513BB"/>
    <w:rsid w:val="009518B3"/>
    <w:rsid w:val="009518CC"/>
    <w:rsid w:val="00952B4A"/>
    <w:rsid w:val="00952C24"/>
    <w:rsid w:val="009539D7"/>
    <w:rsid w:val="00953EFA"/>
    <w:rsid w:val="00954BED"/>
    <w:rsid w:val="009556BB"/>
    <w:rsid w:val="009578A4"/>
    <w:rsid w:val="00960486"/>
    <w:rsid w:val="009615DE"/>
    <w:rsid w:val="00961902"/>
    <w:rsid w:val="00961CA0"/>
    <w:rsid w:val="00962D59"/>
    <w:rsid w:val="00963305"/>
    <w:rsid w:val="00964F2E"/>
    <w:rsid w:val="00966A20"/>
    <w:rsid w:val="009676E9"/>
    <w:rsid w:val="0097178B"/>
    <w:rsid w:val="0097468B"/>
    <w:rsid w:val="009801FB"/>
    <w:rsid w:val="00980F39"/>
    <w:rsid w:val="00981FE6"/>
    <w:rsid w:val="009825E1"/>
    <w:rsid w:val="009826C9"/>
    <w:rsid w:val="009827D8"/>
    <w:rsid w:val="00983260"/>
    <w:rsid w:val="00987DF6"/>
    <w:rsid w:val="0099056E"/>
    <w:rsid w:val="00990785"/>
    <w:rsid w:val="00990CF3"/>
    <w:rsid w:val="00991F91"/>
    <w:rsid w:val="009953B2"/>
    <w:rsid w:val="0099687C"/>
    <w:rsid w:val="009975C6"/>
    <w:rsid w:val="009A11FD"/>
    <w:rsid w:val="009A1967"/>
    <w:rsid w:val="009A1D4A"/>
    <w:rsid w:val="009A28A9"/>
    <w:rsid w:val="009A39B6"/>
    <w:rsid w:val="009A587B"/>
    <w:rsid w:val="009A59CC"/>
    <w:rsid w:val="009A5C79"/>
    <w:rsid w:val="009A7C95"/>
    <w:rsid w:val="009A7CC8"/>
    <w:rsid w:val="009B0327"/>
    <w:rsid w:val="009B1161"/>
    <w:rsid w:val="009B42AB"/>
    <w:rsid w:val="009B7360"/>
    <w:rsid w:val="009C048F"/>
    <w:rsid w:val="009C09D9"/>
    <w:rsid w:val="009C268E"/>
    <w:rsid w:val="009C2926"/>
    <w:rsid w:val="009C565E"/>
    <w:rsid w:val="009C6B4C"/>
    <w:rsid w:val="009C7648"/>
    <w:rsid w:val="009C77BB"/>
    <w:rsid w:val="009D19C0"/>
    <w:rsid w:val="009D504E"/>
    <w:rsid w:val="009D5570"/>
    <w:rsid w:val="009D68CC"/>
    <w:rsid w:val="009E0BD7"/>
    <w:rsid w:val="009E1150"/>
    <w:rsid w:val="009E1305"/>
    <w:rsid w:val="009E3C6C"/>
    <w:rsid w:val="009E4B43"/>
    <w:rsid w:val="009E4C21"/>
    <w:rsid w:val="009E5023"/>
    <w:rsid w:val="009E5CDC"/>
    <w:rsid w:val="009E6426"/>
    <w:rsid w:val="009E68D7"/>
    <w:rsid w:val="009E7E1F"/>
    <w:rsid w:val="009E7FF8"/>
    <w:rsid w:val="009F03F9"/>
    <w:rsid w:val="009F0E2B"/>
    <w:rsid w:val="009F221A"/>
    <w:rsid w:val="009F25C0"/>
    <w:rsid w:val="009F36F5"/>
    <w:rsid w:val="009F4A6A"/>
    <w:rsid w:val="009F4F1A"/>
    <w:rsid w:val="009F54E5"/>
    <w:rsid w:val="009F5BE2"/>
    <w:rsid w:val="009F6180"/>
    <w:rsid w:val="009F6326"/>
    <w:rsid w:val="009F7C3D"/>
    <w:rsid w:val="009F7D66"/>
    <w:rsid w:val="00A009A7"/>
    <w:rsid w:val="00A00DBC"/>
    <w:rsid w:val="00A011E3"/>
    <w:rsid w:val="00A01A68"/>
    <w:rsid w:val="00A01ADA"/>
    <w:rsid w:val="00A043E6"/>
    <w:rsid w:val="00A04914"/>
    <w:rsid w:val="00A071A3"/>
    <w:rsid w:val="00A07501"/>
    <w:rsid w:val="00A07F86"/>
    <w:rsid w:val="00A10273"/>
    <w:rsid w:val="00A10855"/>
    <w:rsid w:val="00A12503"/>
    <w:rsid w:val="00A134CD"/>
    <w:rsid w:val="00A13669"/>
    <w:rsid w:val="00A13AB1"/>
    <w:rsid w:val="00A1504C"/>
    <w:rsid w:val="00A155C4"/>
    <w:rsid w:val="00A166A6"/>
    <w:rsid w:val="00A17FEF"/>
    <w:rsid w:val="00A20917"/>
    <w:rsid w:val="00A20F7D"/>
    <w:rsid w:val="00A21EDD"/>
    <w:rsid w:val="00A22F78"/>
    <w:rsid w:val="00A236C1"/>
    <w:rsid w:val="00A24746"/>
    <w:rsid w:val="00A24930"/>
    <w:rsid w:val="00A25381"/>
    <w:rsid w:val="00A253F5"/>
    <w:rsid w:val="00A3002F"/>
    <w:rsid w:val="00A318E2"/>
    <w:rsid w:val="00A3221C"/>
    <w:rsid w:val="00A3302E"/>
    <w:rsid w:val="00A33689"/>
    <w:rsid w:val="00A35399"/>
    <w:rsid w:val="00A3561D"/>
    <w:rsid w:val="00A356E3"/>
    <w:rsid w:val="00A35737"/>
    <w:rsid w:val="00A36CE3"/>
    <w:rsid w:val="00A37630"/>
    <w:rsid w:val="00A40123"/>
    <w:rsid w:val="00A405ED"/>
    <w:rsid w:val="00A408EC"/>
    <w:rsid w:val="00A4200D"/>
    <w:rsid w:val="00A42B77"/>
    <w:rsid w:val="00A4364A"/>
    <w:rsid w:val="00A46A0A"/>
    <w:rsid w:val="00A50025"/>
    <w:rsid w:val="00A5196D"/>
    <w:rsid w:val="00A52AE3"/>
    <w:rsid w:val="00A553D4"/>
    <w:rsid w:val="00A55CC5"/>
    <w:rsid w:val="00A57060"/>
    <w:rsid w:val="00A6070A"/>
    <w:rsid w:val="00A6193C"/>
    <w:rsid w:val="00A61E8E"/>
    <w:rsid w:val="00A61F96"/>
    <w:rsid w:val="00A62079"/>
    <w:rsid w:val="00A63012"/>
    <w:rsid w:val="00A63CC7"/>
    <w:rsid w:val="00A65E81"/>
    <w:rsid w:val="00A665C9"/>
    <w:rsid w:val="00A7163A"/>
    <w:rsid w:val="00A71850"/>
    <w:rsid w:val="00A7207A"/>
    <w:rsid w:val="00A72117"/>
    <w:rsid w:val="00A74044"/>
    <w:rsid w:val="00A74359"/>
    <w:rsid w:val="00A747FB"/>
    <w:rsid w:val="00A766F7"/>
    <w:rsid w:val="00A76883"/>
    <w:rsid w:val="00A828AE"/>
    <w:rsid w:val="00A83290"/>
    <w:rsid w:val="00A83390"/>
    <w:rsid w:val="00A838CE"/>
    <w:rsid w:val="00A83AC6"/>
    <w:rsid w:val="00A83F78"/>
    <w:rsid w:val="00A84333"/>
    <w:rsid w:val="00A8575F"/>
    <w:rsid w:val="00A87328"/>
    <w:rsid w:val="00A875BC"/>
    <w:rsid w:val="00A900D2"/>
    <w:rsid w:val="00A9225B"/>
    <w:rsid w:val="00A92C96"/>
    <w:rsid w:val="00A92D39"/>
    <w:rsid w:val="00A96952"/>
    <w:rsid w:val="00A96BAC"/>
    <w:rsid w:val="00AA098A"/>
    <w:rsid w:val="00AA191E"/>
    <w:rsid w:val="00AA30BC"/>
    <w:rsid w:val="00AA518F"/>
    <w:rsid w:val="00AA6F3F"/>
    <w:rsid w:val="00AB01A4"/>
    <w:rsid w:val="00AB2552"/>
    <w:rsid w:val="00AB2A99"/>
    <w:rsid w:val="00AB311B"/>
    <w:rsid w:val="00AB3831"/>
    <w:rsid w:val="00AB4208"/>
    <w:rsid w:val="00AB44F2"/>
    <w:rsid w:val="00AB52E4"/>
    <w:rsid w:val="00AB6DF6"/>
    <w:rsid w:val="00AC029A"/>
    <w:rsid w:val="00AC0AFD"/>
    <w:rsid w:val="00AC0B44"/>
    <w:rsid w:val="00AC0DFC"/>
    <w:rsid w:val="00AC1434"/>
    <w:rsid w:val="00AC3119"/>
    <w:rsid w:val="00AC42DE"/>
    <w:rsid w:val="00AC6BA5"/>
    <w:rsid w:val="00AC7621"/>
    <w:rsid w:val="00AD2358"/>
    <w:rsid w:val="00AD3018"/>
    <w:rsid w:val="00AD304D"/>
    <w:rsid w:val="00AD339F"/>
    <w:rsid w:val="00AD34DE"/>
    <w:rsid w:val="00AD6934"/>
    <w:rsid w:val="00AE0834"/>
    <w:rsid w:val="00AE2121"/>
    <w:rsid w:val="00AE274E"/>
    <w:rsid w:val="00AE2942"/>
    <w:rsid w:val="00AE2C5C"/>
    <w:rsid w:val="00AE43FF"/>
    <w:rsid w:val="00AE475A"/>
    <w:rsid w:val="00AE5DF3"/>
    <w:rsid w:val="00AF0969"/>
    <w:rsid w:val="00AF1BC3"/>
    <w:rsid w:val="00AF21D7"/>
    <w:rsid w:val="00AF2521"/>
    <w:rsid w:val="00AF43D7"/>
    <w:rsid w:val="00AF4C57"/>
    <w:rsid w:val="00AF71D3"/>
    <w:rsid w:val="00AF78DC"/>
    <w:rsid w:val="00B0039B"/>
    <w:rsid w:val="00B00EB5"/>
    <w:rsid w:val="00B012CE"/>
    <w:rsid w:val="00B012F6"/>
    <w:rsid w:val="00B0142B"/>
    <w:rsid w:val="00B021DF"/>
    <w:rsid w:val="00B02B60"/>
    <w:rsid w:val="00B04309"/>
    <w:rsid w:val="00B047A9"/>
    <w:rsid w:val="00B05A3D"/>
    <w:rsid w:val="00B10DE5"/>
    <w:rsid w:val="00B123FC"/>
    <w:rsid w:val="00B1283A"/>
    <w:rsid w:val="00B13921"/>
    <w:rsid w:val="00B14596"/>
    <w:rsid w:val="00B162E7"/>
    <w:rsid w:val="00B16EE0"/>
    <w:rsid w:val="00B219E8"/>
    <w:rsid w:val="00B21ADE"/>
    <w:rsid w:val="00B24A27"/>
    <w:rsid w:val="00B25303"/>
    <w:rsid w:val="00B253D1"/>
    <w:rsid w:val="00B25655"/>
    <w:rsid w:val="00B26B79"/>
    <w:rsid w:val="00B27BA2"/>
    <w:rsid w:val="00B309FD"/>
    <w:rsid w:val="00B32491"/>
    <w:rsid w:val="00B3336F"/>
    <w:rsid w:val="00B33F8B"/>
    <w:rsid w:val="00B36EEF"/>
    <w:rsid w:val="00B371C4"/>
    <w:rsid w:val="00B402F9"/>
    <w:rsid w:val="00B4030B"/>
    <w:rsid w:val="00B41285"/>
    <w:rsid w:val="00B41378"/>
    <w:rsid w:val="00B4206C"/>
    <w:rsid w:val="00B42100"/>
    <w:rsid w:val="00B43733"/>
    <w:rsid w:val="00B443AC"/>
    <w:rsid w:val="00B4477E"/>
    <w:rsid w:val="00B44BA3"/>
    <w:rsid w:val="00B46DC3"/>
    <w:rsid w:val="00B47E98"/>
    <w:rsid w:val="00B50D8D"/>
    <w:rsid w:val="00B52103"/>
    <w:rsid w:val="00B521E9"/>
    <w:rsid w:val="00B52FCB"/>
    <w:rsid w:val="00B53091"/>
    <w:rsid w:val="00B54470"/>
    <w:rsid w:val="00B54A40"/>
    <w:rsid w:val="00B55920"/>
    <w:rsid w:val="00B560E3"/>
    <w:rsid w:val="00B5694B"/>
    <w:rsid w:val="00B56DA7"/>
    <w:rsid w:val="00B576C4"/>
    <w:rsid w:val="00B6068C"/>
    <w:rsid w:val="00B6073D"/>
    <w:rsid w:val="00B625E1"/>
    <w:rsid w:val="00B6390A"/>
    <w:rsid w:val="00B63AF2"/>
    <w:rsid w:val="00B65421"/>
    <w:rsid w:val="00B65765"/>
    <w:rsid w:val="00B67E06"/>
    <w:rsid w:val="00B67F2A"/>
    <w:rsid w:val="00B71FAA"/>
    <w:rsid w:val="00B726C6"/>
    <w:rsid w:val="00B742FA"/>
    <w:rsid w:val="00B74BBC"/>
    <w:rsid w:val="00B750BC"/>
    <w:rsid w:val="00B75938"/>
    <w:rsid w:val="00B76F67"/>
    <w:rsid w:val="00B8211C"/>
    <w:rsid w:val="00B850E0"/>
    <w:rsid w:val="00B85C01"/>
    <w:rsid w:val="00B861C8"/>
    <w:rsid w:val="00B87562"/>
    <w:rsid w:val="00B90DAB"/>
    <w:rsid w:val="00B92474"/>
    <w:rsid w:val="00B92A6D"/>
    <w:rsid w:val="00B9330A"/>
    <w:rsid w:val="00B94401"/>
    <w:rsid w:val="00B94A87"/>
    <w:rsid w:val="00B953B4"/>
    <w:rsid w:val="00B97F91"/>
    <w:rsid w:val="00BA1487"/>
    <w:rsid w:val="00BA2567"/>
    <w:rsid w:val="00BA5315"/>
    <w:rsid w:val="00BA6316"/>
    <w:rsid w:val="00BA6A9F"/>
    <w:rsid w:val="00BA6C3C"/>
    <w:rsid w:val="00BB011E"/>
    <w:rsid w:val="00BB0851"/>
    <w:rsid w:val="00BB1E13"/>
    <w:rsid w:val="00BB3AA9"/>
    <w:rsid w:val="00BB3FB0"/>
    <w:rsid w:val="00BB45DA"/>
    <w:rsid w:val="00BB4F1E"/>
    <w:rsid w:val="00BB5CA9"/>
    <w:rsid w:val="00BB6660"/>
    <w:rsid w:val="00BB7562"/>
    <w:rsid w:val="00BB7BEF"/>
    <w:rsid w:val="00BC10FA"/>
    <w:rsid w:val="00BC243B"/>
    <w:rsid w:val="00BC3C4C"/>
    <w:rsid w:val="00BC61CC"/>
    <w:rsid w:val="00BC7BF1"/>
    <w:rsid w:val="00BD1340"/>
    <w:rsid w:val="00BD3861"/>
    <w:rsid w:val="00BD6E16"/>
    <w:rsid w:val="00BD77E2"/>
    <w:rsid w:val="00BE036F"/>
    <w:rsid w:val="00BE0CED"/>
    <w:rsid w:val="00BE2006"/>
    <w:rsid w:val="00BE40AE"/>
    <w:rsid w:val="00BE45B5"/>
    <w:rsid w:val="00BE55EF"/>
    <w:rsid w:val="00BE59AF"/>
    <w:rsid w:val="00BE6090"/>
    <w:rsid w:val="00BE6105"/>
    <w:rsid w:val="00BE73BC"/>
    <w:rsid w:val="00BF1A80"/>
    <w:rsid w:val="00BF2695"/>
    <w:rsid w:val="00BF28CA"/>
    <w:rsid w:val="00BF3828"/>
    <w:rsid w:val="00BF38AC"/>
    <w:rsid w:val="00BF3FD2"/>
    <w:rsid w:val="00BF4685"/>
    <w:rsid w:val="00BF7274"/>
    <w:rsid w:val="00BF7BF5"/>
    <w:rsid w:val="00C005F9"/>
    <w:rsid w:val="00C0083D"/>
    <w:rsid w:val="00C03CE9"/>
    <w:rsid w:val="00C03F7D"/>
    <w:rsid w:val="00C04210"/>
    <w:rsid w:val="00C05447"/>
    <w:rsid w:val="00C069F3"/>
    <w:rsid w:val="00C10F95"/>
    <w:rsid w:val="00C144FC"/>
    <w:rsid w:val="00C17F2F"/>
    <w:rsid w:val="00C21326"/>
    <w:rsid w:val="00C24169"/>
    <w:rsid w:val="00C2448B"/>
    <w:rsid w:val="00C24917"/>
    <w:rsid w:val="00C24B91"/>
    <w:rsid w:val="00C24F1A"/>
    <w:rsid w:val="00C2532E"/>
    <w:rsid w:val="00C25486"/>
    <w:rsid w:val="00C2740C"/>
    <w:rsid w:val="00C27F50"/>
    <w:rsid w:val="00C30059"/>
    <w:rsid w:val="00C301C1"/>
    <w:rsid w:val="00C311C5"/>
    <w:rsid w:val="00C33353"/>
    <w:rsid w:val="00C34286"/>
    <w:rsid w:val="00C3467A"/>
    <w:rsid w:val="00C34810"/>
    <w:rsid w:val="00C356E8"/>
    <w:rsid w:val="00C41B59"/>
    <w:rsid w:val="00C43CCE"/>
    <w:rsid w:val="00C4432C"/>
    <w:rsid w:val="00C44457"/>
    <w:rsid w:val="00C46DC1"/>
    <w:rsid w:val="00C46FF8"/>
    <w:rsid w:val="00C47390"/>
    <w:rsid w:val="00C4748D"/>
    <w:rsid w:val="00C501F8"/>
    <w:rsid w:val="00C508AB"/>
    <w:rsid w:val="00C51D07"/>
    <w:rsid w:val="00C521D0"/>
    <w:rsid w:val="00C532C2"/>
    <w:rsid w:val="00C5366A"/>
    <w:rsid w:val="00C5370A"/>
    <w:rsid w:val="00C540C9"/>
    <w:rsid w:val="00C559F9"/>
    <w:rsid w:val="00C56E5E"/>
    <w:rsid w:val="00C60445"/>
    <w:rsid w:val="00C6059D"/>
    <w:rsid w:val="00C60B8E"/>
    <w:rsid w:val="00C612AE"/>
    <w:rsid w:val="00C6132C"/>
    <w:rsid w:val="00C62C4B"/>
    <w:rsid w:val="00C62DC4"/>
    <w:rsid w:val="00C63030"/>
    <w:rsid w:val="00C6331D"/>
    <w:rsid w:val="00C651C7"/>
    <w:rsid w:val="00C65394"/>
    <w:rsid w:val="00C66350"/>
    <w:rsid w:val="00C6660A"/>
    <w:rsid w:val="00C675D5"/>
    <w:rsid w:val="00C67A3D"/>
    <w:rsid w:val="00C67F1C"/>
    <w:rsid w:val="00C726B7"/>
    <w:rsid w:val="00C7291C"/>
    <w:rsid w:val="00C72D31"/>
    <w:rsid w:val="00C72E25"/>
    <w:rsid w:val="00C72F92"/>
    <w:rsid w:val="00C73273"/>
    <w:rsid w:val="00C75235"/>
    <w:rsid w:val="00C7552D"/>
    <w:rsid w:val="00C76556"/>
    <w:rsid w:val="00C765B4"/>
    <w:rsid w:val="00C76A5E"/>
    <w:rsid w:val="00C77182"/>
    <w:rsid w:val="00C77A99"/>
    <w:rsid w:val="00C80C47"/>
    <w:rsid w:val="00C85008"/>
    <w:rsid w:val="00C85068"/>
    <w:rsid w:val="00C85869"/>
    <w:rsid w:val="00C85F03"/>
    <w:rsid w:val="00C86E3D"/>
    <w:rsid w:val="00C87B95"/>
    <w:rsid w:val="00C91B87"/>
    <w:rsid w:val="00C91D85"/>
    <w:rsid w:val="00C92993"/>
    <w:rsid w:val="00C92D20"/>
    <w:rsid w:val="00C94365"/>
    <w:rsid w:val="00C94A03"/>
    <w:rsid w:val="00C950A3"/>
    <w:rsid w:val="00C96813"/>
    <w:rsid w:val="00CA0D70"/>
    <w:rsid w:val="00CA2090"/>
    <w:rsid w:val="00CA2CD3"/>
    <w:rsid w:val="00CA5DA6"/>
    <w:rsid w:val="00CA70D7"/>
    <w:rsid w:val="00CB0731"/>
    <w:rsid w:val="00CB0C5F"/>
    <w:rsid w:val="00CB24F1"/>
    <w:rsid w:val="00CB2590"/>
    <w:rsid w:val="00CB309A"/>
    <w:rsid w:val="00CB4C23"/>
    <w:rsid w:val="00CB5D3B"/>
    <w:rsid w:val="00CB78FD"/>
    <w:rsid w:val="00CC008C"/>
    <w:rsid w:val="00CC0D34"/>
    <w:rsid w:val="00CC184E"/>
    <w:rsid w:val="00CC1AEF"/>
    <w:rsid w:val="00CC245C"/>
    <w:rsid w:val="00CC2CDB"/>
    <w:rsid w:val="00CC37D5"/>
    <w:rsid w:val="00CC4B62"/>
    <w:rsid w:val="00CC704D"/>
    <w:rsid w:val="00CD0695"/>
    <w:rsid w:val="00CD0DF9"/>
    <w:rsid w:val="00CD1D87"/>
    <w:rsid w:val="00CD2C16"/>
    <w:rsid w:val="00CD35F9"/>
    <w:rsid w:val="00CD49C7"/>
    <w:rsid w:val="00CD526A"/>
    <w:rsid w:val="00CD52B3"/>
    <w:rsid w:val="00CD6424"/>
    <w:rsid w:val="00CD66B5"/>
    <w:rsid w:val="00CD6E83"/>
    <w:rsid w:val="00CD757A"/>
    <w:rsid w:val="00CD7D49"/>
    <w:rsid w:val="00CE1210"/>
    <w:rsid w:val="00CE366D"/>
    <w:rsid w:val="00CE4670"/>
    <w:rsid w:val="00CE474C"/>
    <w:rsid w:val="00CE4C33"/>
    <w:rsid w:val="00CF0889"/>
    <w:rsid w:val="00CF446A"/>
    <w:rsid w:val="00CF78E4"/>
    <w:rsid w:val="00D004B5"/>
    <w:rsid w:val="00D01B34"/>
    <w:rsid w:val="00D02E99"/>
    <w:rsid w:val="00D03400"/>
    <w:rsid w:val="00D03AE3"/>
    <w:rsid w:val="00D03E64"/>
    <w:rsid w:val="00D04D7F"/>
    <w:rsid w:val="00D04E1F"/>
    <w:rsid w:val="00D057CB"/>
    <w:rsid w:val="00D071B1"/>
    <w:rsid w:val="00D07972"/>
    <w:rsid w:val="00D10BCE"/>
    <w:rsid w:val="00D116E3"/>
    <w:rsid w:val="00D11750"/>
    <w:rsid w:val="00D1187B"/>
    <w:rsid w:val="00D12084"/>
    <w:rsid w:val="00D12DD7"/>
    <w:rsid w:val="00D13CB1"/>
    <w:rsid w:val="00D14034"/>
    <w:rsid w:val="00D14380"/>
    <w:rsid w:val="00D1492C"/>
    <w:rsid w:val="00D14BBD"/>
    <w:rsid w:val="00D14F8B"/>
    <w:rsid w:val="00D1507B"/>
    <w:rsid w:val="00D1540E"/>
    <w:rsid w:val="00D17052"/>
    <w:rsid w:val="00D17A88"/>
    <w:rsid w:val="00D2040D"/>
    <w:rsid w:val="00D20F08"/>
    <w:rsid w:val="00D20F47"/>
    <w:rsid w:val="00D21A26"/>
    <w:rsid w:val="00D23B10"/>
    <w:rsid w:val="00D26040"/>
    <w:rsid w:val="00D272CA"/>
    <w:rsid w:val="00D3172A"/>
    <w:rsid w:val="00D32B58"/>
    <w:rsid w:val="00D331BB"/>
    <w:rsid w:val="00D340C9"/>
    <w:rsid w:val="00D346C1"/>
    <w:rsid w:val="00D34FE9"/>
    <w:rsid w:val="00D35BC8"/>
    <w:rsid w:val="00D36F18"/>
    <w:rsid w:val="00D40D8F"/>
    <w:rsid w:val="00D40FDD"/>
    <w:rsid w:val="00D44AB1"/>
    <w:rsid w:val="00D51622"/>
    <w:rsid w:val="00D52B38"/>
    <w:rsid w:val="00D531E5"/>
    <w:rsid w:val="00D53914"/>
    <w:rsid w:val="00D54CCA"/>
    <w:rsid w:val="00D566DE"/>
    <w:rsid w:val="00D569B3"/>
    <w:rsid w:val="00D57B0F"/>
    <w:rsid w:val="00D57E4D"/>
    <w:rsid w:val="00D6050A"/>
    <w:rsid w:val="00D60690"/>
    <w:rsid w:val="00D60DBC"/>
    <w:rsid w:val="00D611BB"/>
    <w:rsid w:val="00D63ADC"/>
    <w:rsid w:val="00D65E9A"/>
    <w:rsid w:val="00D65F7C"/>
    <w:rsid w:val="00D66423"/>
    <w:rsid w:val="00D664C2"/>
    <w:rsid w:val="00D665F9"/>
    <w:rsid w:val="00D66EEF"/>
    <w:rsid w:val="00D67BFB"/>
    <w:rsid w:val="00D7217F"/>
    <w:rsid w:val="00D727E8"/>
    <w:rsid w:val="00D72E0B"/>
    <w:rsid w:val="00D73DFD"/>
    <w:rsid w:val="00D7404B"/>
    <w:rsid w:val="00D74773"/>
    <w:rsid w:val="00D7494B"/>
    <w:rsid w:val="00D74BB9"/>
    <w:rsid w:val="00D773A9"/>
    <w:rsid w:val="00D77C8A"/>
    <w:rsid w:val="00D77CAD"/>
    <w:rsid w:val="00D80379"/>
    <w:rsid w:val="00D80CC1"/>
    <w:rsid w:val="00D81492"/>
    <w:rsid w:val="00D82A64"/>
    <w:rsid w:val="00D83315"/>
    <w:rsid w:val="00D839D1"/>
    <w:rsid w:val="00D857C4"/>
    <w:rsid w:val="00D85B47"/>
    <w:rsid w:val="00D86357"/>
    <w:rsid w:val="00D90D6A"/>
    <w:rsid w:val="00D90EDC"/>
    <w:rsid w:val="00D9169D"/>
    <w:rsid w:val="00D924BE"/>
    <w:rsid w:val="00D92563"/>
    <w:rsid w:val="00D928E9"/>
    <w:rsid w:val="00D92E36"/>
    <w:rsid w:val="00D93289"/>
    <w:rsid w:val="00D93B89"/>
    <w:rsid w:val="00D942E5"/>
    <w:rsid w:val="00D963EF"/>
    <w:rsid w:val="00D9733A"/>
    <w:rsid w:val="00D97A53"/>
    <w:rsid w:val="00DA08B6"/>
    <w:rsid w:val="00DA2C3A"/>
    <w:rsid w:val="00DA3EE1"/>
    <w:rsid w:val="00DA41C0"/>
    <w:rsid w:val="00DA526A"/>
    <w:rsid w:val="00DA751D"/>
    <w:rsid w:val="00DA7965"/>
    <w:rsid w:val="00DB01B5"/>
    <w:rsid w:val="00DB0D59"/>
    <w:rsid w:val="00DB2B4A"/>
    <w:rsid w:val="00DB2F57"/>
    <w:rsid w:val="00DB40E8"/>
    <w:rsid w:val="00DB603B"/>
    <w:rsid w:val="00DB630E"/>
    <w:rsid w:val="00DB6F87"/>
    <w:rsid w:val="00DB79BD"/>
    <w:rsid w:val="00DB7AA4"/>
    <w:rsid w:val="00DC0853"/>
    <w:rsid w:val="00DC0D72"/>
    <w:rsid w:val="00DC0F3D"/>
    <w:rsid w:val="00DC1129"/>
    <w:rsid w:val="00DC16DE"/>
    <w:rsid w:val="00DC1948"/>
    <w:rsid w:val="00DC22EC"/>
    <w:rsid w:val="00DC2598"/>
    <w:rsid w:val="00DC31D1"/>
    <w:rsid w:val="00DC452A"/>
    <w:rsid w:val="00DC5A27"/>
    <w:rsid w:val="00DC7AC1"/>
    <w:rsid w:val="00DD0D0E"/>
    <w:rsid w:val="00DD1C28"/>
    <w:rsid w:val="00DD2280"/>
    <w:rsid w:val="00DD4E81"/>
    <w:rsid w:val="00DD522E"/>
    <w:rsid w:val="00DD6A63"/>
    <w:rsid w:val="00DE1BAF"/>
    <w:rsid w:val="00DE2A75"/>
    <w:rsid w:val="00DE2CEC"/>
    <w:rsid w:val="00DE58B5"/>
    <w:rsid w:val="00DE5981"/>
    <w:rsid w:val="00DE5BA2"/>
    <w:rsid w:val="00DE5FAA"/>
    <w:rsid w:val="00DE6FAD"/>
    <w:rsid w:val="00DF2D93"/>
    <w:rsid w:val="00DF3909"/>
    <w:rsid w:val="00DF5656"/>
    <w:rsid w:val="00DF5889"/>
    <w:rsid w:val="00DF62E4"/>
    <w:rsid w:val="00DF682C"/>
    <w:rsid w:val="00DF7AFC"/>
    <w:rsid w:val="00E0158E"/>
    <w:rsid w:val="00E022D3"/>
    <w:rsid w:val="00E02324"/>
    <w:rsid w:val="00E02497"/>
    <w:rsid w:val="00E030D2"/>
    <w:rsid w:val="00E04BC7"/>
    <w:rsid w:val="00E054EF"/>
    <w:rsid w:val="00E0571B"/>
    <w:rsid w:val="00E06CCD"/>
    <w:rsid w:val="00E06CEE"/>
    <w:rsid w:val="00E06DAE"/>
    <w:rsid w:val="00E1137D"/>
    <w:rsid w:val="00E119EE"/>
    <w:rsid w:val="00E12E90"/>
    <w:rsid w:val="00E14B22"/>
    <w:rsid w:val="00E15C3E"/>
    <w:rsid w:val="00E176F5"/>
    <w:rsid w:val="00E17B8C"/>
    <w:rsid w:val="00E20DEC"/>
    <w:rsid w:val="00E21A1A"/>
    <w:rsid w:val="00E21E01"/>
    <w:rsid w:val="00E22A92"/>
    <w:rsid w:val="00E231C7"/>
    <w:rsid w:val="00E23A3D"/>
    <w:rsid w:val="00E23C9F"/>
    <w:rsid w:val="00E25B36"/>
    <w:rsid w:val="00E2652C"/>
    <w:rsid w:val="00E26DB3"/>
    <w:rsid w:val="00E32393"/>
    <w:rsid w:val="00E32A3B"/>
    <w:rsid w:val="00E3569D"/>
    <w:rsid w:val="00E35CA7"/>
    <w:rsid w:val="00E369FC"/>
    <w:rsid w:val="00E36AE6"/>
    <w:rsid w:val="00E3744B"/>
    <w:rsid w:val="00E4343D"/>
    <w:rsid w:val="00E473CF"/>
    <w:rsid w:val="00E477C0"/>
    <w:rsid w:val="00E47B61"/>
    <w:rsid w:val="00E5184C"/>
    <w:rsid w:val="00E52001"/>
    <w:rsid w:val="00E5211B"/>
    <w:rsid w:val="00E568BA"/>
    <w:rsid w:val="00E63EB4"/>
    <w:rsid w:val="00E64B90"/>
    <w:rsid w:val="00E67674"/>
    <w:rsid w:val="00E70D74"/>
    <w:rsid w:val="00E735AA"/>
    <w:rsid w:val="00E735BD"/>
    <w:rsid w:val="00E737D4"/>
    <w:rsid w:val="00E73F32"/>
    <w:rsid w:val="00E77B68"/>
    <w:rsid w:val="00E77F89"/>
    <w:rsid w:val="00E8159E"/>
    <w:rsid w:val="00E821B7"/>
    <w:rsid w:val="00E821DB"/>
    <w:rsid w:val="00E824B6"/>
    <w:rsid w:val="00E82D2D"/>
    <w:rsid w:val="00E82ED4"/>
    <w:rsid w:val="00E87D5D"/>
    <w:rsid w:val="00E911F7"/>
    <w:rsid w:val="00E9190D"/>
    <w:rsid w:val="00E92B89"/>
    <w:rsid w:val="00E93423"/>
    <w:rsid w:val="00E93E83"/>
    <w:rsid w:val="00E945AF"/>
    <w:rsid w:val="00E95571"/>
    <w:rsid w:val="00E95FDF"/>
    <w:rsid w:val="00E96A0E"/>
    <w:rsid w:val="00E97504"/>
    <w:rsid w:val="00E97747"/>
    <w:rsid w:val="00E97DA7"/>
    <w:rsid w:val="00E97EAF"/>
    <w:rsid w:val="00EA0F93"/>
    <w:rsid w:val="00EA3BC4"/>
    <w:rsid w:val="00EA3F15"/>
    <w:rsid w:val="00EA4FA2"/>
    <w:rsid w:val="00EA5E03"/>
    <w:rsid w:val="00EA7745"/>
    <w:rsid w:val="00EB0F27"/>
    <w:rsid w:val="00EB2EC9"/>
    <w:rsid w:val="00EB53B9"/>
    <w:rsid w:val="00EB5BBE"/>
    <w:rsid w:val="00EB5D6F"/>
    <w:rsid w:val="00EB74E6"/>
    <w:rsid w:val="00EC1196"/>
    <w:rsid w:val="00EC1E00"/>
    <w:rsid w:val="00EC27F0"/>
    <w:rsid w:val="00EC3F35"/>
    <w:rsid w:val="00EC61AB"/>
    <w:rsid w:val="00EC741A"/>
    <w:rsid w:val="00EC7E76"/>
    <w:rsid w:val="00ED0772"/>
    <w:rsid w:val="00ED206C"/>
    <w:rsid w:val="00ED31E6"/>
    <w:rsid w:val="00ED3530"/>
    <w:rsid w:val="00ED4A2F"/>
    <w:rsid w:val="00ED511C"/>
    <w:rsid w:val="00ED6B95"/>
    <w:rsid w:val="00ED75AB"/>
    <w:rsid w:val="00ED7F92"/>
    <w:rsid w:val="00EE0F96"/>
    <w:rsid w:val="00EE1827"/>
    <w:rsid w:val="00EE4526"/>
    <w:rsid w:val="00EE5895"/>
    <w:rsid w:val="00EE7D0B"/>
    <w:rsid w:val="00EF03E3"/>
    <w:rsid w:val="00EF0D54"/>
    <w:rsid w:val="00EF1099"/>
    <w:rsid w:val="00EF1940"/>
    <w:rsid w:val="00EF1C6D"/>
    <w:rsid w:val="00EF268A"/>
    <w:rsid w:val="00EF36D1"/>
    <w:rsid w:val="00EF62FA"/>
    <w:rsid w:val="00EF76F2"/>
    <w:rsid w:val="00EF7BA1"/>
    <w:rsid w:val="00F01F32"/>
    <w:rsid w:val="00F03739"/>
    <w:rsid w:val="00F04B5A"/>
    <w:rsid w:val="00F05BF8"/>
    <w:rsid w:val="00F060A1"/>
    <w:rsid w:val="00F100C2"/>
    <w:rsid w:val="00F13225"/>
    <w:rsid w:val="00F137F8"/>
    <w:rsid w:val="00F13CCD"/>
    <w:rsid w:val="00F1446E"/>
    <w:rsid w:val="00F1458F"/>
    <w:rsid w:val="00F14D5D"/>
    <w:rsid w:val="00F15F44"/>
    <w:rsid w:val="00F17C2F"/>
    <w:rsid w:val="00F202A9"/>
    <w:rsid w:val="00F20DC3"/>
    <w:rsid w:val="00F211E8"/>
    <w:rsid w:val="00F21451"/>
    <w:rsid w:val="00F255B2"/>
    <w:rsid w:val="00F30A7F"/>
    <w:rsid w:val="00F355E1"/>
    <w:rsid w:val="00F37467"/>
    <w:rsid w:val="00F414B6"/>
    <w:rsid w:val="00F41699"/>
    <w:rsid w:val="00F41B99"/>
    <w:rsid w:val="00F43086"/>
    <w:rsid w:val="00F438BC"/>
    <w:rsid w:val="00F44B94"/>
    <w:rsid w:val="00F455AA"/>
    <w:rsid w:val="00F4576D"/>
    <w:rsid w:val="00F45FC5"/>
    <w:rsid w:val="00F45FF8"/>
    <w:rsid w:val="00F47F82"/>
    <w:rsid w:val="00F5046B"/>
    <w:rsid w:val="00F505CD"/>
    <w:rsid w:val="00F50813"/>
    <w:rsid w:val="00F53642"/>
    <w:rsid w:val="00F5462B"/>
    <w:rsid w:val="00F54736"/>
    <w:rsid w:val="00F552C4"/>
    <w:rsid w:val="00F55336"/>
    <w:rsid w:val="00F55386"/>
    <w:rsid w:val="00F56229"/>
    <w:rsid w:val="00F57434"/>
    <w:rsid w:val="00F609A1"/>
    <w:rsid w:val="00F60C3D"/>
    <w:rsid w:val="00F614B5"/>
    <w:rsid w:val="00F61973"/>
    <w:rsid w:val="00F64CC6"/>
    <w:rsid w:val="00F65651"/>
    <w:rsid w:val="00F662E8"/>
    <w:rsid w:val="00F66596"/>
    <w:rsid w:val="00F667E7"/>
    <w:rsid w:val="00F70751"/>
    <w:rsid w:val="00F72FB4"/>
    <w:rsid w:val="00F74A6B"/>
    <w:rsid w:val="00F7637A"/>
    <w:rsid w:val="00F8014D"/>
    <w:rsid w:val="00F805AA"/>
    <w:rsid w:val="00F80B4E"/>
    <w:rsid w:val="00F80E4D"/>
    <w:rsid w:val="00F8270B"/>
    <w:rsid w:val="00F82C12"/>
    <w:rsid w:val="00F833C5"/>
    <w:rsid w:val="00F83DA6"/>
    <w:rsid w:val="00F902B5"/>
    <w:rsid w:val="00F90E5F"/>
    <w:rsid w:val="00F93318"/>
    <w:rsid w:val="00F939F9"/>
    <w:rsid w:val="00F95381"/>
    <w:rsid w:val="00F954FD"/>
    <w:rsid w:val="00F95DB8"/>
    <w:rsid w:val="00F96EEB"/>
    <w:rsid w:val="00F9710A"/>
    <w:rsid w:val="00F97397"/>
    <w:rsid w:val="00F973B1"/>
    <w:rsid w:val="00FA0F22"/>
    <w:rsid w:val="00FA1AE6"/>
    <w:rsid w:val="00FA1F29"/>
    <w:rsid w:val="00FA29A9"/>
    <w:rsid w:val="00FA4B85"/>
    <w:rsid w:val="00FA6873"/>
    <w:rsid w:val="00FA7471"/>
    <w:rsid w:val="00FB098F"/>
    <w:rsid w:val="00FB0A88"/>
    <w:rsid w:val="00FB1768"/>
    <w:rsid w:val="00FB19A2"/>
    <w:rsid w:val="00FB237A"/>
    <w:rsid w:val="00FB2569"/>
    <w:rsid w:val="00FB3487"/>
    <w:rsid w:val="00FB4048"/>
    <w:rsid w:val="00FB4311"/>
    <w:rsid w:val="00FB505A"/>
    <w:rsid w:val="00FB5513"/>
    <w:rsid w:val="00FB752A"/>
    <w:rsid w:val="00FB7811"/>
    <w:rsid w:val="00FC1F29"/>
    <w:rsid w:val="00FC2097"/>
    <w:rsid w:val="00FC2324"/>
    <w:rsid w:val="00FC2A20"/>
    <w:rsid w:val="00FC2E7E"/>
    <w:rsid w:val="00FC2F28"/>
    <w:rsid w:val="00FC3209"/>
    <w:rsid w:val="00FC3AD8"/>
    <w:rsid w:val="00FC4F0C"/>
    <w:rsid w:val="00FC54D8"/>
    <w:rsid w:val="00FC6846"/>
    <w:rsid w:val="00FC6FB5"/>
    <w:rsid w:val="00FC7FA6"/>
    <w:rsid w:val="00FD1A76"/>
    <w:rsid w:val="00FD1C7C"/>
    <w:rsid w:val="00FD2092"/>
    <w:rsid w:val="00FD212F"/>
    <w:rsid w:val="00FD37EF"/>
    <w:rsid w:val="00FD43CD"/>
    <w:rsid w:val="00FD79F1"/>
    <w:rsid w:val="00FD7A49"/>
    <w:rsid w:val="00FD7C72"/>
    <w:rsid w:val="00FE0DDA"/>
    <w:rsid w:val="00FE1C3B"/>
    <w:rsid w:val="00FE27A5"/>
    <w:rsid w:val="00FE2A9B"/>
    <w:rsid w:val="00FE425E"/>
    <w:rsid w:val="00FE4B02"/>
    <w:rsid w:val="00FE525E"/>
    <w:rsid w:val="00FE65C5"/>
    <w:rsid w:val="00FE6C4D"/>
    <w:rsid w:val="00FF0108"/>
    <w:rsid w:val="00FF1595"/>
    <w:rsid w:val="00FF3166"/>
    <w:rsid w:val="00FF319D"/>
    <w:rsid w:val="00FF35C1"/>
    <w:rsid w:val="00FF4C4B"/>
    <w:rsid w:val="00FF608C"/>
    <w:rsid w:val="00FF720C"/>
    <w:rsid w:val="00FF7C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8E0B9E5-32D3-46FF-A6D7-A0DA96701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5115A1"/>
    <w:pPr>
      <w:widowControl w:val="0"/>
      <w:snapToGrid w:val="0"/>
      <w:spacing w:after="0" w:line="240" w:lineRule="auto"/>
      <w:jc w:val="both"/>
    </w:pPr>
    <w:rPr>
      <w:rFonts w:ascii="Times New Roman" w:eastAsia="Times New Roman" w:hAnsi="Times New Roman" w:cs="Times New Roman"/>
      <w:sz w:val="20"/>
      <w:szCs w:val="20"/>
      <w:lang w:eastAsia="ru-RU"/>
    </w:rPr>
  </w:style>
  <w:style w:type="paragraph" w:styleId="1">
    <w:name w:val="heading 1"/>
    <w:aliases w:val="Заголовок 1 Знак Знак,Заголовок 1 Знак Знак Знак"/>
    <w:basedOn w:val="a2"/>
    <w:next w:val="a3"/>
    <w:link w:val="12"/>
    <w:qFormat/>
    <w:rsid w:val="006B7E04"/>
    <w:pPr>
      <w:pageBreakBefore/>
      <w:widowControl/>
      <w:numPr>
        <w:numId w:val="1"/>
      </w:numPr>
      <w:tabs>
        <w:tab w:val="clear" w:pos="1418"/>
        <w:tab w:val="left" w:pos="1701"/>
      </w:tabs>
      <w:suppressAutoHyphens/>
      <w:snapToGrid/>
      <w:spacing w:after="240" w:line="252" w:lineRule="auto"/>
      <w:ind w:left="1702" w:right="567"/>
      <w:jc w:val="left"/>
      <w:outlineLvl w:val="0"/>
    </w:pPr>
    <w:rPr>
      <w:rFonts w:eastAsia="SimSun" w:cs="Arial"/>
      <w:b/>
      <w:bCs/>
      <w:caps/>
      <w:sz w:val="28"/>
      <w:szCs w:val="32"/>
    </w:rPr>
  </w:style>
  <w:style w:type="paragraph" w:styleId="2">
    <w:name w:val="heading 2"/>
    <w:aliases w:val="Знак2 Знак,Знак2,Знак2 Знак Знак Знак,Знак2 Знак1,ГЛАВА,Заголовок 2 Знак1,Заголовок 2 Знак Знак,Заголовок 21, Знак2, Знак2 Знак Знак Знак, Знак2 Знак1,Заголовок 2 Знак Знак Зн"/>
    <w:basedOn w:val="a2"/>
    <w:next w:val="a3"/>
    <w:link w:val="20"/>
    <w:qFormat/>
    <w:rsid w:val="006B7E04"/>
    <w:pPr>
      <w:keepNext/>
      <w:keepLines/>
      <w:widowControl/>
      <w:numPr>
        <w:ilvl w:val="1"/>
        <w:numId w:val="1"/>
      </w:numPr>
      <w:suppressAutoHyphens/>
      <w:snapToGrid/>
      <w:spacing w:before="240" w:line="252" w:lineRule="auto"/>
      <w:ind w:left="1702" w:right="284" w:hanging="851"/>
      <w:jc w:val="left"/>
      <w:outlineLvl w:val="1"/>
    </w:pPr>
    <w:rPr>
      <w:rFonts w:eastAsia="SimSun"/>
      <w:b/>
      <w:bCs/>
      <w:sz w:val="28"/>
      <w:szCs w:val="28"/>
    </w:rPr>
  </w:style>
  <w:style w:type="paragraph" w:styleId="3">
    <w:name w:val="heading 3"/>
    <w:aliases w:val="Знак3 Знак,Знак3,Знак3 Знак Знак Знак,ПодЗаголовок, Знак3, Знак3 Знак Знак Знак,Знак,Знак14,Знак Знак,Знак3 Знак Знак Знак Знак Знак, Знак"/>
    <w:basedOn w:val="a2"/>
    <w:next w:val="a3"/>
    <w:link w:val="30"/>
    <w:qFormat/>
    <w:rsid w:val="006B7E04"/>
    <w:pPr>
      <w:keepNext/>
      <w:keepLines/>
      <w:widowControl/>
      <w:numPr>
        <w:ilvl w:val="2"/>
        <w:numId w:val="1"/>
      </w:numPr>
      <w:tabs>
        <w:tab w:val="clear" w:pos="1287"/>
        <w:tab w:val="left" w:pos="1814"/>
      </w:tabs>
      <w:suppressAutoHyphens/>
      <w:snapToGrid/>
      <w:spacing w:before="120" w:line="252" w:lineRule="auto"/>
      <w:ind w:firstLine="851"/>
      <w:jc w:val="left"/>
      <w:outlineLvl w:val="2"/>
    </w:pPr>
    <w:rPr>
      <w:rFonts w:eastAsia="SimSun"/>
      <w:b/>
      <w:bCs/>
      <w:sz w:val="28"/>
      <w:szCs w:val="26"/>
    </w:rPr>
  </w:style>
  <w:style w:type="paragraph" w:styleId="4">
    <w:name w:val="heading 4"/>
    <w:basedOn w:val="a2"/>
    <w:next w:val="a3"/>
    <w:link w:val="40"/>
    <w:qFormat/>
    <w:rsid w:val="006B7E04"/>
    <w:pPr>
      <w:widowControl/>
      <w:numPr>
        <w:ilvl w:val="3"/>
        <w:numId w:val="1"/>
      </w:numPr>
      <w:tabs>
        <w:tab w:val="clear" w:pos="1647"/>
        <w:tab w:val="left" w:pos="1985"/>
      </w:tabs>
      <w:snapToGrid/>
      <w:spacing w:before="120" w:line="252" w:lineRule="auto"/>
      <w:ind w:firstLine="851"/>
      <w:jc w:val="left"/>
      <w:outlineLvl w:val="3"/>
    </w:pPr>
    <w:rPr>
      <w:rFonts w:eastAsia="SimSun"/>
      <w:sz w:val="28"/>
      <w:szCs w:val="28"/>
    </w:rPr>
  </w:style>
  <w:style w:type="paragraph" w:styleId="5">
    <w:name w:val="heading 5"/>
    <w:basedOn w:val="a2"/>
    <w:next w:val="a2"/>
    <w:link w:val="50"/>
    <w:unhideWhenUsed/>
    <w:qFormat/>
    <w:rsid w:val="0057031B"/>
    <w:pPr>
      <w:widowControl/>
      <w:tabs>
        <w:tab w:val="left" w:pos="1701"/>
      </w:tabs>
      <w:snapToGrid/>
      <w:spacing w:before="240" w:after="60"/>
      <w:ind w:firstLine="567"/>
      <w:jc w:val="left"/>
      <w:outlineLvl w:val="4"/>
    </w:pPr>
    <w:rPr>
      <w:b/>
      <w:bCs/>
      <w:iCs/>
      <w:sz w:val="22"/>
      <w:szCs w:val="22"/>
      <w:lang w:val="x-none" w:eastAsia="x-none"/>
    </w:rPr>
  </w:style>
  <w:style w:type="paragraph" w:styleId="6">
    <w:name w:val="heading 6"/>
    <w:basedOn w:val="a2"/>
    <w:next w:val="a2"/>
    <w:link w:val="60"/>
    <w:unhideWhenUsed/>
    <w:qFormat/>
    <w:rsid w:val="0057031B"/>
    <w:pPr>
      <w:widowControl/>
      <w:snapToGrid/>
      <w:spacing w:before="240" w:after="60"/>
      <w:ind w:firstLine="567"/>
      <w:jc w:val="left"/>
      <w:outlineLvl w:val="5"/>
    </w:pPr>
    <w:rPr>
      <w:b/>
      <w:bCs/>
      <w:sz w:val="22"/>
      <w:szCs w:val="22"/>
      <w:lang w:val="x-none" w:eastAsia="x-none"/>
    </w:rPr>
  </w:style>
  <w:style w:type="paragraph" w:styleId="7">
    <w:name w:val="heading 7"/>
    <w:aliases w:val="Заголовок x.x"/>
    <w:basedOn w:val="a2"/>
    <w:next w:val="a2"/>
    <w:link w:val="70"/>
    <w:unhideWhenUsed/>
    <w:qFormat/>
    <w:rsid w:val="0057031B"/>
    <w:pPr>
      <w:widowControl/>
      <w:snapToGrid/>
      <w:spacing w:before="240" w:after="60"/>
      <w:ind w:firstLine="567"/>
      <w:jc w:val="left"/>
      <w:outlineLvl w:val="6"/>
    </w:pPr>
    <w:rPr>
      <w:sz w:val="24"/>
      <w:szCs w:val="24"/>
      <w:lang w:val="x-none" w:eastAsia="x-none"/>
    </w:rPr>
  </w:style>
  <w:style w:type="paragraph" w:styleId="8">
    <w:name w:val="heading 8"/>
    <w:basedOn w:val="a2"/>
    <w:next w:val="a2"/>
    <w:link w:val="80"/>
    <w:unhideWhenUsed/>
    <w:qFormat/>
    <w:rsid w:val="0057031B"/>
    <w:pPr>
      <w:widowControl/>
      <w:snapToGrid/>
      <w:spacing w:before="240" w:after="60"/>
      <w:ind w:firstLine="567"/>
      <w:jc w:val="left"/>
      <w:outlineLvl w:val="7"/>
    </w:pPr>
    <w:rPr>
      <w:i/>
      <w:iCs/>
      <w:sz w:val="24"/>
      <w:szCs w:val="24"/>
      <w:lang w:val="x-none" w:eastAsia="x-none"/>
    </w:rPr>
  </w:style>
  <w:style w:type="paragraph" w:styleId="9">
    <w:name w:val="heading 9"/>
    <w:basedOn w:val="a2"/>
    <w:next w:val="a2"/>
    <w:link w:val="90"/>
    <w:unhideWhenUsed/>
    <w:qFormat/>
    <w:rsid w:val="0057031B"/>
    <w:pPr>
      <w:widowControl/>
      <w:snapToGrid/>
      <w:spacing w:before="240" w:after="60"/>
      <w:ind w:firstLine="567"/>
      <w:jc w:val="left"/>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footer"/>
    <w:aliases w:val="Знак6, Знак6"/>
    <w:basedOn w:val="a2"/>
    <w:link w:val="a8"/>
    <w:uiPriority w:val="99"/>
    <w:rsid w:val="005115A1"/>
    <w:pPr>
      <w:tabs>
        <w:tab w:val="center" w:pos="4153"/>
        <w:tab w:val="right" w:pos="8306"/>
      </w:tabs>
    </w:pPr>
  </w:style>
  <w:style w:type="character" w:customStyle="1" w:styleId="a8">
    <w:name w:val="Нижний колонтитул Знак"/>
    <w:aliases w:val="Знак6 Знак, Знак6 Знак"/>
    <w:basedOn w:val="a4"/>
    <w:link w:val="a7"/>
    <w:uiPriority w:val="99"/>
    <w:rsid w:val="005115A1"/>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5115A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9">
    <w:name w:val="page number"/>
    <w:basedOn w:val="a4"/>
    <w:rsid w:val="005115A1"/>
  </w:style>
  <w:style w:type="paragraph" w:styleId="aa">
    <w:name w:val="Body Text Indent"/>
    <w:basedOn w:val="a2"/>
    <w:link w:val="ab"/>
    <w:rsid w:val="005115A1"/>
    <w:pPr>
      <w:widowControl/>
      <w:snapToGrid/>
      <w:spacing w:after="120"/>
      <w:ind w:left="283"/>
      <w:jc w:val="left"/>
    </w:pPr>
    <w:rPr>
      <w:sz w:val="24"/>
      <w:szCs w:val="24"/>
    </w:rPr>
  </w:style>
  <w:style w:type="character" w:customStyle="1" w:styleId="ab">
    <w:name w:val="Основной текст с отступом Знак"/>
    <w:basedOn w:val="a4"/>
    <w:link w:val="aa"/>
    <w:rsid w:val="005115A1"/>
    <w:rPr>
      <w:rFonts w:ascii="Times New Roman" w:eastAsia="Times New Roman" w:hAnsi="Times New Roman" w:cs="Times New Roman"/>
      <w:sz w:val="24"/>
      <w:szCs w:val="24"/>
      <w:lang w:eastAsia="ru-RU"/>
    </w:rPr>
  </w:style>
  <w:style w:type="paragraph" w:customStyle="1" w:styleId="ConsPlusNonformat">
    <w:name w:val="ConsPlusNonformat"/>
    <w:rsid w:val="005115A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
    <w:name w:val="Основной текст с отступом 21"/>
    <w:basedOn w:val="a2"/>
    <w:rsid w:val="005115A1"/>
    <w:pPr>
      <w:widowControl/>
      <w:suppressAutoHyphens/>
      <w:snapToGrid/>
      <w:ind w:firstLine="708"/>
    </w:pPr>
    <w:rPr>
      <w:sz w:val="28"/>
      <w:lang w:eastAsia="ar-SA"/>
    </w:rPr>
  </w:style>
  <w:style w:type="paragraph" w:styleId="a3">
    <w:name w:val="Plain Text"/>
    <w:aliases w:val=" Знак7"/>
    <w:basedOn w:val="a2"/>
    <w:link w:val="ac"/>
    <w:rsid w:val="005115A1"/>
    <w:pPr>
      <w:widowControl/>
      <w:snapToGrid/>
      <w:jc w:val="left"/>
    </w:pPr>
    <w:rPr>
      <w:rFonts w:ascii="Courier New" w:hAnsi="Courier New"/>
    </w:rPr>
  </w:style>
  <w:style w:type="character" w:customStyle="1" w:styleId="ac">
    <w:name w:val="Текст Знак"/>
    <w:aliases w:val=" Знак7 Знак"/>
    <w:basedOn w:val="a4"/>
    <w:link w:val="a3"/>
    <w:rsid w:val="005115A1"/>
    <w:rPr>
      <w:rFonts w:ascii="Courier New" w:eastAsia="Times New Roman" w:hAnsi="Courier New" w:cs="Times New Roman"/>
      <w:sz w:val="20"/>
      <w:szCs w:val="20"/>
      <w:lang w:eastAsia="ru-RU"/>
    </w:rPr>
  </w:style>
  <w:style w:type="paragraph" w:customStyle="1" w:styleId="ConsNonformat">
    <w:name w:val="ConsNonformat"/>
    <w:rsid w:val="005115A1"/>
    <w:pPr>
      <w:widowControl w:val="0"/>
      <w:autoSpaceDE w:val="0"/>
      <w:autoSpaceDN w:val="0"/>
      <w:adjustRightInd w:val="0"/>
      <w:spacing w:after="0" w:line="240" w:lineRule="auto"/>
      <w:ind w:right="19772"/>
    </w:pPr>
    <w:rPr>
      <w:rFonts w:ascii="Courier New" w:eastAsia="Times New Roman" w:hAnsi="Courier New" w:cs="Times New Roman"/>
      <w:sz w:val="20"/>
      <w:szCs w:val="20"/>
      <w:lang w:eastAsia="ru-RU"/>
    </w:rPr>
  </w:style>
  <w:style w:type="character" w:customStyle="1" w:styleId="12">
    <w:name w:val="Заголовок 1 Знак"/>
    <w:aliases w:val="Заголовок 1 Знак Знак Знак1,Заголовок 1 Знак Знак Знак Знак"/>
    <w:basedOn w:val="a4"/>
    <w:link w:val="1"/>
    <w:rsid w:val="006B7E04"/>
    <w:rPr>
      <w:rFonts w:ascii="Times New Roman" w:eastAsia="SimSun" w:hAnsi="Times New Roman" w:cs="Arial"/>
      <w:b/>
      <w:bCs/>
      <w:caps/>
      <w:sz w:val="28"/>
      <w:szCs w:val="32"/>
      <w:lang w:eastAsia="ru-RU"/>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Знак2 Знак, Знак2 Знак Знак Знак Знак, Знак2 Знак1 Знак,Заголовок 2 Знак Знак Зн Знак"/>
    <w:basedOn w:val="a4"/>
    <w:link w:val="2"/>
    <w:rsid w:val="006B7E04"/>
    <w:rPr>
      <w:rFonts w:ascii="Times New Roman" w:eastAsia="SimSun" w:hAnsi="Times New Roman" w:cs="Times New Roman"/>
      <w:b/>
      <w:bCs/>
      <w:sz w:val="28"/>
      <w:szCs w:val="28"/>
      <w:lang w:eastAsia="ru-RU"/>
    </w:rPr>
  </w:style>
  <w:style w:type="character" w:customStyle="1" w:styleId="30">
    <w:name w:val="Заголовок 3 Знак"/>
    <w:aliases w:val="Знак3 Знак Знак,Знак3 Знак1,Знак3 Знак Знак Знак Знак,ПодЗаголовок Знак, Знак3 Знак, Знак3 Знак Знак Знак Знак,Знак Знак1,Знак14 Знак,Знак Знак Знак1,Знак3 Знак Знак Знак Знак Знак Знак, Знак Знак"/>
    <w:basedOn w:val="a4"/>
    <w:link w:val="3"/>
    <w:rsid w:val="006B7E04"/>
    <w:rPr>
      <w:rFonts w:ascii="Times New Roman" w:eastAsia="SimSun" w:hAnsi="Times New Roman" w:cs="Times New Roman"/>
      <w:b/>
      <w:bCs/>
      <w:sz w:val="28"/>
      <w:szCs w:val="26"/>
      <w:lang w:eastAsia="ru-RU"/>
    </w:rPr>
  </w:style>
  <w:style w:type="character" w:customStyle="1" w:styleId="40">
    <w:name w:val="Заголовок 4 Знак"/>
    <w:basedOn w:val="a4"/>
    <w:link w:val="4"/>
    <w:rsid w:val="006B7E04"/>
    <w:rPr>
      <w:rFonts w:ascii="Times New Roman" w:eastAsia="SimSun" w:hAnsi="Times New Roman" w:cs="Times New Roman"/>
      <w:sz w:val="28"/>
      <w:szCs w:val="28"/>
      <w:lang w:eastAsia="ru-RU"/>
    </w:rPr>
  </w:style>
  <w:style w:type="paragraph" w:customStyle="1" w:styleId="31">
    <w:name w:val="Текст3"/>
    <w:basedOn w:val="3"/>
    <w:rsid w:val="006B7E04"/>
    <w:pPr>
      <w:keepNext w:val="0"/>
      <w:keepLines w:val="0"/>
      <w:suppressAutoHyphens w:val="0"/>
      <w:spacing w:before="80"/>
      <w:jc w:val="both"/>
    </w:pPr>
    <w:rPr>
      <w:b w:val="0"/>
      <w:bCs w:val="0"/>
    </w:rPr>
  </w:style>
  <w:style w:type="paragraph" w:customStyle="1" w:styleId="10">
    <w:name w:val="Маркированный1"/>
    <w:rsid w:val="006B7E04"/>
    <w:pPr>
      <w:numPr>
        <w:numId w:val="2"/>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customStyle="1" w:styleId="a1">
    <w:name w:val="МаркТабл"/>
    <w:rsid w:val="00B402F9"/>
    <w:pPr>
      <w:numPr>
        <w:numId w:val="3"/>
      </w:numPr>
      <w:tabs>
        <w:tab w:val="left" w:pos="680"/>
      </w:tabs>
      <w:spacing w:after="0" w:line="240" w:lineRule="auto"/>
    </w:pPr>
    <w:rPr>
      <w:rFonts w:ascii="Times New Roman" w:eastAsia="SimSun" w:hAnsi="Times New Roman" w:cs="Times New Roman"/>
      <w:sz w:val="24"/>
      <w:szCs w:val="20"/>
      <w:lang w:eastAsia="ru-RU"/>
    </w:rPr>
  </w:style>
  <w:style w:type="paragraph" w:customStyle="1" w:styleId="22">
    <w:name w:val="Текст2"/>
    <w:basedOn w:val="2"/>
    <w:rsid w:val="00941B46"/>
    <w:pPr>
      <w:keepNext w:val="0"/>
      <w:keepLines w:val="0"/>
      <w:suppressAutoHyphens w:val="0"/>
      <w:spacing w:before="80"/>
      <w:ind w:left="0" w:right="0" w:firstLine="851"/>
      <w:jc w:val="both"/>
    </w:pPr>
    <w:rPr>
      <w:b w:val="0"/>
      <w:bCs w:val="0"/>
    </w:rPr>
  </w:style>
  <w:style w:type="paragraph" w:customStyle="1" w:styleId="ConsPlusCell">
    <w:name w:val="ConsPlusCell"/>
    <w:rsid w:val="00644E5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BodyTextKeepChar">
    <w:name w:val="Body Text Keep Char"/>
    <w:basedOn w:val="a4"/>
    <w:link w:val="BodyTextKeep"/>
    <w:locked/>
    <w:rsid w:val="00644E50"/>
    <w:rPr>
      <w:spacing w:val="-5"/>
      <w:sz w:val="24"/>
      <w:szCs w:val="24"/>
    </w:rPr>
  </w:style>
  <w:style w:type="paragraph" w:customStyle="1" w:styleId="BodyTextKeep">
    <w:name w:val="Body Text Keep"/>
    <w:basedOn w:val="ad"/>
    <w:link w:val="BodyTextKeepChar"/>
    <w:rsid w:val="00644E50"/>
    <w:pPr>
      <w:widowControl/>
      <w:snapToGrid/>
      <w:spacing w:before="120"/>
      <w:ind w:firstLine="567"/>
    </w:pPr>
    <w:rPr>
      <w:rFonts w:asciiTheme="minorHAnsi" w:eastAsiaTheme="minorHAnsi" w:hAnsiTheme="minorHAnsi" w:cstheme="minorBidi"/>
      <w:spacing w:val="-5"/>
      <w:sz w:val="24"/>
      <w:szCs w:val="24"/>
      <w:lang w:eastAsia="en-US"/>
    </w:rPr>
  </w:style>
  <w:style w:type="paragraph" w:styleId="ad">
    <w:name w:val="Body Text"/>
    <w:basedOn w:val="a2"/>
    <w:link w:val="ae"/>
    <w:uiPriority w:val="99"/>
    <w:semiHidden/>
    <w:unhideWhenUsed/>
    <w:rsid w:val="00644E50"/>
    <w:pPr>
      <w:spacing w:after="120"/>
    </w:pPr>
  </w:style>
  <w:style w:type="character" w:customStyle="1" w:styleId="ae">
    <w:name w:val="Основной текст Знак"/>
    <w:basedOn w:val="a4"/>
    <w:link w:val="ad"/>
    <w:uiPriority w:val="99"/>
    <w:semiHidden/>
    <w:rsid w:val="00644E50"/>
    <w:rPr>
      <w:rFonts w:ascii="Times New Roman" w:eastAsia="Times New Roman" w:hAnsi="Times New Roman" w:cs="Times New Roman"/>
      <w:sz w:val="20"/>
      <w:szCs w:val="20"/>
      <w:lang w:eastAsia="ru-RU"/>
    </w:rPr>
  </w:style>
  <w:style w:type="paragraph" w:styleId="af">
    <w:name w:val="List Paragraph"/>
    <w:basedOn w:val="a2"/>
    <w:link w:val="af0"/>
    <w:uiPriority w:val="34"/>
    <w:qFormat/>
    <w:rsid w:val="000D6627"/>
    <w:pPr>
      <w:ind w:left="720"/>
      <w:contextualSpacing/>
    </w:pPr>
  </w:style>
  <w:style w:type="paragraph" w:customStyle="1" w:styleId="310">
    <w:name w:val="Заголовок 31"/>
    <w:basedOn w:val="a2"/>
    <w:uiPriority w:val="1"/>
    <w:qFormat/>
    <w:rsid w:val="00A22F78"/>
    <w:pPr>
      <w:snapToGrid/>
      <w:ind w:left="894"/>
      <w:jc w:val="left"/>
      <w:outlineLvl w:val="3"/>
    </w:pPr>
    <w:rPr>
      <w:rFonts w:cstheme="minorBidi"/>
      <w:b/>
      <w:bCs/>
      <w:sz w:val="26"/>
      <w:szCs w:val="26"/>
      <w:lang w:val="en-US" w:eastAsia="en-US"/>
    </w:rPr>
  </w:style>
  <w:style w:type="character" w:customStyle="1" w:styleId="FontStyle46">
    <w:name w:val="Font Style46"/>
    <w:basedOn w:val="a4"/>
    <w:rsid w:val="008F4849"/>
    <w:rPr>
      <w:rFonts w:ascii="Times New Roman" w:hAnsi="Times New Roman" w:cs="Times New Roman"/>
      <w:sz w:val="24"/>
      <w:szCs w:val="24"/>
    </w:rPr>
  </w:style>
  <w:style w:type="paragraph" w:customStyle="1" w:styleId="Style2">
    <w:name w:val="Style2"/>
    <w:basedOn w:val="a2"/>
    <w:rsid w:val="005E0887"/>
    <w:pPr>
      <w:autoSpaceDE w:val="0"/>
      <w:autoSpaceDN w:val="0"/>
      <w:adjustRightInd w:val="0"/>
      <w:snapToGrid/>
      <w:spacing w:line="484" w:lineRule="exact"/>
      <w:ind w:firstLine="696"/>
    </w:pPr>
    <w:rPr>
      <w:sz w:val="24"/>
      <w:szCs w:val="24"/>
    </w:rPr>
  </w:style>
  <w:style w:type="character" w:customStyle="1" w:styleId="ConsPlusNormal0">
    <w:name w:val="ConsPlusNormal Знак"/>
    <w:basedOn w:val="a4"/>
    <w:link w:val="ConsPlusNormal"/>
    <w:locked/>
    <w:rsid w:val="005E0887"/>
    <w:rPr>
      <w:rFonts w:ascii="Arial" w:eastAsia="Times New Roman" w:hAnsi="Arial" w:cs="Arial"/>
      <w:sz w:val="20"/>
      <w:szCs w:val="20"/>
      <w:lang w:eastAsia="ru-RU"/>
    </w:rPr>
  </w:style>
  <w:style w:type="paragraph" w:styleId="af1">
    <w:name w:val="Normal (Web)"/>
    <w:aliases w:val="Обычный (Web),Обычный (Web)1,Обычный (веб)1,Обычный (веб) Знак1,Обычный (веб) Знак Знак"/>
    <w:basedOn w:val="a2"/>
    <w:link w:val="af2"/>
    <w:uiPriority w:val="99"/>
    <w:rsid w:val="005E0887"/>
    <w:pPr>
      <w:widowControl/>
      <w:snapToGrid/>
      <w:spacing w:before="75" w:after="75"/>
      <w:jc w:val="left"/>
    </w:pPr>
    <w:rPr>
      <w:sz w:val="24"/>
      <w:szCs w:val="24"/>
    </w:rPr>
  </w:style>
  <w:style w:type="paragraph" w:styleId="af3">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2"/>
    <w:link w:val="af4"/>
    <w:uiPriority w:val="99"/>
    <w:rsid w:val="0054595A"/>
    <w:pPr>
      <w:widowControl/>
      <w:snapToGrid/>
    </w:pPr>
    <w:rPr>
      <w:rFonts w:eastAsia="SimSun"/>
    </w:rPr>
  </w:style>
  <w:style w:type="character" w:customStyle="1" w:styleId="af4">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4"/>
    <w:link w:val="af3"/>
    <w:uiPriority w:val="99"/>
    <w:rsid w:val="0054595A"/>
    <w:rPr>
      <w:rFonts w:ascii="Times New Roman" w:eastAsia="SimSun" w:hAnsi="Times New Roman" w:cs="Times New Roman"/>
      <w:sz w:val="20"/>
      <w:szCs w:val="20"/>
      <w:lang w:eastAsia="ru-RU"/>
    </w:rPr>
  </w:style>
  <w:style w:type="character" w:styleId="af5">
    <w:name w:val="footnote reference"/>
    <w:basedOn w:val="a4"/>
    <w:uiPriority w:val="99"/>
    <w:rsid w:val="0054595A"/>
    <w:rPr>
      <w:vertAlign w:val="superscript"/>
    </w:rPr>
  </w:style>
  <w:style w:type="paragraph" w:customStyle="1" w:styleId="af6">
    <w:name w:val="Текст таблиц"/>
    <w:link w:val="af7"/>
    <w:rsid w:val="00E06CCD"/>
    <w:pPr>
      <w:spacing w:after="0" w:line="240" w:lineRule="auto"/>
    </w:pPr>
    <w:rPr>
      <w:rFonts w:ascii="Times New Roman" w:eastAsia="SimSun" w:hAnsi="Times New Roman" w:cs="Times New Roman"/>
      <w:sz w:val="24"/>
      <w:szCs w:val="20"/>
      <w:lang w:eastAsia="ru-RU"/>
    </w:rPr>
  </w:style>
  <w:style w:type="character" w:customStyle="1" w:styleId="af7">
    <w:name w:val="Текст таблиц Знак"/>
    <w:basedOn w:val="a4"/>
    <w:link w:val="af6"/>
    <w:rsid w:val="00E06CCD"/>
    <w:rPr>
      <w:rFonts w:ascii="Times New Roman" w:eastAsia="SimSun" w:hAnsi="Times New Roman" w:cs="Times New Roman"/>
      <w:sz w:val="24"/>
      <w:szCs w:val="20"/>
      <w:lang w:eastAsia="ru-RU"/>
    </w:rPr>
  </w:style>
  <w:style w:type="paragraph" w:customStyle="1" w:styleId="a">
    <w:name w:val="МаркированныйА"/>
    <w:basedOn w:val="a2"/>
    <w:rsid w:val="00E06CCD"/>
    <w:pPr>
      <w:widowControl/>
      <w:numPr>
        <w:ilvl w:val="1"/>
        <w:numId w:val="4"/>
      </w:numPr>
      <w:tabs>
        <w:tab w:val="clear" w:pos="1440"/>
        <w:tab w:val="num" w:pos="1418"/>
      </w:tabs>
      <w:snapToGrid/>
      <w:spacing w:before="40"/>
      <w:ind w:left="1418" w:hanging="567"/>
    </w:pPr>
    <w:rPr>
      <w:rFonts w:eastAsia="SimSun"/>
      <w:sz w:val="28"/>
    </w:rPr>
  </w:style>
  <w:style w:type="paragraph" w:styleId="23">
    <w:name w:val="Body Text 2"/>
    <w:basedOn w:val="a2"/>
    <w:link w:val="24"/>
    <w:rsid w:val="00E06CCD"/>
    <w:pPr>
      <w:widowControl/>
      <w:snapToGrid/>
      <w:spacing w:after="120" w:line="480" w:lineRule="auto"/>
      <w:jc w:val="left"/>
    </w:pPr>
    <w:rPr>
      <w:rFonts w:eastAsia="SimSun"/>
      <w:sz w:val="24"/>
      <w:szCs w:val="24"/>
    </w:rPr>
  </w:style>
  <w:style w:type="character" w:customStyle="1" w:styleId="24">
    <w:name w:val="Основной текст 2 Знак"/>
    <w:basedOn w:val="a4"/>
    <w:link w:val="23"/>
    <w:rsid w:val="00E06CCD"/>
    <w:rPr>
      <w:rFonts w:ascii="Times New Roman" w:eastAsia="SimSun" w:hAnsi="Times New Roman" w:cs="Times New Roman"/>
      <w:sz w:val="24"/>
      <w:szCs w:val="24"/>
      <w:lang w:eastAsia="ru-RU"/>
    </w:rPr>
  </w:style>
  <w:style w:type="paragraph" w:styleId="af8">
    <w:name w:val="header"/>
    <w:aliases w:val="Знак4, Знак4"/>
    <w:basedOn w:val="a2"/>
    <w:link w:val="af9"/>
    <w:rsid w:val="008E36E8"/>
    <w:pPr>
      <w:widowControl/>
      <w:tabs>
        <w:tab w:val="center" w:pos="4677"/>
        <w:tab w:val="right" w:pos="9355"/>
      </w:tabs>
      <w:snapToGrid/>
      <w:jc w:val="left"/>
    </w:pPr>
    <w:rPr>
      <w:sz w:val="24"/>
      <w:szCs w:val="24"/>
    </w:rPr>
  </w:style>
  <w:style w:type="character" w:customStyle="1" w:styleId="af9">
    <w:name w:val="Верхний колонтитул Знак"/>
    <w:aliases w:val="Знак4 Знак, Знак4 Знак"/>
    <w:basedOn w:val="a4"/>
    <w:link w:val="af8"/>
    <w:rsid w:val="008E36E8"/>
    <w:rPr>
      <w:rFonts w:ascii="Times New Roman" w:eastAsia="Times New Roman" w:hAnsi="Times New Roman" w:cs="Times New Roman"/>
      <w:sz w:val="24"/>
      <w:szCs w:val="24"/>
      <w:lang w:eastAsia="ru-RU"/>
    </w:rPr>
  </w:style>
  <w:style w:type="character" w:styleId="afa">
    <w:name w:val="Strong"/>
    <w:basedOn w:val="a4"/>
    <w:uiPriority w:val="22"/>
    <w:qFormat/>
    <w:rsid w:val="00CF0889"/>
    <w:rPr>
      <w:b/>
      <w:bCs/>
    </w:rPr>
  </w:style>
  <w:style w:type="paragraph" w:customStyle="1" w:styleId="ConsPlusTitle">
    <w:name w:val="ConsPlusTitle"/>
    <w:rsid w:val="002D2D8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b">
    <w:name w:val="No Spacing"/>
    <w:aliases w:val="Перечисление"/>
    <w:link w:val="afc"/>
    <w:qFormat/>
    <w:rsid w:val="007C349A"/>
    <w:pPr>
      <w:spacing w:after="0" w:line="240" w:lineRule="auto"/>
    </w:pPr>
    <w:rPr>
      <w:rFonts w:eastAsiaTheme="minorEastAsia"/>
      <w:lang w:eastAsia="ru-RU"/>
    </w:rPr>
  </w:style>
  <w:style w:type="character" w:customStyle="1" w:styleId="afc">
    <w:name w:val="Без интервала Знак"/>
    <w:aliases w:val="Перечисление Знак"/>
    <w:basedOn w:val="a4"/>
    <w:link w:val="afb"/>
    <w:rsid w:val="007C349A"/>
    <w:rPr>
      <w:rFonts w:eastAsiaTheme="minorEastAsia"/>
      <w:lang w:eastAsia="ru-RU"/>
    </w:rPr>
  </w:style>
  <w:style w:type="paragraph" w:styleId="afd">
    <w:name w:val="Balloon Text"/>
    <w:basedOn w:val="a2"/>
    <w:link w:val="afe"/>
    <w:uiPriority w:val="99"/>
    <w:semiHidden/>
    <w:unhideWhenUsed/>
    <w:rsid w:val="000F1976"/>
    <w:rPr>
      <w:rFonts w:ascii="Tahoma" w:hAnsi="Tahoma" w:cs="Tahoma"/>
      <w:sz w:val="16"/>
      <w:szCs w:val="16"/>
    </w:rPr>
  </w:style>
  <w:style w:type="character" w:customStyle="1" w:styleId="afe">
    <w:name w:val="Текст выноски Знак"/>
    <w:basedOn w:val="a4"/>
    <w:link w:val="afd"/>
    <w:uiPriority w:val="99"/>
    <w:semiHidden/>
    <w:rsid w:val="000F1976"/>
    <w:rPr>
      <w:rFonts w:ascii="Tahoma" w:eastAsia="Times New Roman" w:hAnsi="Tahoma" w:cs="Tahoma"/>
      <w:sz w:val="16"/>
      <w:szCs w:val="16"/>
      <w:lang w:eastAsia="ru-RU"/>
    </w:rPr>
  </w:style>
  <w:style w:type="character" w:customStyle="1" w:styleId="Bodytext">
    <w:name w:val="Body text_"/>
    <w:basedOn w:val="a4"/>
    <w:link w:val="Bodytext1"/>
    <w:rsid w:val="000F1976"/>
    <w:rPr>
      <w:rFonts w:ascii="Arial" w:hAnsi="Arial" w:cs="Arial"/>
      <w:sz w:val="23"/>
      <w:szCs w:val="23"/>
      <w:shd w:val="clear" w:color="auto" w:fill="FFFFFF"/>
    </w:rPr>
  </w:style>
  <w:style w:type="paragraph" w:customStyle="1" w:styleId="Bodytext1">
    <w:name w:val="Body text1"/>
    <w:basedOn w:val="a2"/>
    <w:link w:val="Bodytext"/>
    <w:rsid w:val="000F1976"/>
    <w:pPr>
      <w:widowControl/>
      <w:shd w:val="clear" w:color="auto" w:fill="FFFFFF"/>
      <w:snapToGrid/>
      <w:spacing w:line="240" w:lineRule="atLeast"/>
      <w:ind w:hanging="720"/>
      <w:jc w:val="left"/>
    </w:pPr>
    <w:rPr>
      <w:rFonts w:ascii="Arial" w:eastAsiaTheme="minorHAnsi" w:hAnsi="Arial" w:cs="Arial"/>
      <w:sz w:val="23"/>
      <w:szCs w:val="23"/>
      <w:lang w:eastAsia="en-US"/>
    </w:rPr>
  </w:style>
  <w:style w:type="character" w:styleId="aff">
    <w:name w:val="Hyperlink"/>
    <w:basedOn w:val="a4"/>
    <w:uiPriority w:val="99"/>
    <w:rsid w:val="000F1976"/>
    <w:rPr>
      <w:color w:val="0000FF"/>
      <w:u w:val="single"/>
    </w:rPr>
  </w:style>
  <w:style w:type="paragraph" w:customStyle="1" w:styleId="aff0">
    <w:name w:val="Знак Знак Знак Знак Знак Знак Знак"/>
    <w:basedOn w:val="a2"/>
    <w:rsid w:val="00B4030B"/>
    <w:pPr>
      <w:widowControl/>
      <w:snapToGrid/>
      <w:spacing w:before="100" w:beforeAutospacing="1" w:after="100" w:afterAutospacing="1"/>
      <w:jc w:val="left"/>
    </w:pPr>
    <w:rPr>
      <w:rFonts w:ascii="Tahoma" w:hAnsi="Tahoma"/>
      <w:lang w:val="en-US" w:eastAsia="en-US"/>
    </w:rPr>
  </w:style>
  <w:style w:type="character" w:customStyle="1" w:styleId="aff1">
    <w:name w:val="Основной текст_"/>
    <w:basedOn w:val="a4"/>
    <w:link w:val="25"/>
    <w:rsid w:val="000F7051"/>
    <w:rPr>
      <w:rFonts w:ascii="Times New Roman" w:eastAsia="Times New Roman" w:hAnsi="Times New Roman" w:cs="Times New Roman"/>
      <w:sz w:val="26"/>
      <w:szCs w:val="26"/>
      <w:shd w:val="clear" w:color="auto" w:fill="FFFFFF"/>
    </w:rPr>
  </w:style>
  <w:style w:type="character" w:customStyle="1" w:styleId="14pt">
    <w:name w:val="Основной текст + 14 pt;Полужирный"/>
    <w:basedOn w:val="aff1"/>
    <w:rsid w:val="000F705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6">
    <w:name w:val="Основной текст (2)_"/>
    <w:basedOn w:val="a4"/>
    <w:link w:val="27"/>
    <w:rsid w:val="000F7051"/>
    <w:rPr>
      <w:rFonts w:ascii="Times New Roman" w:eastAsia="Times New Roman" w:hAnsi="Times New Roman" w:cs="Times New Roman"/>
      <w:spacing w:val="10"/>
      <w:sz w:val="19"/>
      <w:szCs w:val="19"/>
      <w:shd w:val="clear" w:color="auto" w:fill="FFFFFF"/>
    </w:rPr>
  </w:style>
  <w:style w:type="character" w:customStyle="1" w:styleId="28">
    <w:name w:val="Заголовок №2_"/>
    <w:basedOn w:val="a4"/>
    <w:link w:val="29"/>
    <w:rsid w:val="000F7051"/>
    <w:rPr>
      <w:rFonts w:ascii="Times New Roman" w:eastAsia="Times New Roman" w:hAnsi="Times New Roman" w:cs="Times New Roman"/>
      <w:b/>
      <w:bCs/>
      <w:sz w:val="26"/>
      <w:szCs w:val="26"/>
      <w:shd w:val="clear" w:color="auto" w:fill="FFFFFF"/>
    </w:rPr>
  </w:style>
  <w:style w:type="paragraph" w:customStyle="1" w:styleId="25">
    <w:name w:val="Основной текст2"/>
    <w:basedOn w:val="a2"/>
    <w:link w:val="aff1"/>
    <w:rsid w:val="000F7051"/>
    <w:pPr>
      <w:shd w:val="clear" w:color="auto" w:fill="FFFFFF"/>
      <w:snapToGrid/>
      <w:spacing w:line="656" w:lineRule="exact"/>
      <w:jc w:val="center"/>
    </w:pPr>
    <w:rPr>
      <w:sz w:val="26"/>
      <w:szCs w:val="26"/>
      <w:lang w:eastAsia="en-US"/>
    </w:rPr>
  </w:style>
  <w:style w:type="paragraph" w:customStyle="1" w:styleId="27">
    <w:name w:val="Основной текст (2)"/>
    <w:basedOn w:val="a2"/>
    <w:link w:val="26"/>
    <w:rsid w:val="000F7051"/>
    <w:pPr>
      <w:shd w:val="clear" w:color="auto" w:fill="FFFFFF"/>
      <w:snapToGrid/>
      <w:spacing w:line="0" w:lineRule="atLeast"/>
      <w:jc w:val="center"/>
    </w:pPr>
    <w:rPr>
      <w:spacing w:val="10"/>
      <w:sz w:val="19"/>
      <w:szCs w:val="19"/>
      <w:lang w:eastAsia="en-US"/>
    </w:rPr>
  </w:style>
  <w:style w:type="paragraph" w:customStyle="1" w:styleId="29">
    <w:name w:val="Заголовок №2"/>
    <w:basedOn w:val="a2"/>
    <w:link w:val="28"/>
    <w:rsid w:val="000F7051"/>
    <w:pPr>
      <w:shd w:val="clear" w:color="auto" w:fill="FFFFFF"/>
      <w:snapToGrid/>
      <w:spacing w:line="319" w:lineRule="exact"/>
      <w:jc w:val="center"/>
      <w:outlineLvl w:val="1"/>
    </w:pPr>
    <w:rPr>
      <w:b/>
      <w:bCs/>
      <w:sz w:val="26"/>
      <w:szCs w:val="26"/>
      <w:lang w:eastAsia="en-US"/>
    </w:rPr>
  </w:style>
  <w:style w:type="paragraph" w:styleId="32">
    <w:name w:val="Body Text Indent 3"/>
    <w:basedOn w:val="a2"/>
    <w:link w:val="33"/>
    <w:uiPriority w:val="99"/>
    <w:semiHidden/>
    <w:unhideWhenUsed/>
    <w:rsid w:val="00AA6F3F"/>
    <w:pPr>
      <w:widowControl/>
      <w:snapToGrid/>
      <w:spacing w:after="120" w:line="276" w:lineRule="auto"/>
      <w:ind w:left="283"/>
      <w:jc w:val="left"/>
    </w:pPr>
    <w:rPr>
      <w:rFonts w:ascii="Calibri" w:eastAsia="Calibri" w:hAnsi="Calibri"/>
      <w:sz w:val="16"/>
      <w:szCs w:val="16"/>
      <w:lang w:eastAsia="en-US"/>
    </w:rPr>
  </w:style>
  <w:style w:type="character" w:customStyle="1" w:styleId="33">
    <w:name w:val="Основной текст с отступом 3 Знак"/>
    <w:basedOn w:val="a4"/>
    <w:link w:val="32"/>
    <w:uiPriority w:val="99"/>
    <w:semiHidden/>
    <w:rsid w:val="00AA6F3F"/>
    <w:rPr>
      <w:rFonts w:ascii="Calibri" w:eastAsia="Calibri" w:hAnsi="Calibri" w:cs="Times New Roman"/>
      <w:sz w:val="16"/>
      <w:szCs w:val="16"/>
    </w:rPr>
  </w:style>
  <w:style w:type="character" w:customStyle="1" w:styleId="apple-style-span">
    <w:name w:val="apple-style-span"/>
    <w:basedOn w:val="a4"/>
    <w:rsid w:val="00AA6F3F"/>
  </w:style>
  <w:style w:type="paragraph" w:styleId="2a">
    <w:name w:val="Body Text Indent 2"/>
    <w:basedOn w:val="a2"/>
    <w:link w:val="2b"/>
    <w:uiPriority w:val="99"/>
    <w:unhideWhenUsed/>
    <w:rsid w:val="00512FFB"/>
    <w:pPr>
      <w:spacing w:after="120" w:line="480" w:lineRule="auto"/>
      <w:ind w:left="283"/>
    </w:pPr>
  </w:style>
  <w:style w:type="character" w:customStyle="1" w:styleId="2b">
    <w:name w:val="Основной текст с отступом 2 Знак"/>
    <w:basedOn w:val="a4"/>
    <w:link w:val="2a"/>
    <w:uiPriority w:val="99"/>
    <w:rsid w:val="00512FFB"/>
    <w:rPr>
      <w:rFonts w:ascii="Times New Roman" w:eastAsia="Times New Roman" w:hAnsi="Times New Roman" w:cs="Times New Roman"/>
      <w:sz w:val="20"/>
      <w:szCs w:val="20"/>
      <w:lang w:eastAsia="ru-RU"/>
    </w:rPr>
  </w:style>
  <w:style w:type="paragraph" w:customStyle="1" w:styleId="2c">
    <w:name w:val="Список_маркир.2"/>
    <w:basedOn w:val="a2"/>
    <w:rsid w:val="00512FFB"/>
    <w:pPr>
      <w:widowControl/>
      <w:tabs>
        <w:tab w:val="num" w:pos="1021"/>
      </w:tabs>
      <w:snapToGrid/>
      <w:spacing w:line="360" w:lineRule="auto"/>
      <w:ind w:firstLine="567"/>
    </w:pPr>
    <w:rPr>
      <w:sz w:val="24"/>
      <w:szCs w:val="24"/>
    </w:rPr>
  </w:style>
  <w:style w:type="paragraph" w:customStyle="1" w:styleId="ConsNormal">
    <w:name w:val="ConsNormal"/>
    <w:rsid w:val="0036364E"/>
    <w:pPr>
      <w:widowControl w:val="0"/>
      <w:autoSpaceDE w:val="0"/>
      <w:autoSpaceDN w:val="0"/>
      <w:spacing w:after="0" w:line="240" w:lineRule="auto"/>
      <w:ind w:firstLine="720"/>
    </w:pPr>
    <w:rPr>
      <w:rFonts w:ascii="Arial" w:eastAsia="Calibri" w:hAnsi="Arial" w:cs="Arial"/>
      <w:sz w:val="20"/>
      <w:szCs w:val="20"/>
      <w:lang w:eastAsia="ru-RU"/>
    </w:rPr>
  </w:style>
  <w:style w:type="paragraph" w:customStyle="1" w:styleId="13">
    <w:name w:val="Основной текст1"/>
    <w:basedOn w:val="a2"/>
    <w:link w:val="bodytext0"/>
    <w:rsid w:val="00D74BB9"/>
    <w:pPr>
      <w:shd w:val="clear" w:color="auto" w:fill="FFFFFF"/>
      <w:snapToGrid/>
      <w:spacing w:line="0" w:lineRule="atLeast"/>
      <w:jc w:val="center"/>
    </w:pPr>
    <w:rPr>
      <w:color w:val="000000"/>
      <w:sz w:val="26"/>
      <w:szCs w:val="26"/>
      <w:lang w:bidi="ru-RU"/>
    </w:rPr>
  </w:style>
  <w:style w:type="paragraph" w:customStyle="1" w:styleId="51">
    <w:name w:val="Основной текст5"/>
    <w:basedOn w:val="a2"/>
    <w:rsid w:val="003224F5"/>
    <w:pPr>
      <w:shd w:val="clear" w:color="auto" w:fill="FFFFFF"/>
      <w:snapToGrid/>
      <w:spacing w:before="1380" w:line="485" w:lineRule="exact"/>
      <w:ind w:hanging="360"/>
    </w:pPr>
    <w:rPr>
      <w:color w:val="000000"/>
      <w:sz w:val="26"/>
      <w:szCs w:val="26"/>
      <w:lang w:bidi="ru-RU"/>
    </w:rPr>
  </w:style>
  <w:style w:type="character" w:customStyle="1" w:styleId="af2">
    <w:name w:val="Обычный (веб) Знак"/>
    <w:aliases w:val="Обычный (Web) Знак,Обычный (Web)1 Знак,Обычный (веб)1 Знак,Обычный (веб) Знак1 Знак,Обычный (веб) Знак Знак Знак"/>
    <w:link w:val="af1"/>
    <w:uiPriority w:val="99"/>
    <w:locked/>
    <w:rsid w:val="008C62B5"/>
    <w:rPr>
      <w:rFonts w:ascii="Times New Roman" w:eastAsia="Times New Roman" w:hAnsi="Times New Roman" w:cs="Times New Roman"/>
      <w:sz w:val="24"/>
      <w:szCs w:val="24"/>
      <w:lang w:eastAsia="ru-RU"/>
    </w:rPr>
  </w:style>
  <w:style w:type="character" w:customStyle="1" w:styleId="af0">
    <w:name w:val="Абзац списка Знак"/>
    <w:basedOn w:val="a4"/>
    <w:link w:val="af"/>
    <w:uiPriority w:val="34"/>
    <w:locked/>
    <w:rsid w:val="00750043"/>
    <w:rPr>
      <w:rFonts w:ascii="Times New Roman" w:eastAsia="Times New Roman" w:hAnsi="Times New Roman" w:cs="Times New Roman"/>
      <w:sz w:val="20"/>
      <w:szCs w:val="20"/>
      <w:lang w:eastAsia="ru-RU"/>
    </w:rPr>
  </w:style>
  <w:style w:type="character" w:customStyle="1" w:styleId="apple-converted-space">
    <w:name w:val="apple-converted-space"/>
    <w:basedOn w:val="a4"/>
    <w:rsid w:val="003C2E4D"/>
  </w:style>
  <w:style w:type="table" w:styleId="aff2">
    <w:name w:val="Table Grid"/>
    <w:basedOn w:val="a5"/>
    <w:uiPriority w:val="59"/>
    <w:rsid w:val="00087BD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3">
    <w:name w:val="Emphasis"/>
    <w:qFormat/>
    <w:rsid w:val="00443323"/>
    <w:rPr>
      <w:i/>
      <w:iCs/>
    </w:rPr>
  </w:style>
  <w:style w:type="paragraph" w:customStyle="1" w:styleId="Style4">
    <w:name w:val="Style4"/>
    <w:basedOn w:val="a2"/>
    <w:rsid w:val="00C2448B"/>
    <w:pPr>
      <w:autoSpaceDE w:val="0"/>
      <w:autoSpaceDN w:val="0"/>
      <w:adjustRightInd w:val="0"/>
      <w:snapToGrid/>
      <w:jc w:val="left"/>
    </w:pPr>
    <w:rPr>
      <w:sz w:val="24"/>
      <w:szCs w:val="24"/>
    </w:rPr>
  </w:style>
  <w:style w:type="character" w:customStyle="1" w:styleId="FontStyle11">
    <w:name w:val="Font Style11"/>
    <w:rsid w:val="00C2448B"/>
    <w:rPr>
      <w:rFonts w:ascii="Times New Roman" w:hAnsi="Times New Roman" w:cs="Times New Roman"/>
      <w:spacing w:val="10"/>
      <w:sz w:val="24"/>
      <w:szCs w:val="24"/>
    </w:rPr>
  </w:style>
  <w:style w:type="character" w:customStyle="1" w:styleId="S0">
    <w:name w:val="S_Маркированный Знак"/>
    <w:rsid w:val="00C2448B"/>
    <w:rPr>
      <w:rFonts w:ascii="Times New Roman" w:eastAsia="Times New Roman" w:hAnsi="Times New Roman" w:cs="Times New Roman"/>
      <w:sz w:val="24"/>
      <w:szCs w:val="24"/>
      <w:lang w:eastAsia="ru-RU"/>
    </w:rPr>
  </w:style>
  <w:style w:type="character" w:customStyle="1" w:styleId="aff4">
    <w:name w:val="Мой стиль Знак"/>
    <w:link w:val="aff5"/>
    <w:locked/>
    <w:rsid w:val="007A2143"/>
    <w:rPr>
      <w:sz w:val="24"/>
    </w:rPr>
  </w:style>
  <w:style w:type="paragraph" w:customStyle="1" w:styleId="aff5">
    <w:name w:val="Мой стиль"/>
    <w:basedOn w:val="a2"/>
    <w:link w:val="aff4"/>
    <w:rsid w:val="007A2143"/>
    <w:pPr>
      <w:widowControl/>
      <w:adjustRightInd w:val="0"/>
      <w:snapToGrid/>
      <w:spacing w:after="120"/>
      <w:ind w:firstLine="567"/>
    </w:pPr>
    <w:rPr>
      <w:rFonts w:asciiTheme="minorHAnsi" w:eastAsiaTheme="minorHAnsi" w:hAnsiTheme="minorHAnsi" w:cstheme="minorBidi"/>
      <w:sz w:val="24"/>
      <w:szCs w:val="22"/>
      <w:lang w:eastAsia="en-US"/>
    </w:rPr>
  </w:style>
  <w:style w:type="paragraph" w:customStyle="1" w:styleId="S1">
    <w:name w:val="S_Обычный"/>
    <w:basedOn w:val="a2"/>
    <w:link w:val="S2"/>
    <w:qFormat/>
    <w:rsid w:val="00532EA3"/>
    <w:pPr>
      <w:widowControl/>
      <w:snapToGrid/>
      <w:spacing w:line="276" w:lineRule="auto"/>
      <w:ind w:firstLine="709"/>
    </w:pPr>
    <w:rPr>
      <w:rFonts w:ascii="Bookman Old Style" w:hAnsi="Bookman Old Style"/>
      <w:sz w:val="24"/>
      <w:szCs w:val="24"/>
    </w:rPr>
  </w:style>
  <w:style w:type="character" w:customStyle="1" w:styleId="S2">
    <w:name w:val="S_Обычный Знак"/>
    <w:basedOn w:val="a4"/>
    <w:link w:val="S1"/>
    <w:rsid w:val="00532EA3"/>
    <w:rPr>
      <w:rFonts w:ascii="Bookman Old Style" w:eastAsia="Times New Roman" w:hAnsi="Bookman Old Style" w:cs="Times New Roman"/>
      <w:sz w:val="24"/>
      <w:szCs w:val="24"/>
      <w:lang w:eastAsia="ru-RU"/>
    </w:rPr>
  </w:style>
  <w:style w:type="paragraph" w:customStyle="1" w:styleId="aff6">
    <w:name w:val="+таб"/>
    <w:basedOn w:val="a2"/>
    <w:link w:val="aff7"/>
    <w:qFormat/>
    <w:rsid w:val="00532EA3"/>
    <w:pPr>
      <w:widowControl/>
      <w:snapToGrid/>
      <w:jc w:val="center"/>
    </w:pPr>
  </w:style>
  <w:style w:type="character" w:customStyle="1" w:styleId="aff7">
    <w:name w:val="+таб Знак"/>
    <w:basedOn w:val="a4"/>
    <w:link w:val="aff6"/>
    <w:rsid w:val="00532EA3"/>
    <w:rPr>
      <w:rFonts w:ascii="Times New Roman" w:eastAsia="Times New Roman" w:hAnsi="Times New Roman" w:cs="Times New Roman"/>
      <w:sz w:val="20"/>
      <w:szCs w:val="20"/>
      <w:lang w:eastAsia="ru-RU"/>
    </w:rPr>
  </w:style>
  <w:style w:type="paragraph" w:customStyle="1" w:styleId="S">
    <w:name w:val="S_рисунок"/>
    <w:basedOn w:val="a2"/>
    <w:autoRedefine/>
    <w:rsid w:val="00532EA3"/>
    <w:pPr>
      <w:keepNext/>
      <w:keepLines/>
      <w:widowControl/>
      <w:numPr>
        <w:numId w:val="7"/>
      </w:numPr>
      <w:suppressAutoHyphens/>
      <w:snapToGrid/>
      <w:ind w:left="357" w:hanging="357"/>
      <w:contextualSpacing/>
      <w:jc w:val="center"/>
    </w:pPr>
    <w:rPr>
      <w:sz w:val="28"/>
      <w:szCs w:val="28"/>
    </w:rPr>
  </w:style>
  <w:style w:type="paragraph" w:customStyle="1" w:styleId="aff8">
    <w:name w:val="+Таб"/>
    <w:basedOn w:val="a2"/>
    <w:link w:val="aff9"/>
    <w:qFormat/>
    <w:rsid w:val="0097178B"/>
    <w:pPr>
      <w:widowControl/>
      <w:snapToGrid/>
      <w:jc w:val="center"/>
    </w:pPr>
    <w:rPr>
      <w:rFonts w:eastAsia="Calibri"/>
      <w:lang w:eastAsia="en-US"/>
    </w:rPr>
  </w:style>
  <w:style w:type="character" w:customStyle="1" w:styleId="aff9">
    <w:name w:val="+Таб Знак"/>
    <w:link w:val="aff8"/>
    <w:rsid w:val="0097178B"/>
    <w:rPr>
      <w:rFonts w:ascii="Times New Roman" w:eastAsia="Calibri" w:hAnsi="Times New Roman" w:cs="Times New Roman"/>
      <w:sz w:val="20"/>
      <w:szCs w:val="20"/>
    </w:rPr>
  </w:style>
  <w:style w:type="paragraph" w:customStyle="1" w:styleId="2d">
    <w:name w:val="заголовок 2"/>
    <w:basedOn w:val="2"/>
    <w:link w:val="2e"/>
    <w:qFormat/>
    <w:rsid w:val="00A3302E"/>
    <w:pPr>
      <w:keepLines w:val="0"/>
      <w:numPr>
        <w:ilvl w:val="0"/>
        <w:numId w:val="0"/>
      </w:numPr>
      <w:suppressAutoHyphens w:val="0"/>
      <w:spacing w:after="60" w:line="240" w:lineRule="auto"/>
      <w:ind w:right="0"/>
    </w:pPr>
    <w:rPr>
      <w:rFonts w:ascii="Cambria" w:eastAsia="Times New Roman" w:hAnsi="Cambria"/>
      <w:i/>
      <w:iCs/>
      <w:caps/>
    </w:rPr>
  </w:style>
  <w:style w:type="character" w:customStyle="1" w:styleId="2e">
    <w:name w:val="заголовок 2 Знак"/>
    <w:link w:val="2d"/>
    <w:rsid w:val="00A3302E"/>
    <w:rPr>
      <w:rFonts w:ascii="Cambria" w:eastAsia="Times New Roman" w:hAnsi="Cambria" w:cs="Times New Roman"/>
      <w:b/>
      <w:bCs/>
      <w:i/>
      <w:iCs/>
      <w:caps/>
      <w:sz w:val="28"/>
      <w:szCs w:val="28"/>
      <w:lang w:eastAsia="ru-RU"/>
    </w:rPr>
  </w:style>
  <w:style w:type="paragraph" w:styleId="HTML">
    <w:name w:val="HTML Preformatted"/>
    <w:basedOn w:val="a2"/>
    <w:link w:val="HTML0"/>
    <w:rsid w:val="000D29E0"/>
    <w:pPr>
      <w:widowControl/>
      <w:snapToGrid/>
      <w:jc w:val="left"/>
    </w:pPr>
    <w:rPr>
      <w:rFonts w:ascii="Courier New" w:hAnsi="Courier New" w:cs="Courier New"/>
    </w:rPr>
  </w:style>
  <w:style w:type="character" w:customStyle="1" w:styleId="HTML0">
    <w:name w:val="Стандартный HTML Знак"/>
    <w:basedOn w:val="a4"/>
    <w:link w:val="HTML"/>
    <w:rsid w:val="000D29E0"/>
    <w:rPr>
      <w:rFonts w:ascii="Courier New" w:eastAsia="Times New Roman" w:hAnsi="Courier New" w:cs="Courier New"/>
      <w:sz w:val="20"/>
      <w:szCs w:val="20"/>
      <w:lang w:eastAsia="ru-RU"/>
    </w:rPr>
  </w:style>
  <w:style w:type="paragraph" w:customStyle="1" w:styleId="affa">
    <w:name w:val="ТЕКСТ"/>
    <w:basedOn w:val="a2"/>
    <w:link w:val="affb"/>
    <w:rsid w:val="00460327"/>
    <w:pPr>
      <w:widowControl/>
      <w:snapToGrid/>
      <w:spacing w:before="100" w:beforeAutospacing="1" w:after="100" w:afterAutospacing="1" w:line="360" w:lineRule="auto"/>
      <w:ind w:left="1418" w:firstLine="658"/>
    </w:pPr>
    <w:rPr>
      <w:rFonts w:ascii="Arial" w:hAnsi="Arial"/>
      <w:sz w:val="24"/>
      <w:szCs w:val="24"/>
    </w:rPr>
  </w:style>
  <w:style w:type="character" w:customStyle="1" w:styleId="affb">
    <w:name w:val="ТЕКСТ Знак"/>
    <w:link w:val="affa"/>
    <w:locked/>
    <w:rsid w:val="00460327"/>
    <w:rPr>
      <w:rFonts w:ascii="Arial" w:eastAsia="Times New Roman" w:hAnsi="Arial" w:cs="Times New Roman"/>
      <w:sz w:val="24"/>
      <w:szCs w:val="24"/>
      <w:lang w:eastAsia="ru-RU"/>
    </w:rPr>
  </w:style>
  <w:style w:type="paragraph" w:customStyle="1" w:styleId="0">
    <w:name w:val="0.Текст"/>
    <w:basedOn w:val="a2"/>
    <w:link w:val="00"/>
    <w:rsid w:val="00460327"/>
    <w:pPr>
      <w:snapToGrid/>
      <w:spacing w:after="240" w:line="360" w:lineRule="auto"/>
      <w:ind w:left="1418"/>
    </w:pPr>
    <w:rPr>
      <w:rFonts w:ascii="Arial" w:eastAsia="Calibri" w:hAnsi="Arial"/>
      <w:sz w:val="24"/>
      <w:szCs w:val="28"/>
    </w:rPr>
  </w:style>
  <w:style w:type="character" w:customStyle="1" w:styleId="00">
    <w:name w:val="0.Текст Знак"/>
    <w:link w:val="0"/>
    <w:locked/>
    <w:rsid w:val="00460327"/>
    <w:rPr>
      <w:rFonts w:ascii="Arial" w:eastAsia="Calibri" w:hAnsi="Arial" w:cs="Times New Roman"/>
      <w:sz w:val="24"/>
      <w:szCs w:val="28"/>
      <w:lang w:eastAsia="ru-RU"/>
    </w:rPr>
  </w:style>
  <w:style w:type="character" w:customStyle="1" w:styleId="FontStyle18">
    <w:name w:val="Font Style18"/>
    <w:basedOn w:val="a4"/>
    <w:rsid w:val="00460327"/>
    <w:rPr>
      <w:rFonts w:ascii="Times New Roman" w:hAnsi="Times New Roman" w:cs="Times New Roman"/>
      <w:b/>
      <w:bCs/>
      <w:sz w:val="26"/>
      <w:szCs w:val="26"/>
    </w:rPr>
  </w:style>
  <w:style w:type="paragraph" w:customStyle="1" w:styleId="-">
    <w:name w:val="- Перечислеие"/>
    <w:basedOn w:val="a2"/>
    <w:link w:val="-0"/>
    <w:rsid w:val="00460327"/>
    <w:pPr>
      <w:numPr>
        <w:numId w:val="8"/>
      </w:numPr>
      <w:snapToGrid/>
      <w:spacing w:after="120" w:line="360" w:lineRule="auto"/>
      <w:ind w:left="1418" w:hanging="709"/>
    </w:pPr>
    <w:rPr>
      <w:rFonts w:ascii="Arial" w:eastAsia="Calibri" w:hAnsi="Arial"/>
      <w:sz w:val="24"/>
      <w:szCs w:val="28"/>
    </w:rPr>
  </w:style>
  <w:style w:type="character" w:customStyle="1" w:styleId="-0">
    <w:name w:val="- Перечислеие Знак"/>
    <w:link w:val="-"/>
    <w:locked/>
    <w:rsid w:val="00460327"/>
    <w:rPr>
      <w:rFonts w:ascii="Arial" w:eastAsia="Calibri" w:hAnsi="Arial" w:cs="Times New Roman"/>
      <w:sz w:val="24"/>
      <w:szCs w:val="28"/>
      <w:lang w:eastAsia="ru-RU"/>
    </w:rPr>
  </w:style>
  <w:style w:type="paragraph" w:customStyle="1" w:styleId="01">
    <w:name w:val="0_ТЕКСТ"/>
    <w:basedOn w:val="a2"/>
    <w:link w:val="02"/>
    <w:rsid w:val="003052BA"/>
    <w:pPr>
      <w:snapToGrid/>
      <w:spacing w:after="240" w:line="360" w:lineRule="auto"/>
      <w:ind w:left="1418"/>
    </w:pPr>
    <w:rPr>
      <w:rFonts w:ascii="Arial" w:eastAsia="Calibri" w:hAnsi="Arial"/>
      <w:sz w:val="24"/>
      <w:szCs w:val="28"/>
    </w:rPr>
  </w:style>
  <w:style w:type="character" w:customStyle="1" w:styleId="02">
    <w:name w:val="0_ТЕКСТ Знак"/>
    <w:link w:val="01"/>
    <w:locked/>
    <w:rsid w:val="003052BA"/>
    <w:rPr>
      <w:rFonts w:ascii="Arial" w:eastAsia="Calibri" w:hAnsi="Arial" w:cs="Times New Roman"/>
      <w:sz w:val="24"/>
      <w:szCs w:val="28"/>
      <w:lang w:eastAsia="ru-RU"/>
    </w:rPr>
  </w:style>
  <w:style w:type="paragraph" w:customStyle="1" w:styleId="affc">
    <w:name w:val="Шапка табл"/>
    <w:basedOn w:val="a2"/>
    <w:link w:val="affd"/>
    <w:rsid w:val="003052BA"/>
    <w:pPr>
      <w:widowControl/>
      <w:snapToGrid/>
      <w:spacing w:before="60" w:after="120" w:line="360" w:lineRule="auto"/>
    </w:pPr>
    <w:rPr>
      <w:rFonts w:ascii="Arial" w:eastAsia="Calibri" w:hAnsi="Arial"/>
      <w:color w:val="000000"/>
      <w:sz w:val="16"/>
    </w:rPr>
  </w:style>
  <w:style w:type="character" w:customStyle="1" w:styleId="affd">
    <w:name w:val="Шапка табл Знак"/>
    <w:link w:val="affc"/>
    <w:locked/>
    <w:rsid w:val="003052BA"/>
    <w:rPr>
      <w:rFonts w:ascii="Arial" w:eastAsia="Calibri" w:hAnsi="Arial" w:cs="Times New Roman"/>
      <w:color w:val="000000"/>
      <w:sz w:val="16"/>
      <w:szCs w:val="20"/>
      <w:lang w:eastAsia="ru-RU"/>
    </w:rPr>
  </w:style>
  <w:style w:type="paragraph" w:customStyle="1" w:styleId="affe">
    <w:name w:val="Строка табл"/>
    <w:basedOn w:val="a2"/>
    <w:link w:val="afff"/>
    <w:rsid w:val="003052BA"/>
    <w:pPr>
      <w:widowControl/>
      <w:snapToGrid/>
      <w:spacing w:before="60" w:after="120" w:line="360" w:lineRule="auto"/>
      <w:ind w:left="-113"/>
      <w:jc w:val="left"/>
    </w:pPr>
    <w:rPr>
      <w:rFonts w:ascii="Arial" w:hAnsi="Arial"/>
      <w:color w:val="000000"/>
    </w:rPr>
  </w:style>
  <w:style w:type="character" w:customStyle="1" w:styleId="afff">
    <w:name w:val="Строка табл Знак"/>
    <w:link w:val="affe"/>
    <w:locked/>
    <w:rsid w:val="003052BA"/>
    <w:rPr>
      <w:rFonts w:ascii="Arial" w:eastAsia="Times New Roman" w:hAnsi="Arial" w:cs="Times New Roman"/>
      <w:color w:val="000000"/>
      <w:sz w:val="20"/>
      <w:szCs w:val="20"/>
      <w:lang w:eastAsia="ru-RU"/>
    </w:rPr>
  </w:style>
  <w:style w:type="paragraph" w:customStyle="1" w:styleId="afff0">
    <w:name w:val="Цифра табл"/>
    <w:basedOn w:val="a2"/>
    <w:link w:val="afff1"/>
    <w:rsid w:val="009267A1"/>
    <w:pPr>
      <w:widowControl/>
      <w:snapToGrid/>
      <w:spacing w:before="60" w:after="120" w:line="360" w:lineRule="auto"/>
      <w:jc w:val="right"/>
    </w:pPr>
    <w:rPr>
      <w:rFonts w:ascii="Arial" w:eastAsia="Calibri" w:hAnsi="Arial"/>
      <w:color w:val="000000"/>
    </w:rPr>
  </w:style>
  <w:style w:type="character" w:customStyle="1" w:styleId="afff1">
    <w:name w:val="Цифра табл Знак"/>
    <w:link w:val="afff0"/>
    <w:locked/>
    <w:rsid w:val="009267A1"/>
    <w:rPr>
      <w:rFonts w:ascii="Arial" w:eastAsia="Calibri" w:hAnsi="Arial" w:cs="Times New Roman"/>
      <w:color w:val="000000"/>
      <w:sz w:val="20"/>
      <w:szCs w:val="20"/>
      <w:lang w:eastAsia="ru-RU"/>
    </w:rPr>
  </w:style>
  <w:style w:type="paragraph" w:customStyle="1" w:styleId="afff2">
    <w:name w:val="Абзац"/>
    <w:basedOn w:val="a2"/>
    <w:link w:val="afff3"/>
    <w:qFormat/>
    <w:rsid w:val="00794573"/>
    <w:pPr>
      <w:widowControl/>
      <w:snapToGrid/>
      <w:spacing w:before="120" w:after="60"/>
      <w:ind w:firstLine="567"/>
    </w:pPr>
    <w:rPr>
      <w:sz w:val="24"/>
      <w:szCs w:val="24"/>
    </w:rPr>
  </w:style>
  <w:style w:type="character" w:customStyle="1" w:styleId="afff3">
    <w:name w:val="Абзац Знак"/>
    <w:link w:val="afff2"/>
    <w:rsid w:val="00794573"/>
    <w:rPr>
      <w:rFonts w:ascii="Times New Roman" w:eastAsia="Times New Roman" w:hAnsi="Times New Roman" w:cs="Times New Roman"/>
      <w:sz w:val="24"/>
      <w:szCs w:val="24"/>
      <w:lang w:eastAsia="ru-RU"/>
    </w:rPr>
  </w:style>
  <w:style w:type="character" w:customStyle="1" w:styleId="afff4">
    <w:name w:val="Список Знак"/>
    <w:link w:val="a0"/>
    <w:locked/>
    <w:rsid w:val="00016367"/>
    <w:rPr>
      <w:sz w:val="24"/>
      <w:szCs w:val="24"/>
      <w:lang w:val="x-none" w:eastAsia="x-none"/>
    </w:rPr>
  </w:style>
  <w:style w:type="paragraph" w:styleId="a0">
    <w:name w:val="List"/>
    <w:basedOn w:val="a2"/>
    <w:link w:val="afff4"/>
    <w:unhideWhenUsed/>
    <w:rsid w:val="00016367"/>
    <w:pPr>
      <w:widowControl/>
      <w:numPr>
        <w:numId w:val="9"/>
      </w:numPr>
      <w:spacing w:after="60"/>
      <w:ind w:left="0" w:firstLine="709"/>
    </w:pPr>
    <w:rPr>
      <w:rFonts w:asciiTheme="minorHAnsi" w:eastAsiaTheme="minorHAnsi" w:hAnsiTheme="minorHAnsi" w:cstheme="minorBidi"/>
      <w:sz w:val="24"/>
      <w:szCs w:val="24"/>
      <w:lang w:val="x-none" w:eastAsia="x-none"/>
    </w:rPr>
  </w:style>
  <w:style w:type="character" w:customStyle="1" w:styleId="2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5"/>
    <w:uiPriority w:val="35"/>
    <w:locked/>
    <w:rsid w:val="00903F5E"/>
    <w:rPr>
      <w:b/>
      <w:bCs/>
      <w:sz w:val="24"/>
      <w:szCs w:val="24"/>
      <w:lang w:val="x-none" w:eastAsia="x-none"/>
    </w:rPr>
  </w:style>
  <w:style w:type="paragraph" w:styleId="aff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Знак1"/>
    <w:basedOn w:val="a2"/>
    <w:next w:val="a2"/>
    <w:link w:val="2f"/>
    <w:uiPriority w:val="35"/>
    <w:unhideWhenUsed/>
    <w:qFormat/>
    <w:rsid w:val="00903F5E"/>
    <w:pPr>
      <w:widowControl/>
      <w:snapToGrid/>
      <w:spacing w:before="120" w:after="120"/>
      <w:jc w:val="center"/>
    </w:pPr>
    <w:rPr>
      <w:rFonts w:asciiTheme="minorHAnsi" w:eastAsiaTheme="minorHAnsi" w:hAnsiTheme="minorHAnsi" w:cstheme="minorBidi"/>
      <w:b/>
      <w:bCs/>
      <w:sz w:val="24"/>
      <w:szCs w:val="24"/>
      <w:lang w:val="x-none" w:eastAsia="x-none"/>
    </w:rPr>
  </w:style>
  <w:style w:type="paragraph" w:customStyle="1" w:styleId="afff6">
    <w:name w:val="Табличный"/>
    <w:basedOn w:val="a2"/>
    <w:rsid w:val="00903F5E"/>
    <w:pPr>
      <w:keepNext/>
      <w:snapToGrid/>
      <w:spacing w:before="60" w:after="60"/>
      <w:jc w:val="center"/>
    </w:pPr>
    <w:rPr>
      <w:b/>
      <w:sz w:val="22"/>
    </w:rPr>
  </w:style>
  <w:style w:type="paragraph" w:customStyle="1" w:styleId="11">
    <w:name w:val="Список 1)"/>
    <w:basedOn w:val="a2"/>
    <w:uiPriority w:val="99"/>
    <w:rsid w:val="00567A91"/>
    <w:pPr>
      <w:widowControl/>
      <w:numPr>
        <w:numId w:val="10"/>
      </w:numPr>
      <w:snapToGrid/>
      <w:spacing w:after="60"/>
      <w:ind w:firstLine="0"/>
    </w:pPr>
    <w:rPr>
      <w:sz w:val="24"/>
      <w:szCs w:val="24"/>
    </w:rPr>
  </w:style>
  <w:style w:type="character" w:customStyle="1" w:styleId="50">
    <w:name w:val="Заголовок 5 Знак"/>
    <w:basedOn w:val="a4"/>
    <w:link w:val="5"/>
    <w:semiHidden/>
    <w:rsid w:val="0057031B"/>
    <w:rPr>
      <w:rFonts w:ascii="Times New Roman" w:eastAsia="Times New Roman" w:hAnsi="Times New Roman" w:cs="Times New Roman"/>
      <w:b/>
      <w:bCs/>
      <w:iCs/>
      <w:lang w:val="x-none" w:eastAsia="x-none"/>
    </w:rPr>
  </w:style>
  <w:style w:type="character" w:customStyle="1" w:styleId="60">
    <w:name w:val="Заголовок 6 Знак"/>
    <w:basedOn w:val="a4"/>
    <w:link w:val="6"/>
    <w:semiHidden/>
    <w:rsid w:val="0057031B"/>
    <w:rPr>
      <w:rFonts w:ascii="Times New Roman" w:eastAsia="Times New Roman" w:hAnsi="Times New Roman" w:cs="Times New Roman"/>
      <w:b/>
      <w:bCs/>
      <w:lang w:val="x-none" w:eastAsia="x-none"/>
    </w:rPr>
  </w:style>
  <w:style w:type="character" w:customStyle="1" w:styleId="70">
    <w:name w:val="Заголовок 7 Знак"/>
    <w:aliases w:val="Заголовок x.x Знак"/>
    <w:basedOn w:val="a4"/>
    <w:link w:val="7"/>
    <w:semiHidden/>
    <w:rsid w:val="0057031B"/>
    <w:rPr>
      <w:rFonts w:ascii="Times New Roman" w:eastAsia="Times New Roman" w:hAnsi="Times New Roman" w:cs="Times New Roman"/>
      <w:sz w:val="24"/>
      <w:szCs w:val="24"/>
      <w:lang w:val="x-none" w:eastAsia="x-none"/>
    </w:rPr>
  </w:style>
  <w:style w:type="character" w:customStyle="1" w:styleId="80">
    <w:name w:val="Заголовок 8 Знак"/>
    <w:basedOn w:val="a4"/>
    <w:link w:val="8"/>
    <w:semiHidden/>
    <w:rsid w:val="0057031B"/>
    <w:rPr>
      <w:rFonts w:ascii="Times New Roman" w:eastAsia="Times New Roman" w:hAnsi="Times New Roman" w:cs="Times New Roman"/>
      <w:i/>
      <w:iCs/>
      <w:sz w:val="24"/>
      <w:szCs w:val="24"/>
      <w:lang w:val="x-none" w:eastAsia="x-none"/>
    </w:rPr>
  </w:style>
  <w:style w:type="character" w:customStyle="1" w:styleId="90">
    <w:name w:val="Заголовок 9 Знак"/>
    <w:basedOn w:val="a4"/>
    <w:link w:val="9"/>
    <w:semiHidden/>
    <w:rsid w:val="0057031B"/>
    <w:rPr>
      <w:rFonts w:ascii="Arial" w:eastAsia="Times New Roman" w:hAnsi="Arial" w:cs="Times New Roman"/>
      <w:lang w:val="x-none" w:eastAsia="x-none"/>
    </w:rPr>
  </w:style>
  <w:style w:type="paragraph" w:customStyle="1" w:styleId="AAA">
    <w:name w:val="! AAA !"/>
    <w:link w:val="AAA0"/>
    <w:uiPriority w:val="99"/>
    <w:rsid w:val="00FE65C5"/>
    <w:pPr>
      <w:spacing w:after="120" w:line="240" w:lineRule="auto"/>
      <w:jc w:val="both"/>
    </w:pPr>
    <w:rPr>
      <w:rFonts w:ascii="Times New Roman" w:eastAsia="Times New Roman" w:hAnsi="Times New Roman" w:cs="Times New Roman"/>
      <w:sz w:val="24"/>
      <w:szCs w:val="16"/>
      <w:lang w:eastAsia="ru-RU"/>
    </w:rPr>
  </w:style>
  <w:style w:type="character" w:customStyle="1" w:styleId="AAA0">
    <w:name w:val="! AAA ! Знак"/>
    <w:link w:val="AAA"/>
    <w:uiPriority w:val="99"/>
    <w:locked/>
    <w:rsid w:val="00FE65C5"/>
    <w:rPr>
      <w:rFonts w:ascii="Times New Roman" w:eastAsia="Times New Roman" w:hAnsi="Times New Roman" w:cs="Times New Roman"/>
      <w:sz w:val="24"/>
      <w:szCs w:val="16"/>
      <w:lang w:eastAsia="ru-RU"/>
    </w:rPr>
  </w:style>
  <w:style w:type="paragraph" w:customStyle="1" w:styleId="Default">
    <w:name w:val="Default"/>
    <w:rsid w:val="00FE65C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00">
    <w:name w:val="Табличный_по ширине_10"/>
    <w:basedOn w:val="a2"/>
    <w:qFormat/>
    <w:rsid w:val="00AE475A"/>
    <w:pPr>
      <w:widowControl/>
      <w:snapToGrid/>
    </w:pPr>
    <w:rPr>
      <w:szCs w:val="24"/>
    </w:rPr>
  </w:style>
  <w:style w:type="character" w:customStyle="1" w:styleId="bodytext0">
    <w:name w:val="body text Знак"/>
    <w:link w:val="13"/>
    <w:locked/>
    <w:rsid w:val="0031261E"/>
    <w:rPr>
      <w:rFonts w:ascii="Times New Roman" w:eastAsia="Times New Roman" w:hAnsi="Times New Roman" w:cs="Times New Roman"/>
      <w:color w:val="000000"/>
      <w:sz w:val="26"/>
      <w:szCs w:val="26"/>
      <w:shd w:val="clear" w:color="auto" w:fill="FFFFFF"/>
      <w:lang w:eastAsia="ru-RU" w:bidi="ru-RU"/>
    </w:rPr>
  </w:style>
  <w:style w:type="character" w:styleId="afff7">
    <w:name w:val="Subtle Emphasis"/>
    <w:qFormat/>
    <w:rsid w:val="00225279"/>
    <w:rPr>
      <w:i/>
      <w:iCs/>
      <w:color w:val="808080"/>
    </w:rPr>
  </w:style>
  <w:style w:type="table" w:customStyle="1" w:styleId="TableGrid">
    <w:name w:val="TableGrid"/>
    <w:rsid w:val="00BC7BF1"/>
    <w:pPr>
      <w:spacing w:after="0" w:line="240" w:lineRule="auto"/>
    </w:pPr>
    <w:rPr>
      <w:rFonts w:eastAsiaTheme="minorEastAsia"/>
      <w:lang w:eastAsia="ru-RU"/>
    </w:rPr>
    <w:tblPr>
      <w:tblCellMar>
        <w:top w:w="0" w:type="dxa"/>
        <w:left w:w="0" w:type="dxa"/>
        <w:bottom w:w="0" w:type="dxa"/>
        <w:right w:w="0" w:type="dxa"/>
      </w:tblCellMar>
    </w:tblPr>
  </w:style>
  <w:style w:type="paragraph" w:styleId="afff8">
    <w:name w:val="TOC Heading"/>
    <w:basedOn w:val="1"/>
    <w:next w:val="a2"/>
    <w:uiPriority w:val="39"/>
    <w:unhideWhenUsed/>
    <w:qFormat/>
    <w:rsid w:val="00D52B38"/>
    <w:pPr>
      <w:keepNext/>
      <w:keepLines/>
      <w:pageBreakBefore w:val="0"/>
      <w:numPr>
        <w:numId w:val="0"/>
      </w:numPr>
      <w:tabs>
        <w:tab w:val="clear" w:pos="1701"/>
      </w:tabs>
      <w:suppressAutoHyphens w:val="0"/>
      <w:spacing w:before="240" w:after="0" w:line="259" w:lineRule="auto"/>
      <w:ind w:right="0"/>
      <w:outlineLvl w:val="9"/>
    </w:pPr>
    <w:rPr>
      <w:rFonts w:asciiTheme="majorHAnsi" w:eastAsiaTheme="majorEastAsia" w:hAnsiTheme="majorHAnsi" w:cstheme="majorBidi"/>
      <w:b w:val="0"/>
      <w:bCs w:val="0"/>
      <w:caps w:val="0"/>
      <w:color w:val="365F91" w:themeColor="accent1" w:themeShade="BF"/>
      <w:sz w:val="32"/>
    </w:rPr>
  </w:style>
  <w:style w:type="paragraph" w:customStyle="1" w:styleId="ConsCell">
    <w:name w:val="ConsCell"/>
    <w:rsid w:val="00246699"/>
    <w:pPr>
      <w:spacing w:after="0" w:line="240" w:lineRule="auto"/>
    </w:pPr>
    <w:rPr>
      <w:rFonts w:ascii="Arial" w:eastAsia="Times New Roman" w:hAnsi="Arial" w:cs="Arial"/>
      <w:sz w:val="20"/>
      <w:szCs w:val="20"/>
      <w:lang w:eastAsia="ru-RU"/>
    </w:rPr>
  </w:style>
  <w:style w:type="paragraph" w:customStyle="1" w:styleId="afff9">
    <w:name w:val="_Наименование таблицы"/>
    <w:basedOn w:val="af1"/>
    <w:rsid w:val="00246699"/>
    <w:pPr>
      <w:spacing w:before="0" w:after="120"/>
      <w:jc w:val="center"/>
    </w:pPr>
    <w:rPr>
      <w:rFonts w:ascii="Arial" w:hAnsi="Arial"/>
      <w:b/>
      <w:bCs/>
      <w:szCs w:val="22"/>
    </w:rPr>
  </w:style>
  <w:style w:type="paragraph" w:customStyle="1" w:styleId="afffa">
    <w:name w:val="Знак Знак Знак Знак"/>
    <w:basedOn w:val="a2"/>
    <w:rsid w:val="00246699"/>
    <w:pPr>
      <w:widowControl/>
      <w:snapToGrid/>
      <w:spacing w:after="160" w:line="240" w:lineRule="exact"/>
    </w:pPr>
    <w:rPr>
      <w:rFonts w:ascii="Verdana" w:hAnsi="Verdana" w:cs="Arial"/>
      <w:lang w:val="en-US" w:eastAsia="en-US"/>
    </w:rPr>
  </w:style>
  <w:style w:type="numbering" w:customStyle="1" w:styleId="1ai2">
    <w:name w:val="1 / a / i2"/>
    <w:basedOn w:val="a6"/>
    <w:next w:val="1ai"/>
    <w:rsid w:val="00AC0AFD"/>
    <w:pPr>
      <w:numPr>
        <w:numId w:val="15"/>
      </w:numPr>
    </w:pPr>
  </w:style>
  <w:style w:type="numbering" w:styleId="1ai">
    <w:name w:val="Outline List 1"/>
    <w:basedOn w:val="a6"/>
    <w:uiPriority w:val="99"/>
    <w:semiHidden/>
    <w:unhideWhenUsed/>
    <w:rsid w:val="00AC0AFD"/>
  </w:style>
  <w:style w:type="character" w:styleId="afffb">
    <w:name w:val="FollowedHyperlink"/>
    <w:basedOn w:val="a4"/>
    <w:uiPriority w:val="99"/>
    <w:semiHidden/>
    <w:unhideWhenUsed/>
    <w:rsid w:val="0082126C"/>
    <w:rPr>
      <w:color w:val="954F72"/>
      <w:u w:val="single"/>
    </w:rPr>
  </w:style>
  <w:style w:type="paragraph" w:customStyle="1" w:styleId="xl63">
    <w:name w:val="xl63"/>
    <w:basedOn w:val="a2"/>
    <w:rsid w:val="0082126C"/>
    <w:pPr>
      <w:widowControl/>
      <w:snapToGrid/>
      <w:spacing w:before="100" w:beforeAutospacing="1" w:after="100" w:afterAutospacing="1"/>
      <w:jc w:val="left"/>
    </w:pPr>
    <w:rPr>
      <w:sz w:val="24"/>
      <w:szCs w:val="24"/>
    </w:rPr>
  </w:style>
  <w:style w:type="paragraph" w:customStyle="1" w:styleId="xl64">
    <w:name w:val="xl64"/>
    <w:basedOn w:val="a2"/>
    <w:rsid w:val="0082126C"/>
    <w:pPr>
      <w:widowControl/>
      <w:pBdr>
        <w:top w:val="single" w:sz="4" w:space="0" w:color="auto"/>
        <w:left w:val="single" w:sz="4" w:space="0" w:color="auto"/>
        <w:bottom w:val="single" w:sz="4" w:space="0" w:color="auto"/>
        <w:right w:val="single" w:sz="4" w:space="0" w:color="auto"/>
      </w:pBdr>
      <w:snapToGrid/>
      <w:spacing w:before="100" w:beforeAutospacing="1" w:after="100" w:afterAutospacing="1"/>
      <w:jc w:val="left"/>
    </w:pPr>
    <w:rPr>
      <w:sz w:val="24"/>
      <w:szCs w:val="24"/>
    </w:rPr>
  </w:style>
  <w:style w:type="paragraph" w:customStyle="1" w:styleId="xl65">
    <w:name w:val="xl65"/>
    <w:basedOn w:val="a2"/>
    <w:rsid w:val="0082126C"/>
    <w:pPr>
      <w:widowControl/>
      <w:pBdr>
        <w:top w:val="single" w:sz="4" w:space="0" w:color="auto"/>
        <w:left w:val="single" w:sz="4" w:space="0" w:color="auto"/>
        <w:bottom w:val="single" w:sz="4" w:space="0" w:color="auto"/>
        <w:right w:val="single" w:sz="4" w:space="0" w:color="auto"/>
      </w:pBdr>
      <w:snapToGrid/>
      <w:spacing w:before="100" w:beforeAutospacing="1" w:after="100" w:afterAutospacing="1"/>
      <w:jc w:val="center"/>
    </w:pPr>
    <w:rPr>
      <w:sz w:val="24"/>
      <w:szCs w:val="24"/>
    </w:rPr>
  </w:style>
  <w:style w:type="paragraph" w:customStyle="1" w:styleId="xl66">
    <w:name w:val="xl66"/>
    <w:basedOn w:val="a2"/>
    <w:rsid w:val="0082126C"/>
    <w:pPr>
      <w:widowControl/>
      <w:pBdr>
        <w:top w:val="single" w:sz="4" w:space="0" w:color="auto"/>
        <w:left w:val="single" w:sz="4" w:space="0" w:color="auto"/>
        <w:bottom w:val="single" w:sz="4" w:space="0" w:color="auto"/>
        <w:right w:val="single" w:sz="4" w:space="0" w:color="auto"/>
      </w:pBdr>
      <w:snapToGrid/>
      <w:spacing w:before="100" w:beforeAutospacing="1" w:after="100" w:afterAutospacing="1"/>
      <w:jc w:val="left"/>
    </w:pPr>
    <w:rPr>
      <w:sz w:val="24"/>
      <w:szCs w:val="24"/>
    </w:rPr>
  </w:style>
  <w:style w:type="paragraph" w:customStyle="1" w:styleId="xl67">
    <w:name w:val="xl67"/>
    <w:basedOn w:val="a2"/>
    <w:rsid w:val="0082126C"/>
    <w:pPr>
      <w:widowControl/>
      <w:pBdr>
        <w:top w:val="single" w:sz="4" w:space="0" w:color="auto"/>
        <w:left w:val="single" w:sz="4" w:space="0" w:color="auto"/>
        <w:bottom w:val="single" w:sz="4" w:space="0" w:color="auto"/>
        <w:right w:val="single" w:sz="4" w:space="0" w:color="auto"/>
      </w:pBdr>
      <w:snapToGrid/>
      <w:spacing w:before="100" w:beforeAutospacing="1" w:after="100" w:afterAutospacing="1"/>
      <w:jc w:val="left"/>
    </w:pPr>
    <w:rPr>
      <w:b/>
      <w:bCs/>
      <w:sz w:val="24"/>
      <w:szCs w:val="24"/>
    </w:rPr>
  </w:style>
  <w:style w:type="paragraph" w:customStyle="1" w:styleId="xl68">
    <w:name w:val="xl68"/>
    <w:basedOn w:val="a2"/>
    <w:rsid w:val="0082126C"/>
    <w:pPr>
      <w:widowControl/>
      <w:pBdr>
        <w:top w:val="single" w:sz="4" w:space="0" w:color="auto"/>
        <w:left w:val="single" w:sz="4" w:space="0" w:color="auto"/>
        <w:bottom w:val="single" w:sz="4" w:space="0" w:color="auto"/>
        <w:right w:val="single" w:sz="4" w:space="0" w:color="auto"/>
      </w:pBdr>
      <w:snapToGrid/>
      <w:spacing w:before="100" w:beforeAutospacing="1" w:after="100" w:afterAutospacing="1"/>
      <w:jc w:val="left"/>
    </w:pPr>
    <w:rPr>
      <w:b/>
      <w:bCs/>
      <w:sz w:val="24"/>
      <w:szCs w:val="24"/>
    </w:rPr>
  </w:style>
  <w:style w:type="paragraph" w:customStyle="1" w:styleId="xl69">
    <w:name w:val="xl69"/>
    <w:basedOn w:val="a2"/>
    <w:rsid w:val="0082126C"/>
    <w:pPr>
      <w:widowControl/>
      <w:pBdr>
        <w:top w:val="single" w:sz="4" w:space="0" w:color="auto"/>
        <w:left w:val="single" w:sz="4" w:space="0" w:color="auto"/>
        <w:right w:val="single" w:sz="4" w:space="0" w:color="auto"/>
      </w:pBdr>
      <w:snapToGrid/>
      <w:spacing w:before="100" w:beforeAutospacing="1" w:after="100" w:afterAutospacing="1"/>
      <w:jc w:val="left"/>
    </w:pPr>
    <w:rPr>
      <w:sz w:val="24"/>
      <w:szCs w:val="24"/>
    </w:rPr>
  </w:style>
  <w:style w:type="paragraph" w:customStyle="1" w:styleId="xl70">
    <w:name w:val="xl70"/>
    <w:basedOn w:val="a2"/>
    <w:rsid w:val="0082126C"/>
    <w:pPr>
      <w:widowControl/>
      <w:pBdr>
        <w:top w:val="single" w:sz="4" w:space="0" w:color="auto"/>
        <w:left w:val="single" w:sz="4" w:space="0" w:color="auto"/>
        <w:right w:val="single" w:sz="4" w:space="0" w:color="auto"/>
      </w:pBdr>
      <w:snapToGrid/>
      <w:spacing w:before="100" w:beforeAutospacing="1" w:after="100" w:afterAutospacing="1"/>
      <w:jc w:val="left"/>
    </w:pPr>
    <w:rPr>
      <w:sz w:val="24"/>
      <w:szCs w:val="24"/>
    </w:rPr>
  </w:style>
  <w:style w:type="paragraph" w:customStyle="1" w:styleId="xl71">
    <w:name w:val="xl71"/>
    <w:basedOn w:val="a2"/>
    <w:rsid w:val="0082126C"/>
    <w:pPr>
      <w:widowControl/>
      <w:pBdr>
        <w:left w:val="single" w:sz="4" w:space="0" w:color="auto"/>
        <w:right w:val="single" w:sz="4" w:space="0" w:color="auto"/>
      </w:pBdr>
      <w:snapToGrid/>
      <w:spacing w:before="100" w:beforeAutospacing="1" w:after="100" w:afterAutospacing="1"/>
      <w:jc w:val="left"/>
    </w:pPr>
    <w:rPr>
      <w:sz w:val="24"/>
      <w:szCs w:val="24"/>
    </w:rPr>
  </w:style>
  <w:style w:type="paragraph" w:customStyle="1" w:styleId="xl72">
    <w:name w:val="xl72"/>
    <w:basedOn w:val="a2"/>
    <w:rsid w:val="0082126C"/>
    <w:pPr>
      <w:widowControl/>
      <w:pBdr>
        <w:left w:val="single" w:sz="4" w:space="0" w:color="auto"/>
        <w:right w:val="single" w:sz="4" w:space="0" w:color="auto"/>
      </w:pBdr>
      <w:snapToGrid/>
      <w:spacing w:before="100" w:beforeAutospacing="1" w:after="100" w:afterAutospacing="1"/>
      <w:jc w:val="left"/>
    </w:pPr>
    <w:rPr>
      <w:sz w:val="24"/>
      <w:szCs w:val="24"/>
    </w:rPr>
  </w:style>
  <w:style w:type="paragraph" w:customStyle="1" w:styleId="xl73">
    <w:name w:val="xl73"/>
    <w:basedOn w:val="a2"/>
    <w:rsid w:val="0082126C"/>
    <w:pPr>
      <w:widowControl/>
      <w:pBdr>
        <w:left w:val="single" w:sz="4" w:space="0" w:color="auto"/>
        <w:bottom w:val="single" w:sz="4" w:space="0" w:color="auto"/>
        <w:right w:val="single" w:sz="4" w:space="0" w:color="auto"/>
      </w:pBdr>
      <w:snapToGrid/>
      <w:spacing w:before="100" w:beforeAutospacing="1" w:after="100" w:afterAutospacing="1"/>
      <w:jc w:val="left"/>
    </w:pPr>
    <w:rPr>
      <w:sz w:val="24"/>
      <w:szCs w:val="24"/>
    </w:rPr>
  </w:style>
  <w:style w:type="paragraph" w:customStyle="1" w:styleId="xl74">
    <w:name w:val="xl74"/>
    <w:basedOn w:val="a2"/>
    <w:rsid w:val="0082126C"/>
    <w:pPr>
      <w:widowControl/>
      <w:pBdr>
        <w:left w:val="single" w:sz="4" w:space="0" w:color="auto"/>
        <w:bottom w:val="single" w:sz="4" w:space="0" w:color="auto"/>
        <w:right w:val="single" w:sz="4" w:space="0" w:color="auto"/>
      </w:pBdr>
      <w:snapToGrid/>
      <w:spacing w:before="100" w:beforeAutospacing="1" w:after="100" w:afterAutospacing="1"/>
      <w:jc w:val="left"/>
    </w:pPr>
    <w:rPr>
      <w:sz w:val="24"/>
      <w:szCs w:val="24"/>
    </w:rPr>
  </w:style>
  <w:style w:type="paragraph" w:customStyle="1" w:styleId="xl75">
    <w:name w:val="xl75"/>
    <w:basedOn w:val="a2"/>
    <w:rsid w:val="0082126C"/>
    <w:pPr>
      <w:widowControl/>
      <w:pBdr>
        <w:top w:val="single" w:sz="4" w:space="0" w:color="auto"/>
        <w:left w:val="single" w:sz="4" w:space="0" w:color="auto"/>
        <w:bottom w:val="single" w:sz="4" w:space="0" w:color="auto"/>
      </w:pBdr>
      <w:snapToGrid/>
      <w:spacing w:before="100" w:beforeAutospacing="1" w:after="100" w:afterAutospacing="1"/>
      <w:jc w:val="center"/>
    </w:pPr>
    <w:rPr>
      <w:sz w:val="24"/>
      <w:szCs w:val="24"/>
    </w:rPr>
  </w:style>
  <w:style w:type="paragraph" w:customStyle="1" w:styleId="xl76">
    <w:name w:val="xl76"/>
    <w:basedOn w:val="a2"/>
    <w:rsid w:val="0082126C"/>
    <w:pPr>
      <w:widowControl/>
      <w:pBdr>
        <w:top w:val="single" w:sz="4" w:space="0" w:color="auto"/>
        <w:bottom w:val="single" w:sz="4" w:space="0" w:color="auto"/>
      </w:pBdr>
      <w:snapToGrid/>
      <w:spacing w:before="100" w:beforeAutospacing="1" w:after="100" w:afterAutospacing="1"/>
      <w:jc w:val="center"/>
    </w:pPr>
    <w:rPr>
      <w:sz w:val="24"/>
      <w:szCs w:val="24"/>
    </w:rPr>
  </w:style>
  <w:style w:type="paragraph" w:customStyle="1" w:styleId="xl77">
    <w:name w:val="xl77"/>
    <w:basedOn w:val="a2"/>
    <w:rsid w:val="0082126C"/>
    <w:pPr>
      <w:widowControl/>
      <w:pBdr>
        <w:top w:val="single" w:sz="4" w:space="0" w:color="auto"/>
        <w:bottom w:val="single" w:sz="4" w:space="0" w:color="auto"/>
        <w:right w:val="single" w:sz="4" w:space="0" w:color="auto"/>
      </w:pBdr>
      <w:snapToGrid/>
      <w:spacing w:before="100" w:beforeAutospacing="1" w:after="100" w:afterAutospacing="1"/>
      <w:jc w:val="center"/>
    </w:pPr>
    <w:rPr>
      <w:sz w:val="24"/>
      <w:szCs w:val="24"/>
    </w:rPr>
  </w:style>
  <w:style w:type="paragraph" w:customStyle="1" w:styleId="xl78">
    <w:name w:val="xl78"/>
    <w:basedOn w:val="a2"/>
    <w:rsid w:val="0082126C"/>
    <w:pPr>
      <w:widowControl/>
      <w:pBdr>
        <w:top w:val="single" w:sz="4" w:space="0" w:color="auto"/>
        <w:left w:val="single" w:sz="4" w:space="0" w:color="auto"/>
        <w:right w:val="single" w:sz="4" w:space="0" w:color="auto"/>
      </w:pBdr>
      <w:snapToGrid/>
      <w:spacing w:before="100" w:beforeAutospacing="1" w:after="100" w:afterAutospacing="1"/>
      <w:jc w:val="center"/>
    </w:pPr>
    <w:rPr>
      <w:sz w:val="24"/>
      <w:szCs w:val="24"/>
    </w:rPr>
  </w:style>
  <w:style w:type="paragraph" w:customStyle="1" w:styleId="xl79">
    <w:name w:val="xl79"/>
    <w:basedOn w:val="a2"/>
    <w:rsid w:val="0082126C"/>
    <w:pPr>
      <w:widowControl/>
      <w:pBdr>
        <w:left w:val="single" w:sz="4" w:space="0" w:color="auto"/>
        <w:bottom w:val="single" w:sz="4" w:space="0" w:color="auto"/>
        <w:right w:val="single" w:sz="4" w:space="0" w:color="auto"/>
      </w:pBdr>
      <w:snapToGrid/>
      <w:spacing w:before="100" w:beforeAutospacing="1" w:after="100" w:afterAutospacing="1"/>
      <w:jc w:val="center"/>
    </w:pPr>
    <w:rPr>
      <w:sz w:val="24"/>
      <w:szCs w:val="24"/>
    </w:rPr>
  </w:style>
  <w:style w:type="paragraph" w:styleId="afffc">
    <w:name w:val="List Bullet"/>
    <w:basedOn w:val="a2"/>
    <w:autoRedefine/>
    <w:uiPriority w:val="99"/>
    <w:rsid w:val="00D35BC8"/>
    <w:pPr>
      <w:widowControl/>
      <w:tabs>
        <w:tab w:val="left" w:pos="900"/>
        <w:tab w:val="left" w:pos="1080"/>
      </w:tabs>
      <w:snapToGrid/>
      <w:spacing w:line="360" w:lineRule="auto"/>
      <w:ind w:firstLine="709"/>
    </w:pPr>
    <w:rPr>
      <w:color w:val="000000"/>
      <w:spacing w:val="-1"/>
      <w:sz w:val="24"/>
      <w:szCs w:val="24"/>
    </w:rPr>
  </w:style>
  <w:style w:type="character" w:customStyle="1" w:styleId="2f0">
    <w:name w:val="Основной текст (2) + Не полужирный"/>
    <w:basedOn w:val="26"/>
    <w:rsid w:val="005F264A"/>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4">
    <w:name w:val="Обычный1"/>
    <w:rsid w:val="00320088"/>
    <w:pPr>
      <w:widowControl w:val="0"/>
      <w:suppressAutoHyphens/>
      <w:spacing w:after="0" w:line="100" w:lineRule="atLeast"/>
    </w:pPr>
    <w:rPr>
      <w:rFonts w:ascii="Times New Roman" w:eastAsia="Lucida Sans Unicode" w:hAnsi="Times New Roman" w:cs="Times New Roman"/>
      <w:kern w:val="2"/>
      <w:sz w:val="24"/>
      <w:szCs w:val="24"/>
      <w:lang w:eastAsia="ar-SA"/>
    </w:rPr>
  </w:style>
  <w:style w:type="character" w:customStyle="1" w:styleId="WW8Num6z2">
    <w:name w:val="WW8Num6z2"/>
    <w:rsid w:val="00592140"/>
    <w:rPr>
      <w:rFonts w:ascii="Wingdings" w:hAnsi="Wingdings"/>
    </w:rPr>
  </w:style>
  <w:style w:type="paragraph" w:customStyle="1" w:styleId="1iiacaaieiaie">
    <w:name w:val="1 iiacaaieiaie"/>
    <w:basedOn w:val="a2"/>
    <w:next w:val="a2"/>
    <w:uiPriority w:val="99"/>
    <w:rsid w:val="0035548A"/>
    <w:pPr>
      <w:widowControl/>
      <w:autoSpaceDE w:val="0"/>
      <w:autoSpaceDN w:val="0"/>
      <w:adjustRightInd w:val="0"/>
      <w:snapToGrid/>
      <w:jc w:val="left"/>
    </w:pPr>
    <w:rPr>
      <w:rFonts w:eastAsia="Calibri"/>
      <w:sz w:val="24"/>
      <w:szCs w:val="24"/>
      <w:lang w:eastAsia="en-US"/>
    </w:rPr>
  </w:style>
  <w:style w:type="paragraph" w:customStyle="1" w:styleId="Iauiue">
    <w:name w:val="Iau.iue"/>
    <w:basedOn w:val="a2"/>
    <w:next w:val="a2"/>
    <w:uiPriority w:val="99"/>
    <w:rsid w:val="0035548A"/>
    <w:pPr>
      <w:widowControl/>
      <w:autoSpaceDE w:val="0"/>
      <w:autoSpaceDN w:val="0"/>
      <w:adjustRightInd w:val="0"/>
      <w:snapToGrid/>
      <w:jc w:val="left"/>
    </w:pPr>
    <w:rPr>
      <w:rFonts w:eastAsia="Calibri"/>
      <w:sz w:val="24"/>
      <w:szCs w:val="24"/>
      <w:lang w:eastAsia="en-US"/>
    </w:rPr>
  </w:style>
  <w:style w:type="paragraph" w:customStyle="1" w:styleId="1Aeaaiue">
    <w:name w:val="1Aeaaiue"/>
    <w:basedOn w:val="a2"/>
    <w:next w:val="a2"/>
    <w:uiPriority w:val="99"/>
    <w:rsid w:val="0035548A"/>
    <w:pPr>
      <w:widowControl/>
      <w:autoSpaceDE w:val="0"/>
      <w:autoSpaceDN w:val="0"/>
      <w:adjustRightInd w:val="0"/>
      <w:snapToGrid/>
      <w:jc w:val="left"/>
    </w:pPr>
    <w:rPr>
      <w:rFonts w:eastAsia="Calibri"/>
      <w:sz w:val="24"/>
      <w:szCs w:val="24"/>
      <w:lang w:eastAsia="en-US"/>
    </w:rPr>
  </w:style>
  <w:style w:type="paragraph" w:customStyle="1" w:styleId="S3">
    <w:name w:val="S_Обычный в таблице"/>
    <w:basedOn w:val="a2"/>
    <w:rsid w:val="003C1116"/>
    <w:pPr>
      <w:widowControl/>
      <w:suppressAutoHyphens/>
      <w:snapToGrid/>
      <w:spacing w:line="360" w:lineRule="auto"/>
      <w:jc w:val="center"/>
    </w:pPr>
    <w:rPr>
      <w:sz w:val="24"/>
      <w:szCs w:val="24"/>
      <w:lang w:eastAsia="ar-SA"/>
    </w:rPr>
  </w:style>
  <w:style w:type="paragraph" w:customStyle="1" w:styleId="afffd">
    <w:name w:val="Знак Знак Знак"/>
    <w:basedOn w:val="a2"/>
    <w:autoRedefine/>
    <w:rsid w:val="004739ED"/>
    <w:pPr>
      <w:snapToGrid/>
      <w:jc w:val="left"/>
    </w:pPr>
    <w:rPr>
      <w:sz w:val="24"/>
      <w:szCs w:val="28"/>
      <w:lang w:eastAsia="en-US"/>
    </w:rPr>
  </w:style>
  <w:style w:type="paragraph" w:customStyle="1" w:styleId="15">
    <w:name w:val="Абзац списка1"/>
    <w:basedOn w:val="a2"/>
    <w:rsid w:val="00EF7BA1"/>
    <w:pPr>
      <w:widowControl/>
      <w:suppressAutoHyphens/>
      <w:snapToGrid/>
      <w:ind w:left="720"/>
      <w:jc w:val="left"/>
    </w:pPr>
    <w:rPr>
      <w:rFonts w:ascii="Calibri" w:hAnsi="Calibri" w:cs="Calibri"/>
      <w:sz w:val="24"/>
      <w:szCs w:val="24"/>
      <w:lang w:val="en-US" w:eastAsia="ar-SA"/>
    </w:rPr>
  </w:style>
  <w:style w:type="paragraph" w:customStyle="1" w:styleId="34">
    <w:name w:val="Абзац списка3"/>
    <w:basedOn w:val="a2"/>
    <w:rsid w:val="00EF7BA1"/>
    <w:pPr>
      <w:widowControl/>
      <w:suppressAutoHyphens/>
      <w:snapToGrid/>
      <w:ind w:left="720"/>
      <w:jc w:val="left"/>
    </w:pPr>
    <w:rPr>
      <w:rFonts w:ascii="Calibri" w:hAnsi="Calibri" w:cs="Calibri"/>
      <w:sz w:val="24"/>
      <w:szCs w:val="24"/>
      <w:lang w:val="en-US" w:eastAsia="ar-SA"/>
    </w:rPr>
  </w:style>
  <w:style w:type="paragraph" w:customStyle="1" w:styleId="2f1">
    <w:name w:val="Абзац списка2"/>
    <w:basedOn w:val="a2"/>
    <w:rsid w:val="007E720C"/>
    <w:pPr>
      <w:widowControl/>
      <w:suppressAutoHyphens/>
      <w:snapToGrid/>
      <w:ind w:left="720"/>
      <w:jc w:val="left"/>
    </w:pPr>
    <w:rPr>
      <w:rFonts w:ascii="Calibri" w:hAnsi="Calibri" w:cs="Calibri"/>
      <w:sz w:val="24"/>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26768">
      <w:bodyDiv w:val="1"/>
      <w:marLeft w:val="0"/>
      <w:marRight w:val="0"/>
      <w:marTop w:val="0"/>
      <w:marBottom w:val="0"/>
      <w:divBdr>
        <w:top w:val="none" w:sz="0" w:space="0" w:color="auto"/>
        <w:left w:val="none" w:sz="0" w:space="0" w:color="auto"/>
        <w:bottom w:val="none" w:sz="0" w:space="0" w:color="auto"/>
        <w:right w:val="none" w:sz="0" w:space="0" w:color="auto"/>
      </w:divBdr>
    </w:div>
    <w:div w:id="29646268">
      <w:bodyDiv w:val="1"/>
      <w:marLeft w:val="0"/>
      <w:marRight w:val="0"/>
      <w:marTop w:val="0"/>
      <w:marBottom w:val="0"/>
      <w:divBdr>
        <w:top w:val="none" w:sz="0" w:space="0" w:color="auto"/>
        <w:left w:val="none" w:sz="0" w:space="0" w:color="auto"/>
        <w:bottom w:val="none" w:sz="0" w:space="0" w:color="auto"/>
        <w:right w:val="none" w:sz="0" w:space="0" w:color="auto"/>
      </w:divBdr>
    </w:div>
    <w:div w:id="41026490">
      <w:bodyDiv w:val="1"/>
      <w:marLeft w:val="0"/>
      <w:marRight w:val="0"/>
      <w:marTop w:val="0"/>
      <w:marBottom w:val="0"/>
      <w:divBdr>
        <w:top w:val="none" w:sz="0" w:space="0" w:color="auto"/>
        <w:left w:val="none" w:sz="0" w:space="0" w:color="auto"/>
        <w:bottom w:val="none" w:sz="0" w:space="0" w:color="auto"/>
        <w:right w:val="none" w:sz="0" w:space="0" w:color="auto"/>
      </w:divBdr>
    </w:div>
    <w:div w:id="42558250">
      <w:bodyDiv w:val="1"/>
      <w:marLeft w:val="0"/>
      <w:marRight w:val="0"/>
      <w:marTop w:val="0"/>
      <w:marBottom w:val="0"/>
      <w:divBdr>
        <w:top w:val="none" w:sz="0" w:space="0" w:color="auto"/>
        <w:left w:val="none" w:sz="0" w:space="0" w:color="auto"/>
        <w:bottom w:val="none" w:sz="0" w:space="0" w:color="auto"/>
        <w:right w:val="none" w:sz="0" w:space="0" w:color="auto"/>
      </w:divBdr>
    </w:div>
    <w:div w:id="68776895">
      <w:bodyDiv w:val="1"/>
      <w:marLeft w:val="0"/>
      <w:marRight w:val="0"/>
      <w:marTop w:val="0"/>
      <w:marBottom w:val="0"/>
      <w:divBdr>
        <w:top w:val="none" w:sz="0" w:space="0" w:color="auto"/>
        <w:left w:val="none" w:sz="0" w:space="0" w:color="auto"/>
        <w:bottom w:val="none" w:sz="0" w:space="0" w:color="auto"/>
        <w:right w:val="none" w:sz="0" w:space="0" w:color="auto"/>
      </w:divBdr>
    </w:div>
    <w:div w:id="102851283">
      <w:bodyDiv w:val="1"/>
      <w:marLeft w:val="0"/>
      <w:marRight w:val="0"/>
      <w:marTop w:val="0"/>
      <w:marBottom w:val="0"/>
      <w:divBdr>
        <w:top w:val="none" w:sz="0" w:space="0" w:color="auto"/>
        <w:left w:val="none" w:sz="0" w:space="0" w:color="auto"/>
        <w:bottom w:val="none" w:sz="0" w:space="0" w:color="auto"/>
        <w:right w:val="none" w:sz="0" w:space="0" w:color="auto"/>
      </w:divBdr>
    </w:div>
    <w:div w:id="147747852">
      <w:bodyDiv w:val="1"/>
      <w:marLeft w:val="0"/>
      <w:marRight w:val="0"/>
      <w:marTop w:val="0"/>
      <w:marBottom w:val="0"/>
      <w:divBdr>
        <w:top w:val="none" w:sz="0" w:space="0" w:color="auto"/>
        <w:left w:val="none" w:sz="0" w:space="0" w:color="auto"/>
        <w:bottom w:val="none" w:sz="0" w:space="0" w:color="auto"/>
        <w:right w:val="none" w:sz="0" w:space="0" w:color="auto"/>
      </w:divBdr>
    </w:div>
    <w:div w:id="160125468">
      <w:bodyDiv w:val="1"/>
      <w:marLeft w:val="0"/>
      <w:marRight w:val="0"/>
      <w:marTop w:val="0"/>
      <w:marBottom w:val="0"/>
      <w:divBdr>
        <w:top w:val="none" w:sz="0" w:space="0" w:color="auto"/>
        <w:left w:val="none" w:sz="0" w:space="0" w:color="auto"/>
        <w:bottom w:val="none" w:sz="0" w:space="0" w:color="auto"/>
        <w:right w:val="none" w:sz="0" w:space="0" w:color="auto"/>
      </w:divBdr>
    </w:div>
    <w:div w:id="167985345">
      <w:bodyDiv w:val="1"/>
      <w:marLeft w:val="0"/>
      <w:marRight w:val="0"/>
      <w:marTop w:val="0"/>
      <w:marBottom w:val="0"/>
      <w:divBdr>
        <w:top w:val="none" w:sz="0" w:space="0" w:color="auto"/>
        <w:left w:val="none" w:sz="0" w:space="0" w:color="auto"/>
        <w:bottom w:val="none" w:sz="0" w:space="0" w:color="auto"/>
        <w:right w:val="none" w:sz="0" w:space="0" w:color="auto"/>
      </w:divBdr>
    </w:div>
    <w:div w:id="242640656">
      <w:bodyDiv w:val="1"/>
      <w:marLeft w:val="0"/>
      <w:marRight w:val="0"/>
      <w:marTop w:val="0"/>
      <w:marBottom w:val="0"/>
      <w:divBdr>
        <w:top w:val="none" w:sz="0" w:space="0" w:color="auto"/>
        <w:left w:val="none" w:sz="0" w:space="0" w:color="auto"/>
        <w:bottom w:val="none" w:sz="0" w:space="0" w:color="auto"/>
        <w:right w:val="none" w:sz="0" w:space="0" w:color="auto"/>
      </w:divBdr>
    </w:div>
    <w:div w:id="301809340">
      <w:bodyDiv w:val="1"/>
      <w:marLeft w:val="0"/>
      <w:marRight w:val="0"/>
      <w:marTop w:val="0"/>
      <w:marBottom w:val="0"/>
      <w:divBdr>
        <w:top w:val="none" w:sz="0" w:space="0" w:color="auto"/>
        <w:left w:val="none" w:sz="0" w:space="0" w:color="auto"/>
        <w:bottom w:val="none" w:sz="0" w:space="0" w:color="auto"/>
        <w:right w:val="none" w:sz="0" w:space="0" w:color="auto"/>
      </w:divBdr>
    </w:div>
    <w:div w:id="350224928">
      <w:bodyDiv w:val="1"/>
      <w:marLeft w:val="0"/>
      <w:marRight w:val="0"/>
      <w:marTop w:val="0"/>
      <w:marBottom w:val="0"/>
      <w:divBdr>
        <w:top w:val="none" w:sz="0" w:space="0" w:color="auto"/>
        <w:left w:val="none" w:sz="0" w:space="0" w:color="auto"/>
        <w:bottom w:val="none" w:sz="0" w:space="0" w:color="auto"/>
        <w:right w:val="none" w:sz="0" w:space="0" w:color="auto"/>
      </w:divBdr>
    </w:div>
    <w:div w:id="350884394">
      <w:bodyDiv w:val="1"/>
      <w:marLeft w:val="0"/>
      <w:marRight w:val="0"/>
      <w:marTop w:val="0"/>
      <w:marBottom w:val="0"/>
      <w:divBdr>
        <w:top w:val="none" w:sz="0" w:space="0" w:color="auto"/>
        <w:left w:val="none" w:sz="0" w:space="0" w:color="auto"/>
        <w:bottom w:val="none" w:sz="0" w:space="0" w:color="auto"/>
        <w:right w:val="none" w:sz="0" w:space="0" w:color="auto"/>
      </w:divBdr>
    </w:div>
    <w:div w:id="372580600">
      <w:bodyDiv w:val="1"/>
      <w:marLeft w:val="0"/>
      <w:marRight w:val="0"/>
      <w:marTop w:val="0"/>
      <w:marBottom w:val="0"/>
      <w:divBdr>
        <w:top w:val="none" w:sz="0" w:space="0" w:color="auto"/>
        <w:left w:val="none" w:sz="0" w:space="0" w:color="auto"/>
        <w:bottom w:val="none" w:sz="0" w:space="0" w:color="auto"/>
        <w:right w:val="none" w:sz="0" w:space="0" w:color="auto"/>
      </w:divBdr>
    </w:div>
    <w:div w:id="425076599">
      <w:bodyDiv w:val="1"/>
      <w:marLeft w:val="0"/>
      <w:marRight w:val="0"/>
      <w:marTop w:val="0"/>
      <w:marBottom w:val="0"/>
      <w:divBdr>
        <w:top w:val="none" w:sz="0" w:space="0" w:color="auto"/>
        <w:left w:val="none" w:sz="0" w:space="0" w:color="auto"/>
        <w:bottom w:val="none" w:sz="0" w:space="0" w:color="auto"/>
        <w:right w:val="none" w:sz="0" w:space="0" w:color="auto"/>
      </w:divBdr>
    </w:div>
    <w:div w:id="442309679">
      <w:bodyDiv w:val="1"/>
      <w:marLeft w:val="0"/>
      <w:marRight w:val="0"/>
      <w:marTop w:val="0"/>
      <w:marBottom w:val="0"/>
      <w:divBdr>
        <w:top w:val="none" w:sz="0" w:space="0" w:color="auto"/>
        <w:left w:val="none" w:sz="0" w:space="0" w:color="auto"/>
        <w:bottom w:val="none" w:sz="0" w:space="0" w:color="auto"/>
        <w:right w:val="none" w:sz="0" w:space="0" w:color="auto"/>
      </w:divBdr>
    </w:div>
    <w:div w:id="446512059">
      <w:bodyDiv w:val="1"/>
      <w:marLeft w:val="0"/>
      <w:marRight w:val="0"/>
      <w:marTop w:val="0"/>
      <w:marBottom w:val="0"/>
      <w:divBdr>
        <w:top w:val="none" w:sz="0" w:space="0" w:color="auto"/>
        <w:left w:val="none" w:sz="0" w:space="0" w:color="auto"/>
        <w:bottom w:val="none" w:sz="0" w:space="0" w:color="auto"/>
        <w:right w:val="none" w:sz="0" w:space="0" w:color="auto"/>
      </w:divBdr>
    </w:div>
    <w:div w:id="449204194">
      <w:bodyDiv w:val="1"/>
      <w:marLeft w:val="0"/>
      <w:marRight w:val="0"/>
      <w:marTop w:val="0"/>
      <w:marBottom w:val="0"/>
      <w:divBdr>
        <w:top w:val="none" w:sz="0" w:space="0" w:color="auto"/>
        <w:left w:val="none" w:sz="0" w:space="0" w:color="auto"/>
        <w:bottom w:val="none" w:sz="0" w:space="0" w:color="auto"/>
        <w:right w:val="none" w:sz="0" w:space="0" w:color="auto"/>
      </w:divBdr>
    </w:div>
    <w:div w:id="458187930">
      <w:bodyDiv w:val="1"/>
      <w:marLeft w:val="0"/>
      <w:marRight w:val="0"/>
      <w:marTop w:val="0"/>
      <w:marBottom w:val="0"/>
      <w:divBdr>
        <w:top w:val="none" w:sz="0" w:space="0" w:color="auto"/>
        <w:left w:val="none" w:sz="0" w:space="0" w:color="auto"/>
        <w:bottom w:val="none" w:sz="0" w:space="0" w:color="auto"/>
        <w:right w:val="none" w:sz="0" w:space="0" w:color="auto"/>
      </w:divBdr>
    </w:div>
    <w:div w:id="470903104">
      <w:bodyDiv w:val="1"/>
      <w:marLeft w:val="0"/>
      <w:marRight w:val="0"/>
      <w:marTop w:val="0"/>
      <w:marBottom w:val="0"/>
      <w:divBdr>
        <w:top w:val="none" w:sz="0" w:space="0" w:color="auto"/>
        <w:left w:val="none" w:sz="0" w:space="0" w:color="auto"/>
        <w:bottom w:val="none" w:sz="0" w:space="0" w:color="auto"/>
        <w:right w:val="none" w:sz="0" w:space="0" w:color="auto"/>
      </w:divBdr>
    </w:div>
    <w:div w:id="478814469">
      <w:bodyDiv w:val="1"/>
      <w:marLeft w:val="0"/>
      <w:marRight w:val="0"/>
      <w:marTop w:val="0"/>
      <w:marBottom w:val="0"/>
      <w:divBdr>
        <w:top w:val="none" w:sz="0" w:space="0" w:color="auto"/>
        <w:left w:val="none" w:sz="0" w:space="0" w:color="auto"/>
        <w:bottom w:val="none" w:sz="0" w:space="0" w:color="auto"/>
        <w:right w:val="none" w:sz="0" w:space="0" w:color="auto"/>
      </w:divBdr>
    </w:div>
    <w:div w:id="493952907">
      <w:bodyDiv w:val="1"/>
      <w:marLeft w:val="0"/>
      <w:marRight w:val="0"/>
      <w:marTop w:val="0"/>
      <w:marBottom w:val="0"/>
      <w:divBdr>
        <w:top w:val="none" w:sz="0" w:space="0" w:color="auto"/>
        <w:left w:val="none" w:sz="0" w:space="0" w:color="auto"/>
        <w:bottom w:val="none" w:sz="0" w:space="0" w:color="auto"/>
        <w:right w:val="none" w:sz="0" w:space="0" w:color="auto"/>
      </w:divBdr>
    </w:div>
    <w:div w:id="496389127">
      <w:bodyDiv w:val="1"/>
      <w:marLeft w:val="0"/>
      <w:marRight w:val="0"/>
      <w:marTop w:val="0"/>
      <w:marBottom w:val="0"/>
      <w:divBdr>
        <w:top w:val="none" w:sz="0" w:space="0" w:color="auto"/>
        <w:left w:val="none" w:sz="0" w:space="0" w:color="auto"/>
        <w:bottom w:val="none" w:sz="0" w:space="0" w:color="auto"/>
        <w:right w:val="none" w:sz="0" w:space="0" w:color="auto"/>
      </w:divBdr>
    </w:div>
    <w:div w:id="519316260">
      <w:bodyDiv w:val="1"/>
      <w:marLeft w:val="0"/>
      <w:marRight w:val="0"/>
      <w:marTop w:val="0"/>
      <w:marBottom w:val="0"/>
      <w:divBdr>
        <w:top w:val="none" w:sz="0" w:space="0" w:color="auto"/>
        <w:left w:val="none" w:sz="0" w:space="0" w:color="auto"/>
        <w:bottom w:val="none" w:sz="0" w:space="0" w:color="auto"/>
        <w:right w:val="none" w:sz="0" w:space="0" w:color="auto"/>
      </w:divBdr>
    </w:div>
    <w:div w:id="521632846">
      <w:bodyDiv w:val="1"/>
      <w:marLeft w:val="0"/>
      <w:marRight w:val="0"/>
      <w:marTop w:val="0"/>
      <w:marBottom w:val="0"/>
      <w:divBdr>
        <w:top w:val="none" w:sz="0" w:space="0" w:color="auto"/>
        <w:left w:val="none" w:sz="0" w:space="0" w:color="auto"/>
        <w:bottom w:val="none" w:sz="0" w:space="0" w:color="auto"/>
        <w:right w:val="none" w:sz="0" w:space="0" w:color="auto"/>
      </w:divBdr>
    </w:div>
    <w:div w:id="523791378">
      <w:bodyDiv w:val="1"/>
      <w:marLeft w:val="0"/>
      <w:marRight w:val="0"/>
      <w:marTop w:val="0"/>
      <w:marBottom w:val="0"/>
      <w:divBdr>
        <w:top w:val="none" w:sz="0" w:space="0" w:color="auto"/>
        <w:left w:val="none" w:sz="0" w:space="0" w:color="auto"/>
        <w:bottom w:val="none" w:sz="0" w:space="0" w:color="auto"/>
        <w:right w:val="none" w:sz="0" w:space="0" w:color="auto"/>
      </w:divBdr>
    </w:div>
    <w:div w:id="532381008">
      <w:bodyDiv w:val="1"/>
      <w:marLeft w:val="0"/>
      <w:marRight w:val="0"/>
      <w:marTop w:val="0"/>
      <w:marBottom w:val="0"/>
      <w:divBdr>
        <w:top w:val="none" w:sz="0" w:space="0" w:color="auto"/>
        <w:left w:val="none" w:sz="0" w:space="0" w:color="auto"/>
        <w:bottom w:val="none" w:sz="0" w:space="0" w:color="auto"/>
        <w:right w:val="none" w:sz="0" w:space="0" w:color="auto"/>
      </w:divBdr>
    </w:div>
    <w:div w:id="550845984">
      <w:bodyDiv w:val="1"/>
      <w:marLeft w:val="0"/>
      <w:marRight w:val="0"/>
      <w:marTop w:val="0"/>
      <w:marBottom w:val="0"/>
      <w:divBdr>
        <w:top w:val="none" w:sz="0" w:space="0" w:color="auto"/>
        <w:left w:val="none" w:sz="0" w:space="0" w:color="auto"/>
        <w:bottom w:val="none" w:sz="0" w:space="0" w:color="auto"/>
        <w:right w:val="none" w:sz="0" w:space="0" w:color="auto"/>
      </w:divBdr>
    </w:div>
    <w:div w:id="557474129">
      <w:bodyDiv w:val="1"/>
      <w:marLeft w:val="0"/>
      <w:marRight w:val="0"/>
      <w:marTop w:val="0"/>
      <w:marBottom w:val="0"/>
      <w:divBdr>
        <w:top w:val="none" w:sz="0" w:space="0" w:color="auto"/>
        <w:left w:val="none" w:sz="0" w:space="0" w:color="auto"/>
        <w:bottom w:val="none" w:sz="0" w:space="0" w:color="auto"/>
        <w:right w:val="none" w:sz="0" w:space="0" w:color="auto"/>
      </w:divBdr>
    </w:div>
    <w:div w:id="578490627">
      <w:bodyDiv w:val="1"/>
      <w:marLeft w:val="0"/>
      <w:marRight w:val="0"/>
      <w:marTop w:val="0"/>
      <w:marBottom w:val="0"/>
      <w:divBdr>
        <w:top w:val="none" w:sz="0" w:space="0" w:color="auto"/>
        <w:left w:val="none" w:sz="0" w:space="0" w:color="auto"/>
        <w:bottom w:val="none" w:sz="0" w:space="0" w:color="auto"/>
        <w:right w:val="none" w:sz="0" w:space="0" w:color="auto"/>
      </w:divBdr>
    </w:div>
    <w:div w:id="588857775">
      <w:bodyDiv w:val="1"/>
      <w:marLeft w:val="0"/>
      <w:marRight w:val="0"/>
      <w:marTop w:val="0"/>
      <w:marBottom w:val="0"/>
      <w:divBdr>
        <w:top w:val="none" w:sz="0" w:space="0" w:color="auto"/>
        <w:left w:val="none" w:sz="0" w:space="0" w:color="auto"/>
        <w:bottom w:val="none" w:sz="0" w:space="0" w:color="auto"/>
        <w:right w:val="none" w:sz="0" w:space="0" w:color="auto"/>
      </w:divBdr>
    </w:div>
    <w:div w:id="602343967">
      <w:bodyDiv w:val="1"/>
      <w:marLeft w:val="0"/>
      <w:marRight w:val="0"/>
      <w:marTop w:val="0"/>
      <w:marBottom w:val="0"/>
      <w:divBdr>
        <w:top w:val="none" w:sz="0" w:space="0" w:color="auto"/>
        <w:left w:val="none" w:sz="0" w:space="0" w:color="auto"/>
        <w:bottom w:val="none" w:sz="0" w:space="0" w:color="auto"/>
        <w:right w:val="none" w:sz="0" w:space="0" w:color="auto"/>
      </w:divBdr>
    </w:div>
    <w:div w:id="612053635">
      <w:bodyDiv w:val="1"/>
      <w:marLeft w:val="0"/>
      <w:marRight w:val="0"/>
      <w:marTop w:val="0"/>
      <w:marBottom w:val="0"/>
      <w:divBdr>
        <w:top w:val="none" w:sz="0" w:space="0" w:color="auto"/>
        <w:left w:val="none" w:sz="0" w:space="0" w:color="auto"/>
        <w:bottom w:val="none" w:sz="0" w:space="0" w:color="auto"/>
        <w:right w:val="none" w:sz="0" w:space="0" w:color="auto"/>
      </w:divBdr>
    </w:div>
    <w:div w:id="616302411">
      <w:bodyDiv w:val="1"/>
      <w:marLeft w:val="0"/>
      <w:marRight w:val="0"/>
      <w:marTop w:val="0"/>
      <w:marBottom w:val="0"/>
      <w:divBdr>
        <w:top w:val="none" w:sz="0" w:space="0" w:color="auto"/>
        <w:left w:val="none" w:sz="0" w:space="0" w:color="auto"/>
        <w:bottom w:val="none" w:sz="0" w:space="0" w:color="auto"/>
        <w:right w:val="none" w:sz="0" w:space="0" w:color="auto"/>
      </w:divBdr>
    </w:div>
    <w:div w:id="629241035">
      <w:bodyDiv w:val="1"/>
      <w:marLeft w:val="0"/>
      <w:marRight w:val="0"/>
      <w:marTop w:val="0"/>
      <w:marBottom w:val="0"/>
      <w:divBdr>
        <w:top w:val="none" w:sz="0" w:space="0" w:color="auto"/>
        <w:left w:val="none" w:sz="0" w:space="0" w:color="auto"/>
        <w:bottom w:val="none" w:sz="0" w:space="0" w:color="auto"/>
        <w:right w:val="none" w:sz="0" w:space="0" w:color="auto"/>
      </w:divBdr>
    </w:div>
    <w:div w:id="639000398">
      <w:bodyDiv w:val="1"/>
      <w:marLeft w:val="0"/>
      <w:marRight w:val="0"/>
      <w:marTop w:val="0"/>
      <w:marBottom w:val="0"/>
      <w:divBdr>
        <w:top w:val="none" w:sz="0" w:space="0" w:color="auto"/>
        <w:left w:val="none" w:sz="0" w:space="0" w:color="auto"/>
        <w:bottom w:val="none" w:sz="0" w:space="0" w:color="auto"/>
        <w:right w:val="none" w:sz="0" w:space="0" w:color="auto"/>
      </w:divBdr>
    </w:div>
    <w:div w:id="644819033">
      <w:bodyDiv w:val="1"/>
      <w:marLeft w:val="0"/>
      <w:marRight w:val="0"/>
      <w:marTop w:val="0"/>
      <w:marBottom w:val="0"/>
      <w:divBdr>
        <w:top w:val="none" w:sz="0" w:space="0" w:color="auto"/>
        <w:left w:val="none" w:sz="0" w:space="0" w:color="auto"/>
        <w:bottom w:val="none" w:sz="0" w:space="0" w:color="auto"/>
        <w:right w:val="none" w:sz="0" w:space="0" w:color="auto"/>
      </w:divBdr>
    </w:div>
    <w:div w:id="651060092">
      <w:bodyDiv w:val="1"/>
      <w:marLeft w:val="0"/>
      <w:marRight w:val="0"/>
      <w:marTop w:val="0"/>
      <w:marBottom w:val="0"/>
      <w:divBdr>
        <w:top w:val="none" w:sz="0" w:space="0" w:color="auto"/>
        <w:left w:val="none" w:sz="0" w:space="0" w:color="auto"/>
        <w:bottom w:val="none" w:sz="0" w:space="0" w:color="auto"/>
        <w:right w:val="none" w:sz="0" w:space="0" w:color="auto"/>
      </w:divBdr>
    </w:div>
    <w:div w:id="671833287">
      <w:bodyDiv w:val="1"/>
      <w:marLeft w:val="0"/>
      <w:marRight w:val="0"/>
      <w:marTop w:val="0"/>
      <w:marBottom w:val="0"/>
      <w:divBdr>
        <w:top w:val="none" w:sz="0" w:space="0" w:color="auto"/>
        <w:left w:val="none" w:sz="0" w:space="0" w:color="auto"/>
        <w:bottom w:val="none" w:sz="0" w:space="0" w:color="auto"/>
        <w:right w:val="none" w:sz="0" w:space="0" w:color="auto"/>
      </w:divBdr>
    </w:div>
    <w:div w:id="685712198">
      <w:bodyDiv w:val="1"/>
      <w:marLeft w:val="0"/>
      <w:marRight w:val="0"/>
      <w:marTop w:val="0"/>
      <w:marBottom w:val="0"/>
      <w:divBdr>
        <w:top w:val="none" w:sz="0" w:space="0" w:color="auto"/>
        <w:left w:val="none" w:sz="0" w:space="0" w:color="auto"/>
        <w:bottom w:val="none" w:sz="0" w:space="0" w:color="auto"/>
        <w:right w:val="none" w:sz="0" w:space="0" w:color="auto"/>
      </w:divBdr>
    </w:div>
    <w:div w:id="701129832">
      <w:bodyDiv w:val="1"/>
      <w:marLeft w:val="0"/>
      <w:marRight w:val="0"/>
      <w:marTop w:val="0"/>
      <w:marBottom w:val="0"/>
      <w:divBdr>
        <w:top w:val="none" w:sz="0" w:space="0" w:color="auto"/>
        <w:left w:val="none" w:sz="0" w:space="0" w:color="auto"/>
        <w:bottom w:val="none" w:sz="0" w:space="0" w:color="auto"/>
        <w:right w:val="none" w:sz="0" w:space="0" w:color="auto"/>
      </w:divBdr>
    </w:div>
    <w:div w:id="771246412">
      <w:bodyDiv w:val="1"/>
      <w:marLeft w:val="0"/>
      <w:marRight w:val="0"/>
      <w:marTop w:val="0"/>
      <w:marBottom w:val="0"/>
      <w:divBdr>
        <w:top w:val="none" w:sz="0" w:space="0" w:color="auto"/>
        <w:left w:val="none" w:sz="0" w:space="0" w:color="auto"/>
        <w:bottom w:val="none" w:sz="0" w:space="0" w:color="auto"/>
        <w:right w:val="none" w:sz="0" w:space="0" w:color="auto"/>
      </w:divBdr>
    </w:div>
    <w:div w:id="784547264">
      <w:bodyDiv w:val="1"/>
      <w:marLeft w:val="0"/>
      <w:marRight w:val="0"/>
      <w:marTop w:val="0"/>
      <w:marBottom w:val="0"/>
      <w:divBdr>
        <w:top w:val="none" w:sz="0" w:space="0" w:color="auto"/>
        <w:left w:val="none" w:sz="0" w:space="0" w:color="auto"/>
        <w:bottom w:val="none" w:sz="0" w:space="0" w:color="auto"/>
        <w:right w:val="none" w:sz="0" w:space="0" w:color="auto"/>
      </w:divBdr>
    </w:div>
    <w:div w:id="798768747">
      <w:bodyDiv w:val="1"/>
      <w:marLeft w:val="0"/>
      <w:marRight w:val="0"/>
      <w:marTop w:val="0"/>
      <w:marBottom w:val="0"/>
      <w:divBdr>
        <w:top w:val="none" w:sz="0" w:space="0" w:color="auto"/>
        <w:left w:val="none" w:sz="0" w:space="0" w:color="auto"/>
        <w:bottom w:val="none" w:sz="0" w:space="0" w:color="auto"/>
        <w:right w:val="none" w:sz="0" w:space="0" w:color="auto"/>
      </w:divBdr>
    </w:div>
    <w:div w:id="826702983">
      <w:bodyDiv w:val="1"/>
      <w:marLeft w:val="0"/>
      <w:marRight w:val="0"/>
      <w:marTop w:val="0"/>
      <w:marBottom w:val="0"/>
      <w:divBdr>
        <w:top w:val="none" w:sz="0" w:space="0" w:color="auto"/>
        <w:left w:val="none" w:sz="0" w:space="0" w:color="auto"/>
        <w:bottom w:val="none" w:sz="0" w:space="0" w:color="auto"/>
        <w:right w:val="none" w:sz="0" w:space="0" w:color="auto"/>
      </w:divBdr>
    </w:div>
    <w:div w:id="834959152">
      <w:bodyDiv w:val="1"/>
      <w:marLeft w:val="0"/>
      <w:marRight w:val="0"/>
      <w:marTop w:val="0"/>
      <w:marBottom w:val="0"/>
      <w:divBdr>
        <w:top w:val="none" w:sz="0" w:space="0" w:color="auto"/>
        <w:left w:val="none" w:sz="0" w:space="0" w:color="auto"/>
        <w:bottom w:val="none" w:sz="0" w:space="0" w:color="auto"/>
        <w:right w:val="none" w:sz="0" w:space="0" w:color="auto"/>
      </w:divBdr>
    </w:div>
    <w:div w:id="846402728">
      <w:bodyDiv w:val="1"/>
      <w:marLeft w:val="0"/>
      <w:marRight w:val="0"/>
      <w:marTop w:val="0"/>
      <w:marBottom w:val="0"/>
      <w:divBdr>
        <w:top w:val="none" w:sz="0" w:space="0" w:color="auto"/>
        <w:left w:val="none" w:sz="0" w:space="0" w:color="auto"/>
        <w:bottom w:val="none" w:sz="0" w:space="0" w:color="auto"/>
        <w:right w:val="none" w:sz="0" w:space="0" w:color="auto"/>
      </w:divBdr>
    </w:div>
    <w:div w:id="865294413">
      <w:bodyDiv w:val="1"/>
      <w:marLeft w:val="0"/>
      <w:marRight w:val="0"/>
      <w:marTop w:val="0"/>
      <w:marBottom w:val="0"/>
      <w:divBdr>
        <w:top w:val="none" w:sz="0" w:space="0" w:color="auto"/>
        <w:left w:val="none" w:sz="0" w:space="0" w:color="auto"/>
        <w:bottom w:val="none" w:sz="0" w:space="0" w:color="auto"/>
        <w:right w:val="none" w:sz="0" w:space="0" w:color="auto"/>
      </w:divBdr>
    </w:div>
    <w:div w:id="893855573">
      <w:bodyDiv w:val="1"/>
      <w:marLeft w:val="0"/>
      <w:marRight w:val="0"/>
      <w:marTop w:val="0"/>
      <w:marBottom w:val="0"/>
      <w:divBdr>
        <w:top w:val="none" w:sz="0" w:space="0" w:color="auto"/>
        <w:left w:val="none" w:sz="0" w:space="0" w:color="auto"/>
        <w:bottom w:val="none" w:sz="0" w:space="0" w:color="auto"/>
        <w:right w:val="none" w:sz="0" w:space="0" w:color="auto"/>
      </w:divBdr>
    </w:div>
    <w:div w:id="895893882">
      <w:bodyDiv w:val="1"/>
      <w:marLeft w:val="0"/>
      <w:marRight w:val="0"/>
      <w:marTop w:val="0"/>
      <w:marBottom w:val="0"/>
      <w:divBdr>
        <w:top w:val="none" w:sz="0" w:space="0" w:color="auto"/>
        <w:left w:val="none" w:sz="0" w:space="0" w:color="auto"/>
        <w:bottom w:val="none" w:sz="0" w:space="0" w:color="auto"/>
        <w:right w:val="none" w:sz="0" w:space="0" w:color="auto"/>
      </w:divBdr>
    </w:div>
    <w:div w:id="904681492">
      <w:bodyDiv w:val="1"/>
      <w:marLeft w:val="0"/>
      <w:marRight w:val="0"/>
      <w:marTop w:val="0"/>
      <w:marBottom w:val="0"/>
      <w:divBdr>
        <w:top w:val="none" w:sz="0" w:space="0" w:color="auto"/>
        <w:left w:val="none" w:sz="0" w:space="0" w:color="auto"/>
        <w:bottom w:val="none" w:sz="0" w:space="0" w:color="auto"/>
        <w:right w:val="none" w:sz="0" w:space="0" w:color="auto"/>
      </w:divBdr>
    </w:div>
    <w:div w:id="920061209">
      <w:bodyDiv w:val="1"/>
      <w:marLeft w:val="0"/>
      <w:marRight w:val="0"/>
      <w:marTop w:val="0"/>
      <w:marBottom w:val="0"/>
      <w:divBdr>
        <w:top w:val="none" w:sz="0" w:space="0" w:color="auto"/>
        <w:left w:val="none" w:sz="0" w:space="0" w:color="auto"/>
        <w:bottom w:val="none" w:sz="0" w:space="0" w:color="auto"/>
        <w:right w:val="none" w:sz="0" w:space="0" w:color="auto"/>
      </w:divBdr>
    </w:div>
    <w:div w:id="929504186">
      <w:bodyDiv w:val="1"/>
      <w:marLeft w:val="0"/>
      <w:marRight w:val="0"/>
      <w:marTop w:val="0"/>
      <w:marBottom w:val="0"/>
      <w:divBdr>
        <w:top w:val="none" w:sz="0" w:space="0" w:color="auto"/>
        <w:left w:val="none" w:sz="0" w:space="0" w:color="auto"/>
        <w:bottom w:val="none" w:sz="0" w:space="0" w:color="auto"/>
        <w:right w:val="none" w:sz="0" w:space="0" w:color="auto"/>
      </w:divBdr>
    </w:div>
    <w:div w:id="946889658">
      <w:bodyDiv w:val="1"/>
      <w:marLeft w:val="0"/>
      <w:marRight w:val="0"/>
      <w:marTop w:val="0"/>
      <w:marBottom w:val="0"/>
      <w:divBdr>
        <w:top w:val="none" w:sz="0" w:space="0" w:color="auto"/>
        <w:left w:val="none" w:sz="0" w:space="0" w:color="auto"/>
        <w:bottom w:val="none" w:sz="0" w:space="0" w:color="auto"/>
        <w:right w:val="none" w:sz="0" w:space="0" w:color="auto"/>
      </w:divBdr>
    </w:div>
    <w:div w:id="953512734">
      <w:bodyDiv w:val="1"/>
      <w:marLeft w:val="0"/>
      <w:marRight w:val="0"/>
      <w:marTop w:val="0"/>
      <w:marBottom w:val="0"/>
      <w:divBdr>
        <w:top w:val="none" w:sz="0" w:space="0" w:color="auto"/>
        <w:left w:val="none" w:sz="0" w:space="0" w:color="auto"/>
        <w:bottom w:val="none" w:sz="0" w:space="0" w:color="auto"/>
        <w:right w:val="none" w:sz="0" w:space="0" w:color="auto"/>
      </w:divBdr>
    </w:div>
    <w:div w:id="967317126">
      <w:bodyDiv w:val="1"/>
      <w:marLeft w:val="0"/>
      <w:marRight w:val="0"/>
      <w:marTop w:val="0"/>
      <w:marBottom w:val="0"/>
      <w:divBdr>
        <w:top w:val="none" w:sz="0" w:space="0" w:color="auto"/>
        <w:left w:val="none" w:sz="0" w:space="0" w:color="auto"/>
        <w:bottom w:val="none" w:sz="0" w:space="0" w:color="auto"/>
        <w:right w:val="none" w:sz="0" w:space="0" w:color="auto"/>
      </w:divBdr>
    </w:div>
    <w:div w:id="987365606">
      <w:bodyDiv w:val="1"/>
      <w:marLeft w:val="0"/>
      <w:marRight w:val="0"/>
      <w:marTop w:val="0"/>
      <w:marBottom w:val="0"/>
      <w:divBdr>
        <w:top w:val="none" w:sz="0" w:space="0" w:color="auto"/>
        <w:left w:val="none" w:sz="0" w:space="0" w:color="auto"/>
        <w:bottom w:val="none" w:sz="0" w:space="0" w:color="auto"/>
        <w:right w:val="none" w:sz="0" w:space="0" w:color="auto"/>
      </w:divBdr>
    </w:div>
    <w:div w:id="1021321757">
      <w:bodyDiv w:val="1"/>
      <w:marLeft w:val="0"/>
      <w:marRight w:val="0"/>
      <w:marTop w:val="0"/>
      <w:marBottom w:val="0"/>
      <w:divBdr>
        <w:top w:val="none" w:sz="0" w:space="0" w:color="auto"/>
        <w:left w:val="none" w:sz="0" w:space="0" w:color="auto"/>
        <w:bottom w:val="none" w:sz="0" w:space="0" w:color="auto"/>
        <w:right w:val="none" w:sz="0" w:space="0" w:color="auto"/>
      </w:divBdr>
    </w:div>
    <w:div w:id="1035302515">
      <w:bodyDiv w:val="1"/>
      <w:marLeft w:val="0"/>
      <w:marRight w:val="0"/>
      <w:marTop w:val="0"/>
      <w:marBottom w:val="0"/>
      <w:divBdr>
        <w:top w:val="none" w:sz="0" w:space="0" w:color="auto"/>
        <w:left w:val="none" w:sz="0" w:space="0" w:color="auto"/>
        <w:bottom w:val="none" w:sz="0" w:space="0" w:color="auto"/>
        <w:right w:val="none" w:sz="0" w:space="0" w:color="auto"/>
      </w:divBdr>
    </w:div>
    <w:div w:id="1059551124">
      <w:bodyDiv w:val="1"/>
      <w:marLeft w:val="0"/>
      <w:marRight w:val="0"/>
      <w:marTop w:val="0"/>
      <w:marBottom w:val="0"/>
      <w:divBdr>
        <w:top w:val="none" w:sz="0" w:space="0" w:color="auto"/>
        <w:left w:val="none" w:sz="0" w:space="0" w:color="auto"/>
        <w:bottom w:val="none" w:sz="0" w:space="0" w:color="auto"/>
        <w:right w:val="none" w:sz="0" w:space="0" w:color="auto"/>
      </w:divBdr>
    </w:div>
    <w:div w:id="1088619876">
      <w:bodyDiv w:val="1"/>
      <w:marLeft w:val="0"/>
      <w:marRight w:val="0"/>
      <w:marTop w:val="0"/>
      <w:marBottom w:val="0"/>
      <w:divBdr>
        <w:top w:val="none" w:sz="0" w:space="0" w:color="auto"/>
        <w:left w:val="none" w:sz="0" w:space="0" w:color="auto"/>
        <w:bottom w:val="none" w:sz="0" w:space="0" w:color="auto"/>
        <w:right w:val="none" w:sz="0" w:space="0" w:color="auto"/>
      </w:divBdr>
    </w:div>
    <w:div w:id="1088769180">
      <w:bodyDiv w:val="1"/>
      <w:marLeft w:val="0"/>
      <w:marRight w:val="0"/>
      <w:marTop w:val="0"/>
      <w:marBottom w:val="0"/>
      <w:divBdr>
        <w:top w:val="none" w:sz="0" w:space="0" w:color="auto"/>
        <w:left w:val="none" w:sz="0" w:space="0" w:color="auto"/>
        <w:bottom w:val="none" w:sz="0" w:space="0" w:color="auto"/>
        <w:right w:val="none" w:sz="0" w:space="0" w:color="auto"/>
      </w:divBdr>
    </w:div>
    <w:div w:id="1093815609">
      <w:bodyDiv w:val="1"/>
      <w:marLeft w:val="0"/>
      <w:marRight w:val="0"/>
      <w:marTop w:val="0"/>
      <w:marBottom w:val="0"/>
      <w:divBdr>
        <w:top w:val="none" w:sz="0" w:space="0" w:color="auto"/>
        <w:left w:val="none" w:sz="0" w:space="0" w:color="auto"/>
        <w:bottom w:val="none" w:sz="0" w:space="0" w:color="auto"/>
        <w:right w:val="none" w:sz="0" w:space="0" w:color="auto"/>
      </w:divBdr>
    </w:div>
    <w:div w:id="1121537710">
      <w:bodyDiv w:val="1"/>
      <w:marLeft w:val="0"/>
      <w:marRight w:val="0"/>
      <w:marTop w:val="0"/>
      <w:marBottom w:val="0"/>
      <w:divBdr>
        <w:top w:val="none" w:sz="0" w:space="0" w:color="auto"/>
        <w:left w:val="none" w:sz="0" w:space="0" w:color="auto"/>
        <w:bottom w:val="none" w:sz="0" w:space="0" w:color="auto"/>
        <w:right w:val="none" w:sz="0" w:space="0" w:color="auto"/>
      </w:divBdr>
    </w:div>
    <w:div w:id="1121727544">
      <w:bodyDiv w:val="1"/>
      <w:marLeft w:val="0"/>
      <w:marRight w:val="0"/>
      <w:marTop w:val="0"/>
      <w:marBottom w:val="0"/>
      <w:divBdr>
        <w:top w:val="none" w:sz="0" w:space="0" w:color="auto"/>
        <w:left w:val="none" w:sz="0" w:space="0" w:color="auto"/>
        <w:bottom w:val="none" w:sz="0" w:space="0" w:color="auto"/>
        <w:right w:val="none" w:sz="0" w:space="0" w:color="auto"/>
      </w:divBdr>
    </w:div>
    <w:div w:id="1159230128">
      <w:bodyDiv w:val="1"/>
      <w:marLeft w:val="0"/>
      <w:marRight w:val="0"/>
      <w:marTop w:val="0"/>
      <w:marBottom w:val="0"/>
      <w:divBdr>
        <w:top w:val="none" w:sz="0" w:space="0" w:color="auto"/>
        <w:left w:val="none" w:sz="0" w:space="0" w:color="auto"/>
        <w:bottom w:val="none" w:sz="0" w:space="0" w:color="auto"/>
        <w:right w:val="none" w:sz="0" w:space="0" w:color="auto"/>
      </w:divBdr>
    </w:div>
    <w:div w:id="1161191587">
      <w:bodyDiv w:val="1"/>
      <w:marLeft w:val="0"/>
      <w:marRight w:val="0"/>
      <w:marTop w:val="0"/>
      <w:marBottom w:val="0"/>
      <w:divBdr>
        <w:top w:val="none" w:sz="0" w:space="0" w:color="auto"/>
        <w:left w:val="none" w:sz="0" w:space="0" w:color="auto"/>
        <w:bottom w:val="none" w:sz="0" w:space="0" w:color="auto"/>
        <w:right w:val="none" w:sz="0" w:space="0" w:color="auto"/>
      </w:divBdr>
    </w:div>
    <w:div w:id="1176262510">
      <w:bodyDiv w:val="1"/>
      <w:marLeft w:val="0"/>
      <w:marRight w:val="0"/>
      <w:marTop w:val="0"/>
      <w:marBottom w:val="0"/>
      <w:divBdr>
        <w:top w:val="none" w:sz="0" w:space="0" w:color="auto"/>
        <w:left w:val="none" w:sz="0" w:space="0" w:color="auto"/>
        <w:bottom w:val="none" w:sz="0" w:space="0" w:color="auto"/>
        <w:right w:val="none" w:sz="0" w:space="0" w:color="auto"/>
      </w:divBdr>
    </w:div>
    <w:div w:id="1182739291">
      <w:bodyDiv w:val="1"/>
      <w:marLeft w:val="0"/>
      <w:marRight w:val="0"/>
      <w:marTop w:val="0"/>
      <w:marBottom w:val="0"/>
      <w:divBdr>
        <w:top w:val="none" w:sz="0" w:space="0" w:color="auto"/>
        <w:left w:val="none" w:sz="0" w:space="0" w:color="auto"/>
        <w:bottom w:val="none" w:sz="0" w:space="0" w:color="auto"/>
        <w:right w:val="none" w:sz="0" w:space="0" w:color="auto"/>
      </w:divBdr>
    </w:div>
    <w:div w:id="1189373607">
      <w:bodyDiv w:val="1"/>
      <w:marLeft w:val="0"/>
      <w:marRight w:val="0"/>
      <w:marTop w:val="0"/>
      <w:marBottom w:val="0"/>
      <w:divBdr>
        <w:top w:val="none" w:sz="0" w:space="0" w:color="auto"/>
        <w:left w:val="none" w:sz="0" w:space="0" w:color="auto"/>
        <w:bottom w:val="none" w:sz="0" w:space="0" w:color="auto"/>
        <w:right w:val="none" w:sz="0" w:space="0" w:color="auto"/>
      </w:divBdr>
    </w:div>
    <w:div w:id="1198197150">
      <w:bodyDiv w:val="1"/>
      <w:marLeft w:val="0"/>
      <w:marRight w:val="0"/>
      <w:marTop w:val="0"/>
      <w:marBottom w:val="0"/>
      <w:divBdr>
        <w:top w:val="none" w:sz="0" w:space="0" w:color="auto"/>
        <w:left w:val="none" w:sz="0" w:space="0" w:color="auto"/>
        <w:bottom w:val="none" w:sz="0" w:space="0" w:color="auto"/>
        <w:right w:val="none" w:sz="0" w:space="0" w:color="auto"/>
      </w:divBdr>
    </w:div>
    <w:div w:id="1199440764">
      <w:bodyDiv w:val="1"/>
      <w:marLeft w:val="0"/>
      <w:marRight w:val="0"/>
      <w:marTop w:val="0"/>
      <w:marBottom w:val="0"/>
      <w:divBdr>
        <w:top w:val="none" w:sz="0" w:space="0" w:color="auto"/>
        <w:left w:val="none" w:sz="0" w:space="0" w:color="auto"/>
        <w:bottom w:val="none" w:sz="0" w:space="0" w:color="auto"/>
        <w:right w:val="none" w:sz="0" w:space="0" w:color="auto"/>
      </w:divBdr>
    </w:div>
    <w:div w:id="1230847915">
      <w:bodyDiv w:val="1"/>
      <w:marLeft w:val="0"/>
      <w:marRight w:val="0"/>
      <w:marTop w:val="0"/>
      <w:marBottom w:val="0"/>
      <w:divBdr>
        <w:top w:val="none" w:sz="0" w:space="0" w:color="auto"/>
        <w:left w:val="none" w:sz="0" w:space="0" w:color="auto"/>
        <w:bottom w:val="none" w:sz="0" w:space="0" w:color="auto"/>
        <w:right w:val="none" w:sz="0" w:space="0" w:color="auto"/>
      </w:divBdr>
    </w:div>
    <w:div w:id="1231041588">
      <w:bodyDiv w:val="1"/>
      <w:marLeft w:val="0"/>
      <w:marRight w:val="0"/>
      <w:marTop w:val="0"/>
      <w:marBottom w:val="0"/>
      <w:divBdr>
        <w:top w:val="none" w:sz="0" w:space="0" w:color="auto"/>
        <w:left w:val="none" w:sz="0" w:space="0" w:color="auto"/>
        <w:bottom w:val="none" w:sz="0" w:space="0" w:color="auto"/>
        <w:right w:val="none" w:sz="0" w:space="0" w:color="auto"/>
      </w:divBdr>
    </w:div>
    <w:div w:id="1247883606">
      <w:bodyDiv w:val="1"/>
      <w:marLeft w:val="0"/>
      <w:marRight w:val="0"/>
      <w:marTop w:val="0"/>
      <w:marBottom w:val="0"/>
      <w:divBdr>
        <w:top w:val="none" w:sz="0" w:space="0" w:color="auto"/>
        <w:left w:val="none" w:sz="0" w:space="0" w:color="auto"/>
        <w:bottom w:val="none" w:sz="0" w:space="0" w:color="auto"/>
        <w:right w:val="none" w:sz="0" w:space="0" w:color="auto"/>
      </w:divBdr>
    </w:div>
    <w:div w:id="1266234583">
      <w:bodyDiv w:val="1"/>
      <w:marLeft w:val="0"/>
      <w:marRight w:val="0"/>
      <w:marTop w:val="0"/>
      <w:marBottom w:val="0"/>
      <w:divBdr>
        <w:top w:val="none" w:sz="0" w:space="0" w:color="auto"/>
        <w:left w:val="none" w:sz="0" w:space="0" w:color="auto"/>
        <w:bottom w:val="none" w:sz="0" w:space="0" w:color="auto"/>
        <w:right w:val="none" w:sz="0" w:space="0" w:color="auto"/>
      </w:divBdr>
    </w:div>
    <w:div w:id="1268267894">
      <w:bodyDiv w:val="1"/>
      <w:marLeft w:val="0"/>
      <w:marRight w:val="0"/>
      <w:marTop w:val="0"/>
      <w:marBottom w:val="0"/>
      <w:divBdr>
        <w:top w:val="none" w:sz="0" w:space="0" w:color="auto"/>
        <w:left w:val="none" w:sz="0" w:space="0" w:color="auto"/>
        <w:bottom w:val="none" w:sz="0" w:space="0" w:color="auto"/>
        <w:right w:val="none" w:sz="0" w:space="0" w:color="auto"/>
      </w:divBdr>
    </w:div>
    <w:div w:id="1286473495">
      <w:bodyDiv w:val="1"/>
      <w:marLeft w:val="0"/>
      <w:marRight w:val="0"/>
      <w:marTop w:val="0"/>
      <w:marBottom w:val="0"/>
      <w:divBdr>
        <w:top w:val="none" w:sz="0" w:space="0" w:color="auto"/>
        <w:left w:val="none" w:sz="0" w:space="0" w:color="auto"/>
        <w:bottom w:val="none" w:sz="0" w:space="0" w:color="auto"/>
        <w:right w:val="none" w:sz="0" w:space="0" w:color="auto"/>
      </w:divBdr>
    </w:div>
    <w:div w:id="1311790101">
      <w:bodyDiv w:val="1"/>
      <w:marLeft w:val="0"/>
      <w:marRight w:val="0"/>
      <w:marTop w:val="0"/>
      <w:marBottom w:val="0"/>
      <w:divBdr>
        <w:top w:val="none" w:sz="0" w:space="0" w:color="auto"/>
        <w:left w:val="none" w:sz="0" w:space="0" w:color="auto"/>
        <w:bottom w:val="none" w:sz="0" w:space="0" w:color="auto"/>
        <w:right w:val="none" w:sz="0" w:space="0" w:color="auto"/>
      </w:divBdr>
    </w:div>
    <w:div w:id="1318222280">
      <w:bodyDiv w:val="1"/>
      <w:marLeft w:val="0"/>
      <w:marRight w:val="0"/>
      <w:marTop w:val="0"/>
      <w:marBottom w:val="0"/>
      <w:divBdr>
        <w:top w:val="none" w:sz="0" w:space="0" w:color="auto"/>
        <w:left w:val="none" w:sz="0" w:space="0" w:color="auto"/>
        <w:bottom w:val="none" w:sz="0" w:space="0" w:color="auto"/>
        <w:right w:val="none" w:sz="0" w:space="0" w:color="auto"/>
      </w:divBdr>
    </w:div>
    <w:div w:id="1328368073">
      <w:bodyDiv w:val="1"/>
      <w:marLeft w:val="0"/>
      <w:marRight w:val="0"/>
      <w:marTop w:val="0"/>
      <w:marBottom w:val="0"/>
      <w:divBdr>
        <w:top w:val="none" w:sz="0" w:space="0" w:color="auto"/>
        <w:left w:val="none" w:sz="0" w:space="0" w:color="auto"/>
        <w:bottom w:val="none" w:sz="0" w:space="0" w:color="auto"/>
        <w:right w:val="none" w:sz="0" w:space="0" w:color="auto"/>
      </w:divBdr>
    </w:div>
    <w:div w:id="1376584472">
      <w:bodyDiv w:val="1"/>
      <w:marLeft w:val="0"/>
      <w:marRight w:val="0"/>
      <w:marTop w:val="0"/>
      <w:marBottom w:val="0"/>
      <w:divBdr>
        <w:top w:val="none" w:sz="0" w:space="0" w:color="auto"/>
        <w:left w:val="none" w:sz="0" w:space="0" w:color="auto"/>
        <w:bottom w:val="none" w:sz="0" w:space="0" w:color="auto"/>
        <w:right w:val="none" w:sz="0" w:space="0" w:color="auto"/>
      </w:divBdr>
    </w:div>
    <w:div w:id="1386366553">
      <w:bodyDiv w:val="1"/>
      <w:marLeft w:val="0"/>
      <w:marRight w:val="0"/>
      <w:marTop w:val="0"/>
      <w:marBottom w:val="0"/>
      <w:divBdr>
        <w:top w:val="none" w:sz="0" w:space="0" w:color="auto"/>
        <w:left w:val="none" w:sz="0" w:space="0" w:color="auto"/>
        <w:bottom w:val="none" w:sz="0" w:space="0" w:color="auto"/>
        <w:right w:val="none" w:sz="0" w:space="0" w:color="auto"/>
      </w:divBdr>
    </w:div>
    <w:div w:id="1391878674">
      <w:bodyDiv w:val="1"/>
      <w:marLeft w:val="0"/>
      <w:marRight w:val="0"/>
      <w:marTop w:val="0"/>
      <w:marBottom w:val="0"/>
      <w:divBdr>
        <w:top w:val="none" w:sz="0" w:space="0" w:color="auto"/>
        <w:left w:val="none" w:sz="0" w:space="0" w:color="auto"/>
        <w:bottom w:val="none" w:sz="0" w:space="0" w:color="auto"/>
        <w:right w:val="none" w:sz="0" w:space="0" w:color="auto"/>
      </w:divBdr>
    </w:div>
    <w:div w:id="1401753277">
      <w:bodyDiv w:val="1"/>
      <w:marLeft w:val="0"/>
      <w:marRight w:val="0"/>
      <w:marTop w:val="0"/>
      <w:marBottom w:val="0"/>
      <w:divBdr>
        <w:top w:val="none" w:sz="0" w:space="0" w:color="auto"/>
        <w:left w:val="none" w:sz="0" w:space="0" w:color="auto"/>
        <w:bottom w:val="none" w:sz="0" w:space="0" w:color="auto"/>
        <w:right w:val="none" w:sz="0" w:space="0" w:color="auto"/>
      </w:divBdr>
    </w:div>
    <w:div w:id="1424957766">
      <w:bodyDiv w:val="1"/>
      <w:marLeft w:val="0"/>
      <w:marRight w:val="0"/>
      <w:marTop w:val="0"/>
      <w:marBottom w:val="0"/>
      <w:divBdr>
        <w:top w:val="none" w:sz="0" w:space="0" w:color="auto"/>
        <w:left w:val="none" w:sz="0" w:space="0" w:color="auto"/>
        <w:bottom w:val="none" w:sz="0" w:space="0" w:color="auto"/>
        <w:right w:val="none" w:sz="0" w:space="0" w:color="auto"/>
      </w:divBdr>
    </w:div>
    <w:div w:id="1440489423">
      <w:bodyDiv w:val="1"/>
      <w:marLeft w:val="0"/>
      <w:marRight w:val="0"/>
      <w:marTop w:val="0"/>
      <w:marBottom w:val="0"/>
      <w:divBdr>
        <w:top w:val="none" w:sz="0" w:space="0" w:color="auto"/>
        <w:left w:val="none" w:sz="0" w:space="0" w:color="auto"/>
        <w:bottom w:val="none" w:sz="0" w:space="0" w:color="auto"/>
        <w:right w:val="none" w:sz="0" w:space="0" w:color="auto"/>
      </w:divBdr>
    </w:div>
    <w:div w:id="1463839051">
      <w:bodyDiv w:val="1"/>
      <w:marLeft w:val="0"/>
      <w:marRight w:val="0"/>
      <w:marTop w:val="0"/>
      <w:marBottom w:val="0"/>
      <w:divBdr>
        <w:top w:val="none" w:sz="0" w:space="0" w:color="auto"/>
        <w:left w:val="none" w:sz="0" w:space="0" w:color="auto"/>
        <w:bottom w:val="none" w:sz="0" w:space="0" w:color="auto"/>
        <w:right w:val="none" w:sz="0" w:space="0" w:color="auto"/>
      </w:divBdr>
    </w:div>
    <w:div w:id="1478305295">
      <w:bodyDiv w:val="1"/>
      <w:marLeft w:val="0"/>
      <w:marRight w:val="0"/>
      <w:marTop w:val="0"/>
      <w:marBottom w:val="0"/>
      <w:divBdr>
        <w:top w:val="none" w:sz="0" w:space="0" w:color="auto"/>
        <w:left w:val="none" w:sz="0" w:space="0" w:color="auto"/>
        <w:bottom w:val="none" w:sz="0" w:space="0" w:color="auto"/>
        <w:right w:val="none" w:sz="0" w:space="0" w:color="auto"/>
      </w:divBdr>
    </w:div>
    <w:div w:id="1516460755">
      <w:bodyDiv w:val="1"/>
      <w:marLeft w:val="0"/>
      <w:marRight w:val="0"/>
      <w:marTop w:val="0"/>
      <w:marBottom w:val="0"/>
      <w:divBdr>
        <w:top w:val="none" w:sz="0" w:space="0" w:color="auto"/>
        <w:left w:val="none" w:sz="0" w:space="0" w:color="auto"/>
        <w:bottom w:val="none" w:sz="0" w:space="0" w:color="auto"/>
        <w:right w:val="none" w:sz="0" w:space="0" w:color="auto"/>
      </w:divBdr>
    </w:div>
    <w:div w:id="1517386467">
      <w:bodyDiv w:val="1"/>
      <w:marLeft w:val="0"/>
      <w:marRight w:val="0"/>
      <w:marTop w:val="0"/>
      <w:marBottom w:val="0"/>
      <w:divBdr>
        <w:top w:val="none" w:sz="0" w:space="0" w:color="auto"/>
        <w:left w:val="none" w:sz="0" w:space="0" w:color="auto"/>
        <w:bottom w:val="none" w:sz="0" w:space="0" w:color="auto"/>
        <w:right w:val="none" w:sz="0" w:space="0" w:color="auto"/>
      </w:divBdr>
    </w:div>
    <w:div w:id="1603493915">
      <w:bodyDiv w:val="1"/>
      <w:marLeft w:val="0"/>
      <w:marRight w:val="0"/>
      <w:marTop w:val="0"/>
      <w:marBottom w:val="0"/>
      <w:divBdr>
        <w:top w:val="none" w:sz="0" w:space="0" w:color="auto"/>
        <w:left w:val="none" w:sz="0" w:space="0" w:color="auto"/>
        <w:bottom w:val="none" w:sz="0" w:space="0" w:color="auto"/>
        <w:right w:val="none" w:sz="0" w:space="0" w:color="auto"/>
      </w:divBdr>
    </w:div>
    <w:div w:id="1621229637">
      <w:bodyDiv w:val="1"/>
      <w:marLeft w:val="0"/>
      <w:marRight w:val="0"/>
      <w:marTop w:val="0"/>
      <w:marBottom w:val="0"/>
      <w:divBdr>
        <w:top w:val="none" w:sz="0" w:space="0" w:color="auto"/>
        <w:left w:val="none" w:sz="0" w:space="0" w:color="auto"/>
        <w:bottom w:val="none" w:sz="0" w:space="0" w:color="auto"/>
        <w:right w:val="none" w:sz="0" w:space="0" w:color="auto"/>
      </w:divBdr>
    </w:div>
    <w:div w:id="1655988311">
      <w:bodyDiv w:val="1"/>
      <w:marLeft w:val="0"/>
      <w:marRight w:val="0"/>
      <w:marTop w:val="0"/>
      <w:marBottom w:val="0"/>
      <w:divBdr>
        <w:top w:val="none" w:sz="0" w:space="0" w:color="auto"/>
        <w:left w:val="none" w:sz="0" w:space="0" w:color="auto"/>
        <w:bottom w:val="none" w:sz="0" w:space="0" w:color="auto"/>
        <w:right w:val="none" w:sz="0" w:space="0" w:color="auto"/>
      </w:divBdr>
    </w:div>
    <w:div w:id="1672829667">
      <w:bodyDiv w:val="1"/>
      <w:marLeft w:val="0"/>
      <w:marRight w:val="0"/>
      <w:marTop w:val="0"/>
      <w:marBottom w:val="0"/>
      <w:divBdr>
        <w:top w:val="none" w:sz="0" w:space="0" w:color="auto"/>
        <w:left w:val="none" w:sz="0" w:space="0" w:color="auto"/>
        <w:bottom w:val="none" w:sz="0" w:space="0" w:color="auto"/>
        <w:right w:val="none" w:sz="0" w:space="0" w:color="auto"/>
      </w:divBdr>
    </w:div>
    <w:div w:id="1721705357">
      <w:bodyDiv w:val="1"/>
      <w:marLeft w:val="0"/>
      <w:marRight w:val="0"/>
      <w:marTop w:val="0"/>
      <w:marBottom w:val="0"/>
      <w:divBdr>
        <w:top w:val="none" w:sz="0" w:space="0" w:color="auto"/>
        <w:left w:val="none" w:sz="0" w:space="0" w:color="auto"/>
        <w:bottom w:val="none" w:sz="0" w:space="0" w:color="auto"/>
        <w:right w:val="none" w:sz="0" w:space="0" w:color="auto"/>
      </w:divBdr>
    </w:div>
    <w:div w:id="1742291016">
      <w:bodyDiv w:val="1"/>
      <w:marLeft w:val="0"/>
      <w:marRight w:val="0"/>
      <w:marTop w:val="0"/>
      <w:marBottom w:val="0"/>
      <w:divBdr>
        <w:top w:val="none" w:sz="0" w:space="0" w:color="auto"/>
        <w:left w:val="none" w:sz="0" w:space="0" w:color="auto"/>
        <w:bottom w:val="none" w:sz="0" w:space="0" w:color="auto"/>
        <w:right w:val="none" w:sz="0" w:space="0" w:color="auto"/>
      </w:divBdr>
    </w:div>
    <w:div w:id="1752191713">
      <w:bodyDiv w:val="1"/>
      <w:marLeft w:val="0"/>
      <w:marRight w:val="0"/>
      <w:marTop w:val="0"/>
      <w:marBottom w:val="0"/>
      <w:divBdr>
        <w:top w:val="none" w:sz="0" w:space="0" w:color="auto"/>
        <w:left w:val="none" w:sz="0" w:space="0" w:color="auto"/>
        <w:bottom w:val="none" w:sz="0" w:space="0" w:color="auto"/>
        <w:right w:val="none" w:sz="0" w:space="0" w:color="auto"/>
      </w:divBdr>
    </w:div>
    <w:div w:id="1762263797">
      <w:bodyDiv w:val="1"/>
      <w:marLeft w:val="0"/>
      <w:marRight w:val="0"/>
      <w:marTop w:val="0"/>
      <w:marBottom w:val="0"/>
      <w:divBdr>
        <w:top w:val="none" w:sz="0" w:space="0" w:color="auto"/>
        <w:left w:val="none" w:sz="0" w:space="0" w:color="auto"/>
        <w:bottom w:val="none" w:sz="0" w:space="0" w:color="auto"/>
        <w:right w:val="none" w:sz="0" w:space="0" w:color="auto"/>
      </w:divBdr>
    </w:div>
    <w:div w:id="1776442486">
      <w:bodyDiv w:val="1"/>
      <w:marLeft w:val="0"/>
      <w:marRight w:val="0"/>
      <w:marTop w:val="0"/>
      <w:marBottom w:val="0"/>
      <w:divBdr>
        <w:top w:val="none" w:sz="0" w:space="0" w:color="auto"/>
        <w:left w:val="none" w:sz="0" w:space="0" w:color="auto"/>
        <w:bottom w:val="none" w:sz="0" w:space="0" w:color="auto"/>
        <w:right w:val="none" w:sz="0" w:space="0" w:color="auto"/>
      </w:divBdr>
    </w:div>
    <w:div w:id="1788888554">
      <w:bodyDiv w:val="1"/>
      <w:marLeft w:val="0"/>
      <w:marRight w:val="0"/>
      <w:marTop w:val="0"/>
      <w:marBottom w:val="0"/>
      <w:divBdr>
        <w:top w:val="none" w:sz="0" w:space="0" w:color="auto"/>
        <w:left w:val="none" w:sz="0" w:space="0" w:color="auto"/>
        <w:bottom w:val="none" w:sz="0" w:space="0" w:color="auto"/>
        <w:right w:val="none" w:sz="0" w:space="0" w:color="auto"/>
      </w:divBdr>
    </w:div>
    <w:div w:id="1888835283">
      <w:bodyDiv w:val="1"/>
      <w:marLeft w:val="0"/>
      <w:marRight w:val="0"/>
      <w:marTop w:val="0"/>
      <w:marBottom w:val="0"/>
      <w:divBdr>
        <w:top w:val="none" w:sz="0" w:space="0" w:color="auto"/>
        <w:left w:val="none" w:sz="0" w:space="0" w:color="auto"/>
        <w:bottom w:val="none" w:sz="0" w:space="0" w:color="auto"/>
        <w:right w:val="none" w:sz="0" w:space="0" w:color="auto"/>
      </w:divBdr>
    </w:div>
    <w:div w:id="1889612114">
      <w:bodyDiv w:val="1"/>
      <w:marLeft w:val="0"/>
      <w:marRight w:val="0"/>
      <w:marTop w:val="0"/>
      <w:marBottom w:val="0"/>
      <w:divBdr>
        <w:top w:val="none" w:sz="0" w:space="0" w:color="auto"/>
        <w:left w:val="none" w:sz="0" w:space="0" w:color="auto"/>
        <w:bottom w:val="none" w:sz="0" w:space="0" w:color="auto"/>
        <w:right w:val="none" w:sz="0" w:space="0" w:color="auto"/>
      </w:divBdr>
    </w:div>
    <w:div w:id="1892377864">
      <w:bodyDiv w:val="1"/>
      <w:marLeft w:val="0"/>
      <w:marRight w:val="0"/>
      <w:marTop w:val="0"/>
      <w:marBottom w:val="0"/>
      <w:divBdr>
        <w:top w:val="none" w:sz="0" w:space="0" w:color="auto"/>
        <w:left w:val="none" w:sz="0" w:space="0" w:color="auto"/>
        <w:bottom w:val="none" w:sz="0" w:space="0" w:color="auto"/>
        <w:right w:val="none" w:sz="0" w:space="0" w:color="auto"/>
      </w:divBdr>
    </w:div>
    <w:div w:id="1907764730">
      <w:bodyDiv w:val="1"/>
      <w:marLeft w:val="0"/>
      <w:marRight w:val="0"/>
      <w:marTop w:val="0"/>
      <w:marBottom w:val="0"/>
      <w:divBdr>
        <w:top w:val="none" w:sz="0" w:space="0" w:color="auto"/>
        <w:left w:val="none" w:sz="0" w:space="0" w:color="auto"/>
        <w:bottom w:val="none" w:sz="0" w:space="0" w:color="auto"/>
        <w:right w:val="none" w:sz="0" w:space="0" w:color="auto"/>
      </w:divBdr>
    </w:div>
    <w:div w:id="1928035337">
      <w:bodyDiv w:val="1"/>
      <w:marLeft w:val="0"/>
      <w:marRight w:val="0"/>
      <w:marTop w:val="0"/>
      <w:marBottom w:val="0"/>
      <w:divBdr>
        <w:top w:val="none" w:sz="0" w:space="0" w:color="auto"/>
        <w:left w:val="none" w:sz="0" w:space="0" w:color="auto"/>
        <w:bottom w:val="none" w:sz="0" w:space="0" w:color="auto"/>
        <w:right w:val="none" w:sz="0" w:space="0" w:color="auto"/>
      </w:divBdr>
    </w:div>
    <w:div w:id="1965843302">
      <w:bodyDiv w:val="1"/>
      <w:marLeft w:val="0"/>
      <w:marRight w:val="0"/>
      <w:marTop w:val="0"/>
      <w:marBottom w:val="0"/>
      <w:divBdr>
        <w:top w:val="none" w:sz="0" w:space="0" w:color="auto"/>
        <w:left w:val="none" w:sz="0" w:space="0" w:color="auto"/>
        <w:bottom w:val="none" w:sz="0" w:space="0" w:color="auto"/>
        <w:right w:val="none" w:sz="0" w:space="0" w:color="auto"/>
      </w:divBdr>
    </w:div>
    <w:div w:id="1974478024">
      <w:bodyDiv w:val="1"/>
      <w:marLeft w:val="0"/>
      <w:marRight w:val="0"/>
      <w:marTop w:val="0"/>
      <w:marBottom w:val="0"/>
      <w:divBdr>
        <w:top w:val="none" w:sz="0" w:space="0" w:color="auto"/>
        <w:left w:val="none" w:sz="0" w:space="0" w:color="auto"/>
        <w:bottom w:val="none" w:sz="0" w:space="0" w:color="auto"/>
        <w:right w:val="none" w:sz="0" w:space="0" w:color="auto"/>
      </w:divBdr>
    </w:div>
    <w:div w:id="1975713884">
      <w:bodyDiv w:val="1"/>
      <w:marLeft w:val="0"/>
      <w:marRight w:val="0"/>
      <w:marTop w:val="0"/>
      <w:marBottom w:val="0"/>
      <w:divBdr>
        <w:top w:val="none" w:sz="0" w:space="0" w:color="auto"/>
        <w:left w:val="none" w:sz="0" w:space="0" w:color="auto"/>
        <w:bottom w:val="none" w:sz="0" w:space="0" w:color="auto"/>
        <w:right w:val="none" w:sz="0" w:space="0" w:color="auto"/>
      </w:divBdr>
    </w:div>
    <w:div w:id="1996374490">
      <w:bodyDiv w:val="1"/>
      <w:marLeft w:val="0"/>
      <w:marRight w:val="0"/>
      <w:marTop w:val="0"/>
      <w:marBottom w:val="0"/>
      <w:divBdr>
        <w:top w:val="none" w:sz="0" w:space="0" w:color="auto"/>
        <w:left w:val="none" w:sz="0" w:space="0" w:color="auto"/>
        <w:bottom w:val="none" w:sz="0" w:space="0" w:color="auto"/>
        <w:right w:val="none" w:sz="0" w:space="0" w:color="auto"/>
      </w:divBdr>
    </w:div>
    <w:div w:id="1997032937">
      <w:bodyDiv w:val="1"/>
      <w:marLeft w:val="0"/>
      <w:marRight w:val="0"/>
      <w:marTop w:val="0"/>
      <w:marBottom w:val="0"/>
      <w:divBdr>
        <w:top w:val="none" w:sz="0" w:space="0" w:color="auto"/>
        <w:left w:val="none" w:sz="0" w:space="0" w:color="auto"/>
        <w:bottom w:val="none" w:sz="0" w:space="0" w:color="auto"/>
        <w:right w:val="none" w:sz="0" w:space="0" w:color="auto"/>
      </w:divBdr>
    </w:div>
    <w:div w:id="2005083216">
      <w:bodyDiv w:val="1"/>
      <w:marLeft w:val="0"/>
      <w:marRight w:val="0"/>
      <w:marTop w:val="0"/>
      <w:marBottom w:val="0"/>
      <w:divBdr>
        <w:top w:val="none" w:sz="0" w:space="0" w:color="auto"/>
        <w:left w:val="none" w:sz="0" w:space="0" w:color="auto"/>
        <w:bottom w:val="none" w:sz="0" w:space="0" w:color="auto"/>
        <w:right w:val="none" w:sz="0" w:space="0" w:color="auto"/>
      </w:divBdr>
    </w:div>
    <w:div w:id="2040163549">
      <w:bodyDiv w:val="1"/>
      <w:marLeft w:val="0"/>
      <w:marRight w:val="0"/>
      <w:marTop w:val="0"/>
      <w:marBottom w:val="0"/>
      <w:divBdr>
        <w:top w:val="none" w:sz="0" w:space="0" w:color="auto"/>
        <w:left w:val="none" w:sz="0" w:space="0" w:color="auto"/>
        <w:bottom w:val="none" w:sz="0" w:space="0" w:color="auto"/>
        <w:right w:val="none" w:sz="0" w:space="0" w:color="auto"/>
      </w:divBdr>
    </w:div>
    <w:div w:id="2060743331">
      <w:bodyDiv w:val="1"/>
      <w:marLeft w:val="0"/>
      <w:marRight w:val="0"/>
      <w:marTop w:val="0"/>
      <w:marBottom w:val="0"/>
      <w:divBdr>
        <w:top w:val="none" w:sz="0" w:space="0" w:color="auto"/>
        <w:left w:val="none" w:sz="0" w:space="0" w:color="auto"/>
        <w:bottom w:val="none" w:sz="0" w:space="0" w:color="auto"/>
        <w:right w:val="none" w:sz="0" w:space="0" w:color="auto"/>
      </w:divBdr>
    </w:div>
    <w:div w:id="2087069307">
      <w:bodyDiv w:val="1"/>
      <w:marLeft w:val="0"/>
      <w:marRight w:val="0"/>
      <w:marTop w:val="0"/>
      <w:marBottom w:val="0"/>
      <w:divBdr>
        <w:top w:val="none" w:sz="0" w:space="0" w:color="auto"/>
        <w:left w:val="none" w:sz="0" w:space="0" w:color="auto"/>
        <w:bottom w:val="none" w:sz="0" w:space="0" w:color="auto"/>
        <w:right w:val="none" w:sz="0" w:space="0" w:color="auto"/>
      </w:divBdr>
    </w:div>
    <w:div w:id="2091075403">
      <w:bodyDiv w:val="1"/>
      <w:marLeft w:val="0"/>
      <w:marRight w:val="0"/>
      <w:marTop w:val="0"/>
      <w:marBottom w:val="0"/>
      <w:divBdr>
        <w:top w:val="none" w:sz="0" w:space="0" w:color="auto"/>
        <w:left w:val="none" w:sz="0" w:space="0" w:color="auto"/>
        <w:bottom w:val="none" w:sz="0" w:space="0" w:color="auto"/>
        <w:right w:val="none" w:sz="0" w:space="0" w:color="auto"/>
      </w:divBdr>
    </w:div>
    <w:div w:id="2106683815">
      <w:bodyDiv w:val="1"/>
      <w:marLeft w:val="0"/>
      <w:marRight w:val="0"/>
      <w:marTop w:val="0"/>
      <w:marBottom w:val="0"/>
      <w:divBdr>
        <w:top w:val="none" w:sz="0" w:space="0" w:color="auto"/>
        <w:left w:val="none" w:sz="0" w:space="0" w:color="auto"/>
        <w:bottom w:val="none" w:sz="0" w:space="0" w:color="auto"/>
        <w:right w:val="none" w:sz="0" w:space="0" w:color="auto"/>
      </w:divBdr>
    </w:div>
    <w:div w:id="2120177530">
      <w:bodyDiv w:val="1"/>
      <w:marLeft w:val="0"/>
      <w:marRight w:val="0"/>
      <w:marTop w:val="0"/>
      <w:marBottom w:val="0"/>
      <w:divBdr>
        <w:top w:val="none" w:sz="0" w:space="0" w:color="auto"/>
        <w:left w:val="none" w:sz="0" w:space="0" w:color="auto"/>
        <w:bottom w:val="none" w:sz="0" w:space="0" w:color="auto"/>
        <w:right w:val="none" w:sz="0" w:space="0" w:color="auto"/>
      </w:divBdr>
    </w:div>
    <w:div w:id="2139489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3.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chart" Target="charts/chart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468684869888646"/>
          <c:y val="6.3394940215806356E-2"/>
          <c:w val="0.41517344363368192"/>
          <c:h val="0.82602216389617966"/>
        </c:manualLayout>
      </c:layout>
      <c:pieChart>
        <c:varyColors val="1"/>
        <c:ser>
          <c:idx val="0"/>
          <c:order val="0"/>
          <c:tx>
            <c:strRef>
              <c:f>Лист1!$B$1</c:f>
              <c:strCache>
                <c:ptCount val="1"/>
                <c:pt idx="0">
                  <c:v>Численность населения, % </c:v>
                </c:pt>
              </c:strCache>
            </c:strRef>
          </c:tx>
          <c:dPt>
            <c:idx val="0"/>
            <c:bubble3D val="0"/>
            <c:explosion val="24"/>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Pt>
          <c:dPt>
            <c:idx val="1"/>
            <c:bubble3D val="0"/>
            <c:explosion val="4"/>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Pt>
          <c:dLbls>
            <c:dLbl>
              <c:idx val="0"/>
              <c:layout>
                <c:manualLayout>
                  <c:x val="0.19552660629463203"/>
                  <c:y val="-0.11066637503645378"/>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1"/>
              <c:layout>
                <c:manualLayout>
                  <c:x val="5.7268050917719054E-2"/>
                  <c:y val="8.1174176144648585E-2"/>
                </c:manualLayout>
              </c:layout>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станица Калужская</c:v>
                </c:pt>
                <c:pt idx="1">
                  <c:v>поселок Чибий</c:v>
                </c:pt>
              </c:strCache>
            </c:strRef>
          </c:cat>
          <c:val>
            <c:numRef>
              <c:f>Лист1!$B$2:$B$3</c:f>
              <c:numCache>
                <c:formatCode>0.00%</c:formatCode>
                <c:ptCount val="2"/>
                <c:pt idx="0">
                  <c:v>0.98499999999999999</c:v>
                </c:pt>
                <c:pt idx="1">
                  <c:v>1.4999999999999999E-2</c:v>
                </c:pt>
              </c:numCache>
            </c:numRef>
          </c:val>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5.248427716168988E-2"/>
          <c:y val="0.18113371245261004"/>
          <c:w val="0.2341819314470508"/>
          <c:h val="0.379051472732575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2016-2021</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Лист1!$B$2:$B$4</c:f>
              <c:numCache>
                <c:formatCode>General</c:formatCode>
                <c:ptCount val="3"/>
                <c:pt idx="0">
                  <c:v>18</c:v>
                </c:pt>
                <c:pt idx="1">
                  <c:v>54.6</c:v>
                </c:pt>
                <c:pt idx="2">
                  <c:v>27.3</c:v>
                </c:pt>
              </c:numCache>
            </c:numRef>
          </c:val>
        </c:ser>
        <c:ser>
          <c:idx val="1"/>
          <c:order val="1"/>
          <c:tx>
            <c:strRef>
              <c:f>Лист1!$C$1</c:f>
              <c:strCache>
                <c:ptCount val="1"/>
                <c:pt idx="0">
                  <c:v>2022-2025</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Лист1!$C$2:$C$4</c:f>
              <c:numCache>
                <c:formatCode>General</c:formatCode>
                <c:ptCount val="3"/>
                <c:pt idx="0">
                  <c:v>18</c:v>
                </c:pt>
                <c:pt idx="1">
                  <c:v>53.4</c:v>
                </c:pt>
                <c:pt idx="2">
                  <c:v>28.6</c:v>
                </c:pt>
              </c:numCache>
            </c:numRef>
          </c:val>
        </c:ser>
        <c:ser>
          <c:idx val="2"/>
          <c:order val="2"/>
          <c:tx>
            <c:strRef>
              <c:f>Лист1!$D$1</c:f>
              <c:strCache>
                <c:ptCount val="1"/>
                <c:pt idx="0">
                  <c:v>2026-2030</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Лист1!$D$2:$D$4</c:f>
              <c:numCache>
                <c:formatCode>General</c:formatCode>
                <c:ptCount val="3"/>
                <c:pt idx="0">
                  <c:v>18.399999999999999</c:v>
                </c:pt>
                <c:pt idx="1">
                  <c:v>51.9</c:v>
                </c:pt>
                <c:pt idx="2">
                  <c:v>29.7</c:v>
                </c:pt>
              </c:numCache>
            </c:numRef>
          </c:val>
        </c:ser>
        <c:dLbls>
          <c:showLegendKey val="0"/>
          <c:showVal val="0"/>
          <c:showCatName val="0"/>
          <c:showSerName val="0"/>
          <c:showPercent val="0"/>
          <c:showBubbleSize val="0"/>
        </c:dLbls>
        <c:gapWidth val="100"/>
        <c:overlap val="-24"/>
        <c:axId val="246040848"/>
        <c:axId val="249961944"/>
      </c:barChart>
      <c:catAx>
        <c:axId val="2460408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961944"/>
        <c:crosses val="autoZero"/>
        <c:auto val="1"/>
        <c:lblAlgn val="ctr"/>
        <c:lblOffset val="100"/>
        <c:noMultiLvlLbl val="0"/>
      </c:catAx>
      <c:valAx>
        <c:axId val="24996194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604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2016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Лист1!$B$2:$B$4</c:f>
              <c:numCache>
                <c:formatCode>General</c:formatCode>
                <c:ptCount val="3"/>
                <c:pt idx="0">
                  <c:v>356</c:v>
                </c:pt>
                <c:pt idx="1">
                  <c:v>1153</c:v>
                </c:pt>
                <c:pt idx="2">
                  <c:v>509</c:v>
                </c:pt>
              </c:numCache>
            </c:numRef>
          </c:val>
        </c:ser>
        <c:ser>
          <c:idx val="1"/>
          <c:order val="1"/>
          <c:tx>
            <c:strRef>
              <c:f>Лист1!$C$1</c:f>
              <c:strCache>
                <c:ptCount val="1"/>
                <c:pt idx="0">
                  <c:v>2021</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Лист1!$C$2:$C$4</c:f>
              <c:numCache>
                <c:formatCode>General</c:formatCode>
                <c:ptCount val="3"/>
                <c:pt idx="0">
                  <c:v>384</c:v>
                </c:pt>
                <c:pt idx="1">
                  <c:v>1164</c:v>
                </c:pt>
                <c:pt idx="2">
                  <c:v>582</c:v>
                </c:pt>
              </c:numCache>
            </c:numRef>
          </c:val>
        </c:ser>
        <c:ser>
          <c:idx val="2"/>
          <c:order val="2"/>
          <c:tx>
            <c:strRef>
              <c:f>Лист1!$D$1</c:f>
              <c:strCache>
                <c:ptCount val="1"/>
                <c:pt idx="0">
                  <c:v>2025</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Лист1!$D$2:$D$4</c:f>
              <c:numCache>
                <c:formatCode>General</c:formatCode>
                <c:ptCount val="3"/>
                <c:pt idx="0">
                  <c:v>406</c:v>
                </c:pt>
                <c:pt idx="1">
                  <c:v>1208</c:v>
                </c:pt>
                <c:pt idx="2">
                  <c:v>647</c:v>
                </c:pt>
              </c:numCache>
            </c:numRef>
          </c:val>
        </c:ser>
        <c:ser>
          <c:idx val="3"/>
          <c:order val="3"/>
          <c:tx>
            <c:strRef>
              <c:f>Лист1!$E$1</c:f>
              <c:strCache>
                <c:ptCount val="1"/>
                <c:pt idx="0">
                  <c:v>2030</c:v>
                </c:pt>
              </c:strCache>
            </c:strRef>
          </c:tx>
          <c:spPr>
            <a:solidFill>
              <a:schemeClr val="accent5">
                <a:lumMod val="60000"/>
                <a:lumOff val="4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Лист1!$E$2:$E$4</c:f>
              <c:numCache>
                <c:formatCode>General</c:formatCode>
                <c:ptCount val="3"/>
                <c:pt idx="0">
                  <c:v>441</c:v>
                </c:pt>
                <c:pt idx="1">
                  <c:v>1246</c:v>
                </c:pt>
                <c:pt idx="2">
                  <c:v>712</c:v>
                </c:pt>
              </c:numCache>
            </c:numRef>
          </c:val>
        </c:ser>
        <c:dLbls>
          <c:showLegendKey val="0"/>
          <c:showVal val="0"/>
          <c:showCatName val="0"/>
          <c:showSerName val="0"/>
          <c:showPercent val="0"/>
          <c:showBubbleSize val="0"/>
        </c:dLbls>
        <c:gapWidth val="100"/>
        <c:overlap val="-24"/>
        <c:axId val="230984224"/>
        <c:axId val="332532720"/>
      </c:barChart>
      <c:catAx>
        <c:axId val="23098422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2532720"/>
        <c:crosses val="autoZero"/>
        <c:auto val="1"/>
        <c:lblAlgn val="ctr"/>
        <c:lblOffset val="100"/>
        <c:noMultiLvlLbl val="0"/>
      </c:catAx>
      <c:valAx>
        <c:axId val="33253272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0984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96FDA-9C5D-4B03-9EF7-E5192BDA5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5691</TotalTime>
  <Pages>64</Pages>
  <Words>17231</Words>
  <Characters>98219</Characters>
  <Application>Microsoft Office Word</Application>
  <DocSecurity>0</DocSecurity>
  <Lines>818</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115220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452</cp:revision>
  <cp:lastPrinted>2017-02-15T12:58:00Z</cp:lastPrinted>
  <dcterms:created xsi:type="dcterms:W3CDTF">2016-08-13T13:10:00Z</dcterms:created>
  <dcterms:modified xsi:type="dcterms:W3CDTF">2017-09-05T07:01:00Z</dcterms:modified>
</cp:coreProperties>
</file>